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r>
        <w:rPr/>
        <w:pict>
          <v:group style="position:absolute;margin-left:0pt;margin-top:.000015pt;width:196.95pt;height:841.9pt;mso-position-horizontal-relative:page;mso-position-vertical-relative:page;z-index:-252336128" coordorigin="0,0" coordsize="3939,16838">
            <v:rect style="position:absolute;left:0;top:0;width:3939;height:16838" filled="true" fillcolor="#4c7287" stroked="false">
              <v:fill type="solid"/>
            </v:rect>
            <v:line style="position:absolute" from="3402,3036" to="582,3036" stroked="true" strokeweight="1pt" strokecolor="#f89a35">
              <v:stroke dashstyle="solid"/>
            </v:line>
            <v:line style="position:absolute" from="3402,4319" to="582,4319" stroked="true" strokeweight="1pt" strokecolor="#f89a35">
              <v:stroke dashstyle="solid"/>
            </v:line>
            <v:shapetype id="_x0000_t202" o:spt="202" coordsize="21600,21600" path="m,l,21600r21600,l21600,xe">
              <v:stroke joinstyle="miter"/>
              <v:path gradientshapeok="t" o:connecttype="rect"/>
            </v:shapetype>
            <v:shape style="position:absolute;left:581;top:3204;width:1852;height:916" type="#_x0000_t202" filled="false" stroked="false">
              <v:textbox inset="0,0,0,0">
                <w:txbxContent>
                  <w:p>
                    <w:pPr>
                      <w:spacing w:before="0"/>
                      <w:ind w:left="0" w:right="0" w:firstLine="0"/>
                      <w:jc w:val="left"/>
                      <w:rPr>
                        <w:sz w:val="32"/>
                      </w:rPr>
                    </w:pPr>
                    <w:r>
                      <w:rPr>
                        <w:rFonts w:ascii="OpenSans-Extrabold"/>
                        <w:b/>
                        <w:color w:val="F89A35"/>
                        <w:sz w:val="32"/>
                      </w:rPr>
                      <w:t>REF </w:t>
                    </w:r>
                    <w:r>
                      <w:rPr>
                        <w:color w:val="FFFFFF"/>
                        <w:spacing w:val="-5"/>
                        <w:sz w:val="32"/>
                      </w:rPr>
                      <w:t>2020/02</w:t>
                    </w:r>
                  </w:p>
                  <w:p>
                    <w:pPr>
                      <w:spacing w:before="44"/>
                      <w:ind w:left="0" w:right="0" w:firstLine="0"/>
                      <w:jc w:val="left"/>
                      <w:rPr>
                        <w:sz w:val="32"/>
                      </w:rPr>
                    </w:pPr>
                    <w:r>
                      <w:rPr>
                        <w:color w:val="FFFFFF"/>
                        <w:sz w:val="32"/>
                      </w:rPr>
                      <w:t>July 2020</w:t>
                    </w:r>
                  </w:p>
                </w:txbxContent>
              </v:textbox>
              <w10:wrap type="none"/>
            </v:shape>
            <w10:wrap type="none"/>
          </v:group>
        </w:pict>
      </w:r>
      <w:r>
        <w:rPr/>
        <w:pict>
          <v:shape style="position:absolute;margin-left:309.906006pt;margin-top:712.877991pt;width:76.2pt;height:44.75pt;mso-position-horizontal-relative:page;mso-position-vertical-relative:page;z-index:251660288" coordorigin="6198,14258" coordsize="1524,895" path="m6674,15048l6351,15048,6525,14820,6563,14768,6594,14723,6618,14683,6636,14648,6648,14616,6657,14582,6662,14548,6664,14512,6660,14462,6649,14416,6631,14373,6608,14338,6604,14333,6572,14300,6535,14277,6494,14262,6448,14258,6401,14263,6358,14278,6319,14303,6284,14338,6255,14382,6234,14431,6220,14485,6215,14545,6282,14545,6287,14499,6298,14458,6313,14422,6333,14392,6356,14369,6383,14352,6412,14341,6444,14338,6475,14341,6503,14351,6529,14367,6552,14390,6571,14417,6585,14447,6593,14479,6596,14513,6595,14542,6590,14569,6582,14596,6572,14621,6556,14651,6533,14686,6503,14729,6466,14779,6198,15130,6674,15130,6674,15048m7217,14705l7215,14629,7209,14560,7199,14500,7185,14449,7168,14404,7152,14373,7152,14706,7150,14768,7145,14825,7137,14877,7126,14925,7114,14960,7100,14991,7083,15016,7064,15037,7043,15054,7022,15065,7000,15072,6977,15075,6954,15072,6932,15065,6910,15053,6889,15036,6870,15015,6853,14989,6839,14959,6827,14924,6818,14883,6811,14833,6807,14774,6806,14706,6807,14638,6811,14579,6818,14529,6827,14488,6839,14453,6853,14423,6870,14397,6889,14376,6910,14359,6932,14347,6954,14340,6977,14338,7000,14340,7022,14347,7043,14359,7064,14376,7083,14398,7101,14425,7116,14458,7128,14496,7139,14540,7146,14589,7150,14645,7152,14706,7152,14373,7147,14365,7128,14338,7124,14332,7098,14305,7069,14284,7039,14269,7008,14261,6975,14258,6942,14261,6911,14269,6881,14284,6853,14305,6828,14332,6805,14364,6786,14401,6769,14444,6756,14495,6747,14556,6741,14625,6739,14705,6741,14784,6747,14854,6756,14914,6770,14965,6786,15009,6806,15046,6828,15078,6854,15105,6881,15125,6911,15140,6942,15149,6975,15152,7008,15149,7040,15140,7070,15124,7098,15103,7125,15076,7126,15075,7148,15043,7168,15005,7186,14960,7200,14909,7209,14849,7215,14781,7217,14705m7721,15048l7398,15048,7573,14820,7610,14768,7641,14723,7666,14683,7683,14648,7696,14616,7705,14582,7710,14548,7712,14512,7708,14462,7697,14416,7678,14373,7655,14338,7652,14333,7620,14300,7583,14277,7542,14262,7496,14258,7449,14263,7406,14278,7367,14303,7332,14338,7302,14382,7281,14431,7268,14485,7262,14545,7330,14545,7335,14499,7345,14458,7360,14422,7380,14392,7404,14369,7430,14352,7460,14341,7492,14338,7523,14341,7551,14351,7576,14367,7600,14390,7619,14417,7633,14447,7641,14479,7644,14513,7642,14542,7638,14569,7630,14596,7619,14621,7603,14651,7580,14686,7550,14729,7513,14779,7246,15130,7721,15130,7721,15048e" filled="true" fillcolor="#5b7388" stroked="false">
            <v:path arrowok="t"/>
            <v:fill type="solid"/>
            <w10:wrap type="none"/>
          </v:shape>
        </w:pict>
      </w:r>
      <w:r>
        <w:rPr/>
        <w:pict>
          <v:shape style="position:absolute;margin-left:389.610809pt;margin-top:713.947998pt;width:9pt;height:42.6pt;mso-position-horizontal-relative:page;mso-position-vertical-relative:page;z-index:251661312" coordorigin="7792,14279" coordsize="180,852" path="m7972,14279l7834,14279,7792,14362,7902,14362,7902,15130,7972,15130,7972,14279xe" filled="true" fillcolor="#5b7388" stroked="false">
            <v:path arrowok="t"/>
            <v:fill type="solid"/>
            <w10:wrap type="none"/>
          </v:shape>
        </w:pict>
      </w:r>
      <w:r>
        <w:rPr/>
        <w:pict>
          <v:shape style="position:absolute;margin-left:219.311005pt;margin-top:712.65802pt;width:85.85pt;height:43.35pt;mso-position-horizontal-relative:page;mso-position-vertical-relative:page;z-index:251662336" coordorigin="4386,14253" coordsize="1717,867" path="m5038,15118l4785,14741,4853,14707,4879,14682,4904,14657,4912,14642,4937,14593,4948,14519,4938,14437,4928,14416,4909,14371,4864,14321,4805,14286,4766,14275,4766,14524,4752,14583,4717,14619,4666,14637,4608,14642,4549,14642,4549,14416,4612,14416,4670,14419,4719,14433,4753,14466,4766,14524,4766,14275,4735,14266,4657,14259,4386,14259,4386,15114,4549,15120,4549,14682,4551,14682,4838,15118,5038,15118m5577,14961l5218,14961,5218,14754,5474,14754,5474,14597,5218,14597,5218,14428,5537,14428,5510,14256,5055,14256,5055,15117,5525,15117,5577,14961m6103,14410l6067,14253,5632,14253,5632,15118,5795,15120,5795,14759,6023,14759,6023,14603,5795,14603,5795,14410,6103,14410e" filled="true" fillcolor="#dd9a38" stroked="false">
            <v:path arrowok="t"/>
            <v:fill type="solid"/>
            <w10:wrap type="none"/>
          </v:shape>
        </w:pict>
      </w:r>
      <w:r>
        <w:rPr/>
        <w:pict>
          <v:group style="position:absolute;margin-left:414.674286pt;margin-top:713.675598pt;width:59.85pt;height:10.3pt;mso-position-horizontal-relative:page;mso-position-vertical-relative:page;z-index:251663360" coordorigin="8293,14274" coordsize="1197,206">
            <v:shape style="position:absolute;left:8293;top:14278;width:770;height:201" type="#_x0000_t75" stroked="false">
              <v:imagedata r:id="rId5" o:title=""/>
            </v:shape>
            <v:shape style="position:absolute;left:9098;top:14325;width:229;height:153" type="#_x0000_t75" stroked="false">
              <v:imagedata r:id="rId6" o:title=""/>
            </v:shape>
            <v:shape style="position:absolute;left:9362;top:14273;width:127;height:202" type="#_x0000_t75" stroked="false">
              <v:imagedata r:id="rId7" o:title=""/>
            </v:shape>
            <w10:wrap type="none"/>
          </v:group>
        </w:pict>
      </w:r>
      <w:r>
        <w:rPr/>
        <w:pict>
          <v:group style="position:absolute;margin-left:414.627594pt;margin-top:730.111023pt;width:70.3pt;height:10.3pt;mso-position-horizontal-relative:page;mso-position-vertical-relative:page;z-index:251664384" coordorigin="8293,14602" coordsize="1406,206">
            <v:shape style="position:absolute;left:8292;top:14607;width:596;height:201" type="#_x0000_t75" stroked="false">
              <v:imagedata r:id="rId8" o:title=""/>
            </v:shape>
            <v:line style="position:absolute" from="8929,14602" to="8929,14804" stroked="true" strokeweight=".936pt" strokecolor="#5b7388">
              <v:stroke dashstyle="solid"/>
            </v:line>
            <v:line style="position:absolute" from="8984,14602" to="8984,14804" stroked="true" strokeweight=".937pt" strokecolor="#5b7388">
              <v:stroke dashstyle="solid"/>
            </v:line>
            <v:shape style="position:absolute;left:9025;top:14654;width:151;height:154" type="#_x0000_t75" stroked="false">
              <v:imagedata r:id="rId9" o:title=""/>
            </v:shape>
            <v:shape style="position:absolute;left:9210;top:14654;width:127;height:150" type="#_x0000_t75" stroked="false">
              <v:imagedata r:id="rId10" o:title=""/>
            </v:shape>
            <v:shape style="position:absolute;left:9370;top:14654;width:328;height:154" type="#_x0000_t75" stroked="false">
              <v:imagedata r:id="rId11" o:title=""/>
            </v:shape>
            <w10:wrap type="none"/>
          </v:group>
        </w:pict>
      </w:r>
      <w:r>
        <w:rPr/>
        <w:pict>
          <v:group style="position:absolute;margin-left:414.620514pt;margin-top:746.546509pt;width:72.1pt;height:10.3pt;mso-position-horizontal-relative:page;mso-position-vertical-relative:page;z-index:251665408" coordorigin="8292,14931" coordsize="1442,206">
            <v:shape style="position:absolute;left:8292;top:14935;width:358;height:201" type="#_x0000_t75" stroked="false">
              <v:imagedata r:id="rId12" o:title=""/>
            </v:shape>
            <v:shape style="position:absolute;left:8691;top:14983;width:218;height:150" type="#_x0000_t75" stroked="false">
              <v:imagedata r:id="rId13" o:title=""/>
            </v:shape>
            <v:shape style="position:absolute;left:8941;top:14930;width:793;height:206" type="#_x0000_t75" stroked="false">
              <v:imagedata r:id="rId14" o:title=""/>
            </v:shape>
            <w10:wrap type="none"/>
          </v:group>
        </w:pic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spacing w:line="180" w:lineRule="auto" w:before="448"/>
        <w:ind w:left="3926" w:right="1963" w:firstLine="0"/>
        <w:jc w:val="left"/>
        <w:rPr>
          <w:sz w:val="84"/>
        </w:rPr>
      </w:pPr>
      <w:r>
        <w:rPr>
          <w:color w:val="4C7287"/>
          <w:spacing w:val="-23"/>
          <w:sz w:val="84"/>
        </w:rPr>
        <w:t>Guidance </w:t>
      </w:r>
      <w:r>
        <w:rPr>
          <w:color w:val="4C7287"/>
          <w:spacing w:val="-26"/>
          <w:sz w:val="84"/>
        </w:rPr>
        <w:t>on </w:t>
      </w:r>
      <w:r>
        <w:rPr>
          <w:color w:val="4C7287"/>
          <w:spacing w:val="-24"/>
          <w:sz w:val="84"/>
        </w:rPr>
        <w:t>revisions </w:t>
      </w:r>
      <w:r>
        <w:rPr>
          <w:color w:val="4C7287"/>
          <w:spacing w:val="-26"/>
          <w:sz w:val="84"/>
        </w:rPr>
        <w:t>to </w:t>
      </w:r>
      <w:r>
        <w:rPr>
          <w:color w:val="4C7287"/>
          <w:spacing w:val="-18"/>
          <w:sz w:val="84"/>
        </w:rPr>
        <w:t>REF </w:t>
      </w:r>
      <w:r>
        <w:rPr>
          <w:color w:val="4C7287"/>
          <w:spacing w:val="-26"/>
          <w:sz w:val="84"/>
        </w:rPr>
        <w:t>2021</w:t>
      </w:r>
    </w:p>
    <w:p>
      <w:pPr>
        <w:spacing w:line="256" w:lineRule="auto" w:before="628"/>
        <w:ind w:left="3926" w:right="1948" w:firstLine="0"/>
        <w:jc w:val="left"/>
        <w:rPr>
          <w:rFonts w:ascii="OpenSans-Light"/>
          <w:sz w:val="22"/>
        </w:rPr>
      </w:pPr>
      <w:r>
        <w:rPr>
          <w:rFonts w:ascii="OpenSans-Light"/>
          <w:color w:val="231F20"/>
          <w:sz w:val="22"/>
        </w:rPr>
        <w:t>This document describes the revisions to the timetable for the Research Excellence Framework (REF) 2021 and the changes and additions made to the guidance to take account of the effects of COVID-19. The revised deadline for submissions is midday, 31 March 2021.</w:t>
      </w:r>
    </w:p>
    <w:p>
      <w:pPr>
        <w:spacing w:after="0" w:line="256" w:lineRule="auto"/>
        <w:jc w:val="left"/>
        <w:rPr>
          <w:rFonts w:ascii="OpenSans-Light"/>
          <w:sz w:val="22"/>
        </w:rPr>
        <w:sectPr>
          <w:type w:val="continuous"/>
          <w:pgSz w:w="11910" w:h="16840"/>
          <w:pgMar w:top="0" w:bottom="0" w:left="460" w:right="0"/>
        </w:sectPr>
      </w:pPr>
    </w:p>
    <w:p>
      <w:pPr>
        <w:spacing w:before="190"/>
        <w:ind w:left="1528" w:right="1122" w:firstLine="0"/>
        <w:jc w:val="center"/>
        <w:rPr>
          <w:sz w:val="48"/>
        </w:rPr>
      </w:pPr>
      <w:r>
        <w:rPr/>
        <w:pict>
          <v:group style="position:absolute;margin-left:85.039101pt;margin-top:5.1098pt;width:128.3pt;height:31.7pt;mso-position-horizontal-relative:page;mso-position-vertical-relative:paragraph;z-index:251666432" coordorigin="1701,102" coordsize="2566,634">
            <v:shape style="position:absolute;left:2997;top:102;width:1270;height:634" coordorigin="2997,102" coordsize="1270,634" path="m3338,661l3106,661,3231,498,3258,461,3280,429,3298,400,3310,375,3319,352,3326,328,3330,303,3331,278,3328,242,3320,209,3307,178,3290,153,3288,150,3265,126,3239,109,3218,102,3134,102,3112,110,3084,128,3059,154,3038,185,3023,219,3013,258,3009,302,3057,302,3061,268,3069,239,3079,214,3094,192,3110,175,3129,163,3150,156,3173,153,3195,156,3216,163,3234,174,3251,190,3264,210,3274,231,3280,254,3282,279,3281,299,3278,318,3272,338,3265,356,3253,377,3237,403,3215,433,3189,469,2997,720,3338,720,3338,661m3727,416l3725,361,3721,312,3714,269,3704,232,3691,200,3680,178,3680,417,3678,461,3675,502,3669,539,3661,573,3653,599,3642,620,3631,639,3617,654,3602,665,3587,674,3571,679,3555,680,3538,679,3522,674,3507,665,3492,653,3478,638,3466,619,3456,598,3447,573,3440,543,3436,507,3433,465,3432,417,3433,368,3436,326,3441,290,3447,260,3456,236,3466,214,3478,196,3492,180,3507,169,3522,160,3538,155,3555,153,3571,155,3586,160,3602,169,3617,180,3631,196,3643,215,3654,239,3663,266,3670,298,3675,333,3679,373,3680,417,3680,178,3677,173,3663,153,3660,149,3641,130,3621,115,3599,104,3592,102,3514,102,3507,104,3486,115,3466,130,3448,149,3432,172,3418,199,3406,229,3397,266,3390,309,3386,359,3385,416,3386,472,3390,522,3397,565,3406,602,3418,633,3432,660,3448,683,3466,702,3486,717,3507,727,3529,733,3553,735,3577,733,3599,727,3621,716,3641,701,3660,682,3661,680,3677,658,3692,630,3704,598,3714,562,3721,519,3725,470,3727,416m4087,661l3856,661,3981,498,4008,461,4030,429,4047,400,4060,375,4069,352,4075,328,4079,303,4080,278,4078,242,4070,209,4056,178,4040,153,4038,150,4015,126,3988,109,3968,102,3884,102,3861,110,3834,128,3808,154,3787,185,3772,219,3763,258,3759,302,3807,302,3811,268,3818,239,3829,214,3843,192,3860,175,3879,163,3900,156,3923,153,3945,156,3965,163,3984,174,4000,190,4014,210,4024,231,4030,254,4032,279,4031,299,4027,318,4022,338,4014,356,4003,377,3986,403,3965,433,3938,469,3747,720,4087,720,4087,661m4266,111l4168,111,4138,171,4217,171,4217,720,4266,720,4266,111e" filled="true" fillcolor="#5b7388" stroked="false">
              <v:path arrowok="t"/>
              <v:fill type="solid"/>
            </v:shape>
            <v:shape style="position:absolute;left:1700;top:102;width:1229;height:611" coordorigin="1701,102" coordsize="1229,611" path="m2167,711l1986,442,2035,418,2053,399,2071,382,2077,371,2095,336,2103,283,2088,209,2087,199,2042,141,1976,108,1972,107,1972,286,1963,328,1937,354,1901,367,1859,371,1817,371,1817,209,1862,209,1903,211,1939,222,1963,245,1972,286,1972,107,1934,102,1701,102,1701,709,1817,713,1817,399,1819,399,2024,711,2167,711m2553,599l2296,599,2296,451,2479,451,2479,339,2296,339,2296,218,2524,218,2506,102,2180,102,2180,711,2516,711,2553,599m2929,205l2906,102,2592,102,2592,711,2709,713,2709,455,2872,455,2872,343,2709,343,2709,205,2929,205e" filled="true" fillcolor="#dd9a38" stroked="false">
              <v:path arrowok="t"/>
              <v:fill type="solid"/>
            </v:shape>
            <w10:wrap type="none"/>
          </v:group>
        </w:pict>
      </w:r>
      <w:r>
        <w:rPr>
          <w:color w:val="231F20"/>
          <w:sz w:val="48"/>
        </w:rPr>
        <w:t>Contents</w:t>
      </w:r>
    </w:p>
    <w:p>
      <w:pPr>
        <w:pStyle w:val="BodyText"/>
        <w:spacing w:before="12"/>
        <w:ind w:left="0"/>
        <w:rPr>
          <w:sz w:val="12"/>
        </w:rPr>
      </w:pPr>
    </w:p>
    <w:p>
      <w:pPr>
        <w:pStyle w:val="BodyText"/>
        <w:spacing w:before="100"/>
        <w:ind w:left="0" w:right="1699"/>
        <w:jc w:val="right"/>
      </w:pPr>
      <w:r>
        <w:rPr>
          <w:color w:val="231F20"/>
          <w:spacing w:val="-3"/>
        </w:rPr>
        <w:t>Page</w:t>
      </w:r>
    </w:p>
    <w:sdt>
      <w:sdtPr>
        <w:docPartObj>
          <w:docPartGallery w:val="Table of Contents"/>
          <w:docPartUnique/>
        </w:docPartObj>
      </w:sdtPr>
      <w:sdtEndPr/>
      <w:sdtContent>
        <w:p>
          <w:pPr>
            <w:pStyle w:val="TOC1"/>
            <w:tabs>
              <w:tab w:pos="9725" w:val="right" w:leader="none"/>
            </w:tabs>
          </w:pPr>
          <w:hyperlink w:history="true" w:anchor="_bookmark0">
            <w:r>
              <w:rPr>
                <w:color w:val="231F20"/>
              </w:rPr>
              <w:t>Executive</w:t>
            </w:r>
            <w:r>
              <w:rPr>
                <w:color w:val="231F20"/>
                <w:spacing w:val="-4"/>
              </w:rPr>
              <w:t> </w:t>
            </w:r>
            <w:r>
              <w:rPr>
                <w:color w:val="231F20"/>
              </w:rPr>
              <w:t>summary</w:t>
              <w:tab/>
              <w:t>1</w:t>
            </w:r>
          </w:hyperlink>
        </w:p>
        <w:p>
          <w:pPr>
            <w:pStyle w:val="TOC1"/>
            <w:tabs>
              <w:tab w:pos="9726" w:val="right" w:leader="none"/>
            </w:tabs>
            <w:spacing w:before="287"/>
          </w:pPr>
          <w:hyperlink w:history="true" w:anchor="_bookmark1">
            <w:r>
              <w:rPr>
                <w:color w:val="231F20"/>
              </w:rPr>
              <w:t>Introduction</w:t>
              <w:tab/>
              <w:t>2</w:t>
            </w:r>
          </w:hyperlink>
        </w:p>
        <w:p>
          <w:pPr>
            <w:pStyle w:val="TOC1"/>
            <w:tabs>
              <w:tab w:pos="9725" w:val="right" w:leader="none"/>
            </w:tabs>
          </w:pPr>
          <w:r>
            <w:rPr>
              <w:color w:val="231F20"/>
            </w:rPr>
            <w:t>Summary</w:t>
          </w:r>
          <w:r>
            <w:rPr>
              <w:color w:val="231F20"/>
              <w:spacing w:val="-3"/>
            </w:rPr>
            <w:t> </w:t>
          </w:r>
          <w:r>
            <w:rPr>
              <w:color w:val="231F20"/>
            </w:rPr>
            <w:t>of</w:t>
          </w:r>
          <w:r>
            <w:rPr>
              <w:color w:val="231F20"/>
              <w:spacing w:val="-2"/>
            </w:rPr>
            <w:t> </w:t>
          </w:r>
          <w:r>
            <w:rPr>
              <w:color w:val="231F20"/>
            </w:rPr>
            <w:t>revisions</w:t>
          </w:r>
          <w:hyperlink w:history="true" w:anchor="_bookmark2">
            <w:r>
              <w:rPr>
                <w:color w:val="231F20"/>
              </w:rPr>
              <w:tab/>
              <w:t>2</w:t>
            </w:r>
          </w:hyperlink>
        </w:p>
        <w:p>
          <w:pPr>
            <w:pStyle w:val="TOC1"/>
            <w:tabs>
              <w:tab w:pos="9725" w:val="right" w:leader="none"/>
            </w:tabs>
          </w:pPr>
          <w:r>
            <w:rPr>
              <w:color w:val="231F20"/>
            </w:rPr>
            <w:t>Submission</w:t>
          </w:r>
          <w:r>
            <w:rPr>
              <w:color w:val="231F20"/>
              <w:spacing w:val="-3"/>
            </w:rPr>
            <w:t> </w:t>
          </w:r>
          <w:r>
            <w:rPr>
              <w:color w:val="231F20"/>
            </w:rPr>
            <w:t>deadline</w:t>
          </w:r>
          <w:hyperlink w:history="true" w:anchor="_bookmark3">
            <w:r>
              <w:rPr>
                <w:color w:val="231F20"/>
              </w:rPr>
              <w:tab/>
              <w:t>3</w:t>
            </w:r>
          </w:hyperlink>
        </w:p>
        <w:p>
          <w:pPr>
            <w:pStyle w:val="TOC1"/>
            <w:tabs>
              <w:tab w:pos="9725" w:val="right" w:leader="none"/>
            </w:tabs>
            <w:spacing w:before="287"/>
          </w:pPr>
          <w:hyperlink w:history="true" w:anchor="_TOC_250006">
            <w:r>
              <w:rPr>
                <w:color w:val="231F20"/>
              </w:rPr>
              <w:t>Staff</w:t>
            </w:r>
            <w:r>
              <w:rPr>
                <w:color w:val="231F20"/>
                <w:spacing w:val="-3"/>
              </w:rPr>
              <w:t> </w:t>
            </w:r>
            <w:r>
              <w:rPr>
                <w:color w:val="231F20"/>
              </w:rPr>
              <w:t>(REF1a/b)</w:t>
              <w:tab/>
              <w:t>3</w:t>
            </w:r>
          </w:hyperlink>
        </w:p>
        <w:p>
          <w:pPr>
            <w:pStyle w:val="TOC1"/>
            <w:tabs>
              <w:tab w:pos="9725" w:val="right" w:leader="none"/>
            </w:tabs>
          </w:pPr>
          <w:hyperlink w:history="true" w:anchor="_TOC_250005">
            <w:r>
              <w:rPr>
                <w:color w:val="231F20"/>
              </w:rPr>
              <w:t>Outputs</w:t>
            </w:r>
            <w:r>
              <w:rPr>
                <w:color w:val="231F20"/>
                <w:spacing w:val="-3"/>
              </w:rPr>
              <w:t> </w:t>
            </w:r>
            <w:r>
              <w:rPr>
                <w:color w:val="231F20"/>
              </w:rPr>
              <w:t>(REF2)</w:t>
              <w:tab/>
              <w:t>5</w:t>
            </w:r>
          </w:hyperlink>
        </w:p>
        <w:p>
          <w:pPr>
            <w:pStyle w:val="TOC1"/>
            <w:tabs>
              <w:tab w:pos="9725" w:val="right" w:leader="none"/>
            </w:tabs>
            <w:spacing w:before="287"/>
          </w:pPr>
          <w:hyperlink w:history="true" w:anchor="_TOC_250004">
            <w:r>
              <w:rPr>
                <w:color w:val="231F20"/>
              </w:rPr>
              <w:t>Impact</w:t>
            </w:r>
            <w:r>
              <w:rPr>
                <w:color w:val="231F20"/>
                <w:spacing w:val="-3"/>
              </w:rPr>
              <w:t> </w:t>
            </w:r>
            <w:r>
              <w:rPr>
                <w:color w:val="231F20"/>
              </w:rPr>
              <w:t>(REF3)</w:t>
              <w:tab/>
              <w:t>8</w:t>
            </w:r>
          </w:hyperlink>
        </w:p>
        <w:p>
          <w:pPr>
            <w:pStyle w:val="TOC1"/>
            <w:tabs>
              <w:tab w:pos="9725" w:val="right" w:leader="none"/>
            </w:tabs>
          </w:pPr>
          <w:hyperlink w:history="true" w:anchor="_TOC_250003">
            <w:r>
              <w:rPr>
                <w:color w:val="231F20"/>
              </w:rPr>
              <w:t>Environment</w:t>
            </w:r>
            <w:r>
              <w:rPr>
                <w:color w:val="231F20"/>
                <w:spacing w:val="-5"/>
              </w:rPr>
              <w:t> </w:t>
            </w:r>
            <w:r>
              <w:rPr>
                <w:color w:val="231F20"/>
              </w:rPr>
              <w:t>(REF4a/b/c,</w:t>
            </w:r>
            <w:r>
              <w:rPr>
                <w:color w:val="231F20"/>
                <w:spacing w:val="-3"/>
              </w:rPr>
              <w:t> </w:t>
            </w:r>
            <w:r>
              <w:rPr>
                <w:color w:val="231F20"/>
              </w:rPr>
              <w:t>REF5a/b)</w:t>
              <w:tab/>
              <w:t>9</w:t>
            </w:r>
          </w:hyperlink>
        </w:p>
        <w:p>
          <w:pPr>
            <w:pStyle w:val="TOC1"/>
            <w:tabs>
              <w:tab w:pos="9724" w:val="right" w:leader="none"/>
            </w:tabs>
          </w:pPr>
          <w:hyperlink w:history="true" w:anchor="_TOC_250002">
            <w:r>
              <w:rPr>
                <w:color w:val="231F20"/>
              </w:rPr>
              <w:t>Codes</w:t>
            </w:r>
            <w:r>
              <w:rPr>
                <w:color w:val="231F20"/>
                <w:spacing w:val="-3"/>
              </w:rPr>
              <w:t> </w:t>
            </w:r>
            <w:r>
              <w:rPr>
                <w:color w:val="231F20"/>
              </w:rPr>
              <w:t>of</w:t>
            </w:r>
            <w:r>
              <w:rPr>
                <w:color w:val="231F20"/>
                <w:spacing w:val="-2"/>
              </w:rPr>
              <w:t> </w:t>
            </w:r>
            <w:r>
              <w:rPr>
                <w:color w:val="231F20"/>
              </w:rPr>
              <w:t>practice</w:t>
              <w:tab/>
              <w:t>11</w:t>
            </w:r>
          </w:hyperlink>
        </w:p>
        <w:p>
          <w:pPr>
            <w:pStyle w:val="TOC1"/>
            <w:tabs>
              <w:tab w:pos="9724" w:val="right" w:leader="none"/>
            </w:tabs>
            <w:spacing w:before="287"/>
          </w:pPr>
          <w:hyperlink w:history="true" w:anchor="_TOC_250001">
            <w:r>
              <w:rPr>
                <w:color w:val="231F20"/>
              </w:rPr>
              <w:t>Audit</w:t>
              <w:tab/>
              <w:t>13</w:t>
            </w:r>
          </w:hyperlink>
        </w:p>
        <w:p>
          <w:pPr>
            <w:pStyle w:val="TOC1"/>
            <w:tabs>
              <w:tab w:pos="9724" w:val="right" w:leader="none"/>
            </w:tabs>
          </w:pPr>
          <w:hyperlink w:history="true" w:anchor="_TOC_250000">
            <w:r>
              <w:rPr>
                <w:color w:val="231F20"/>
              </w:rPr>
              <w:t>Annex</w:t>
            </w:r>
            <w:r>
              <w:rPr>
                <w:color w:val="231F20"/>
                <w:spacing w:val="-3"/>
              </w:rPr>
              <w:t> </w:t>
            </w:r>
            <w:r>
              <w:rPr>
                <w:color w:val="231F20"/>
              </w:rPr>
              <w:t>A</w:t>
            </w:r>
            <w:r>
              <w:rPr>
                <w:color w:val="231F20"/>
                <w:spacing w:val="-2"/>
              </w:rPr>
              <w:t> </w:t>
            </w:r>
            <w:r>
              <w:rPr>
                <w:color w:val="231F20"/>
              </w:rPr>
              <w:t>Timetable</w:t>
              <w:tab/>
              <w:t>15</w:t>
            </w:r>
          </w:hyperlink>
        </w:p>
        <w:p>
          <w:pPr>
            <w:pStyle w:val="TOC1"/>
          </w:pPr>
          <w:r>
            <w:rPr>
              <w:color w:val="231F20"/>
            </w:rPr>
            <w:t>Annex B Guidance for COVID-affected</w:t>
          </w:r>
        </w:p>
        <w:p>
          <w:pPr>
            <w:pStyle w:val="TOC1"/>
            <w:tabs>
              <w:tab w:pos="9724" w:val="right" w:leader="none"/>
            </w:tabs>
            <w:spacing w:before="7"/>
          </w:pPr>
          <w:r>
            <w:rPr>
              <w:color w:val="231F20"/>
            </w:rPr>
            <w:t>practice-research</w:t>
          </w:r>
          <w:r>
            <w:rPr>
              <w:color w:val="231F20"/>
              <w:spacing w:val="-3"/>
            </w:rPr>
            <w:t> </w:t>
          </w:r>
          <w:r>
            <w:rPr>
              <w:color w:val="231F20"/>
            </w:rPr>
            <w:t>outputs</w:t>
            <w:tab/>
            <w:t>16</w:t>
          </w:r>
        </w:p>
        <w:p>
          <w:pPr>
            <w:pStyle w:val="TOC1"/>
          </w:pPr>
          <w:r>
            <w:rPr>
              <w:color w:val="231F20"/>
            </w:rPr>
            <w:t>Annex C Illustrative examples of affected</w:t>
          </w:r>
        </w:p>
        <w:p>
          <w:pPr>
            <w:pStyle w:val="TOC1"/>
            <w:tabs>
              <w:tab w:pos="9724" w:val="right" w:leader="none"/>
            </w:tabs>
            <w:spacing w:before="8"/>
          </w:pPr>
          <w:r>
            <w:rPr>
              <w:color w:val="231F20"/>
            </w:rPr>
            <w:t>case</w:t>
          </w:r>
          <w:r>
            <w:rPr>
              <w:color w:val="231F20"/>
              <w:spacing w:val="-3"/>
            </w:rPr>
            <w:t> </w:t>
          </w:r>
          <w:r>
            <w:rPr>
              <w:color w:val="231F20"/>
            </w:rPr>
            <w:t>study</w:t>
          </w:r>
          <w:r>
            <w:rPr>
              <w:color w:val="231F20"/>
              <w:spacing w:val="-3"/>
            </w:rPr>
            <w:t> </w:t>
          </w:r>
          <w:r>
            <w:rPr>
              <w:color w:val="231F20"/>
            </w:rPr>
            <w:t>statements</w:t>
            <w:tab/>
            <w:t>17</w:t>
          </w:r>
        </w:p>
        <w:p>
          <w:pPr>
            <w:pStyle w:val="TOC1"/>
            <w:spacing w:before="287"/>
          </w:pPr>
          <w:r>
            <w:rPr>
              <w:color w:val="231F20"/>
            </w:rPr>
            <w:t>Annex D Detailed timetables</w:t>
          </w:r>
        </w:p>
        <w:p>
          <w:pPr>
            <w:pStyle w:val="TOC1"/>
            <w:tabs>
              <w:tab w:pos="9724" w:val="right" w:leader="none"/>
            </w:tabs>
            <w:spacing w:before="8"/>
          </w:pPr>
          <w:r>
            <w:rPr>
              <w:color w:val="231F20"/>
            </w:rPr>
            <w:t>(audit,</w:t>
          </w:r>
          <w:r>
            <w:rPr>
              <w:color w:val="231F20"/>
              <w:spacing w:val="-3"/>
            </w:rPr>
            <w:t> </w:t>
          </w:r>
          <w:r>
            <w:rPr>
              <w:color w:val="231F20"/>
            </w:rPr>
            <w:t>citation</w:t>
          </w:r>
          <w:r>
            <w:rPr>
              <w:color w:val="231F20"/>
              <w:spacing w:val="-2"/>
            </w:rPr>
            <w:t> </w:t>
          </w:r>
          <w:r>
            <w:rPr>
              <w:color w:val="231F20"/>
            </w:rPr>
            <w:t>data)</w:t>
            <w:tab/>
            <w:t>18</w:t>
          </w:r>
        </w:p>
      </w:sdtContent>
    </w:sdt>
    <w:p>
      <w:pPr>
        <w:spacing w:after="0"/>
        <w:sectPr>
          <w:pgSz w:w="11910" w:h="16840"/>
          <w:pgMar w:top="1580" w:bottom="280" w:left="460" w:right="0"/>
        </w:sectPr>
      </w:pPr>
    </w:p>
    <w:p>
      <w:pPr>
        <w:spacing w:line="211" w:lineRule="auto" w:before="145"/>
        <w:ind w:left="4925" w:right="1963" w:firstLine="0"/>
        <w:jc w:val="left"/>
        <w:rPr>
          <w:sz w:val="44"/>
        </w:rPr>
      </w:pPr>
      <w:r>
        <w:rPr/>
        <w:pict>
          <v:group style="position:absolute;margin-left:85.276001pt;margin-top:11.10927pt;width:128.3pt;height:31.7pt;mso-position-horizontal-relative:page;mso-position-vertical-relative:paragraph;z-index:251667456" coordorigin="1706,222" coordsize="2566,634">
            <v:shape style="position:absolute;left:3002;top:222;width:1270;height:634" coordorigin="3002,222" coordsize="1270,634" path="m3342,781l3111,781,3236,618,3263,581,3285,549,3303,520,3315,495,3324,472,3330,448,3334,423,3336,398,3333,362,3325,329,3311,298,3295,273,3293,270,3270,246,3243,229,3223,222,3139,222,3117,230,3089,248,3063,274,3043,305,3027,339,3018,378,3014,422,3062,422,3066,388,3073,359,3084,334,3098,312,3115,295,3134,283,3155,276,3178,273,3200,276,3220,283,3239,294,3255,310,3269,330,3279,351,3285,374,3287,399,3286,419,3282,438,3277,458,3269,476,3258,497,3242,523,3220,553,3193,589,3002,840,3342,840,3342,781m3731,536l3730,481,3726,432,3718,389,3708,352,3696,320,3684,298,3684,537,3683,581,3680,622,3674,659,3666,693,3657,719,3647,740,3635,759,3622,774,3607,785,3592,794,3576,799,3559,800,3543,799,3527,794,3512,785,3497,773,3483,758,3471,739,3460,718,3452,693,3445,663,3440,627,3438,585,3437,537,3438,488,3441,446,3445,410,3452,380,3461,356,3471,334,3483,316,3497,300,3512,289,3527,280,3543,275,3559,273,3575,275,3591,280,3607,289,3621,300,3635,316,3648,335,3659,359,3668,386,3675,418,3680,453,3683,493,3684,537,3684,298,3681,293,3668,273,3665,269,3646,250,3626,235,3604,224,3597,222,3519,222,3512,224,3491,235,3471,250,3452,269,3436,292,3422,319,3411,349,3401,386,3395,429,3391,479,3389,536,3391,592,3395,642,3401,685,3411,722,3423,753,3437,780,3453,803,3471,822,3491,837,3512,847,3534,853,3558,855,3581,853,3604,847,3626,836,3646,821,3665,802,3666,800,3682,778,3696,750,3709,718,3719,682,3726,639,3730,590,3731,536m4092,781l3861,781,3986,618,4013,581,4035,549,4052,520,4065,495,4074,472,4080,448,4084,423,4085,398,4082,362,4074,329,4061,298,4045,273,4042,270,4019,246,3993,229,3972,222,3889,222,3866,230,3838,248,3813,274,3792,305,3777,339,3767,378,3764,422,3812,422,3815,388,3823,359,3834,334,3848,312,3865,295,3884,283,3905,276,3928,273,3950,276,3970,283,3988,294,4005,310,4019,330,4029,351,4034,374,4036,399,4035,419,4032,438,4027,458,4019,476,4008,497,3991,523,3970,553,3943,589,3752,840,4092,840,4092,781m4271,231l4173,231,4143,291,4221,291,4221,840,4271,840,4271,231e" filled="true" fillcolor="#5b7388" stroked="false">
              <v:path arrowok="t"/>
              <v:fill type="solid"/>
            </v:shape>
            <v:shape style="position:absolute;left:1705;top:222;width:1229;height:611" coordorigin="1706,222" coordsize="1229,611" path="m2172,831l1991,562,2039,538,2058,519,2076,502,2082,491,2099,456,2107,403,2093,329,2091,319,2047,261,1981,228,1977,227,1977,406,1967,448,1942,474,1906,487,1864,491,1822,491,1822,329,1867,329,1908,331,1943,342,1968,365,1977,406,1977,227,1939,222,1706,222,1706,829,1822,833,1822,519,1824,519,2029,831,2172,831m2557,719l2301,719,2301,571,2484,571,2484,459,2301,459,2301,338,2529,338,2511,222,2184,222,2184,831,2520,831,2557,719m2934,325l2911,222,2597,222,2597,831,2714,833,2714,575,2877,575,2877,463,2714,463,2714,325,2934,325e" filled="true" fillcolor="#dd9a38" stroked="false">
              <v:path arrowok="t"/>
              <v:fill type="solid"/>
            </v:shape>
            <w10:wrap type="none"/>
          </v:group>
        </w:pict>
      </w:r>
      <w:bookmarkStart w:name="_bookmark0" w:id="1"/>
      <w:bookmarkEnd w:id="1"/>
      <w:r>
        <w:rPr/>
      </w:r>
      <w:r>
        <w:rPr>
          <w:color w:val="231F20"/>
          <w:sz w:val="44"/>
        </w:rPr>
        <w:t>Guidance on revisions to REF 2021</w:t>
      </w:r>
    </w:p>
    <w:p>
      <w:pPr>
        <w:spacing w:after="0" w:line="211" w:lineRule="auto"/>
        <w:jc w:val="left"/>
        <w:rPr>
          <w:sz w:val="44"/>
        </w:rPr>
        <w:sectPr>
          <w:footerReference w:type="default" r:id="rId15"/>
          <w:footerReference w:type="even" r:id="rId16"/>
          <w:pgSz w:w="11910" w:h="16840"/>
          <w:pgMar w:footer="566" w:header="0" w:top="1460" w:bottom="760" w:left="460" w:right="0"/>
          <w:pgNumType w:start="1"/>
        </w:sectPr>
      </w:pPr>
    </w:p>
    <w:p>
      <w:pPr>
        <w:pStyle w:val="BodyText"/>
        <w:ind w:left="0"/>
        <w:rPr>
          <w:sz w:val="26"/>
        </w:rPr>
      </w:pPr>
    </w:p>
    <w:p>
      <w:pPr>
        <w:pStyle w:val="BodyText"/>
        <w:spacing w:before="5"/>
        <w:ind w:left="0"/>
        <w:rPr>
          <w:sz w:val="28"/>
        </w:rPr>
      </w:pPr>
    </w:p>
    <w:p>
      <w:pPr>
        <w:pStyle w:val="Heading3"/>
      </w:pPr>
      <w:r>
        <w:rPr/>
        <w:pict>
          <v:line style="position:absolute;mso-position-horizontal-relative:page;mso-position-vertical-relative:paragraph;z-index:251668480" from="85.275597pt,-11.700715pt" to="212.834597pt,-11.700715pt" stroked="true" strokeweight=".5pt" strokecolor="#f89a35">
            <v:stroke dashstyle="solid"/>
            <w10:wrap type="none"/>
          </v:line>
        </w:pict>
      </w:r>
      <w:r>
        <w:rPr>
          <w:color w:val="4C7287"/>
        </w:rPr>
        <w:t>To</w:t>
      </w:r>
    </w:p>
    <w:p>
      <w:pPr>
        <w:pStyle w:val="BodyText"/>
        <w:spacing w:line="247" w:lineRule="auto" w:before="7"/>
        <w:ind w:left="1245" w:right="-18"/>
      </w:pPr>
      <w:r>
        <w:rPr>
          <w:color w:val="4C7287"/>
        </w:rPr>
        <w:t>Heads of higher education institutions in the UK</w:t>
      </w:r>
    </w:p>
    <w:p>
      <w:pPr>
        <w:pStyle w:val="BodyText"/>
        <w:ind w:left="0"/>
        <w:rPr>
          <w:sz w:val="26"/>
        </w:rPr>
      </w:pPr>
    </w:p>
    <w:p>
      <w:pPr>
        <w:pStyle w:val="Heading3"/>
        <w:spacing w:line="247" w:lineRule="auto" w:before="205"/>
        <w:ind w:right="488"/>
        <w:rPr>
          <w:b w:val="0"/>
        </w:rPr>
      </w:pPr>
      <w:r>
        <w:rPr/>
        <w:pict>
          <v:line style="position:absolute;mso-position-horizontal-relative:page;mso-position-vertical-relative:paragraph;z-index:251672576" from="85.039398pt,-2.468515pt" to="212.598398pt,-2.468515pt" stroked="true" strokeweight=".5pt" strokecolor="#f89a35">
            <v:stroke dashstyle="solid"/>
            <w10:wrap type="none"/>
          </v:line>
        </w:pict>
      </w:r>
      <w:r>
        <w:rPr>
          <w:color w:val="4C7287"/>
        </w:rPr>
        <w:t>Of interest to those responsible for </w:t>
      </w:r>
      <w:r>
        <w:rPr>
          <w:b w:val="0"/>
          <w:color w:val="4C7287"/>
        </w:rPr>
        <w:t>Research</w:t>
      </w:r>
    </w:p>
    <w:p>
      <w:pPr>
        <w:pStyle w:val="BodyText"/>
        <w:ind w:left="0"/>
        <w:rPr>
          <w:sz w:val="26"/>
        </w:rPr>
      </w:pPr>
    </w:p>
    <w:p>
      <w:pPr>
        <w:spacing w:before="204"/>
        <w:ind w:left="1245" w:right="0" w:firstLine="0"/>
        <w:jc w:val="left"/>
        <w:rPr>
          <w:b/>
          <w:sz w:val="20"/>
        </w:rPr>
      </w:pPr>
      <w:r>
        <w:rPr/>
        <w:pict>
          <v:line style="position:absolute;mso-position-horizontal-relative:page;mso-position-vertical-relative:paragraph;z-index:251670528" from="85.039398pt,-3.486515pt" to="212.598398pt,-3.486515pt" stroked="true" strokeweight=".5pt" strokecolor="#f89a35">
            <v:stroke dashstyle="solid"/>
            <w10:wrap type="none"/>
          </v:line>
        </w:pict>
      </w:r>
      <w:r>
        <w:rPr>
          <w:b/>
          <w:color w:val="4C7287"/>
          <w:sz w:val="20"/>
        </w:rPr>
        <w:t>Reference</w:t>
      </w:r>
    </w:p>
    <w:p>
      <w:pPr>
        <w:pStyle w:val="BodyText"/>
        <w:spacing w:before="8"/>
        <w:ind w:left="1245"/>
      </w:pPr>
      <w:r>
        <w:rPr/>
        <w:pict>
          <v:line style="position:absolute;mso-position-horizontal-relative:page;mso-position-vertical-relative:paragraph;z-index:251671552" from="85.039398pt,28.405884pt" to="212.598398pt,28.405884pt" stroked="true" strokeweight=".5pt" strokecolor="#f89a35">
            <v:stroke dashstyle="solid"/>
            <w10:wrap type="none"/>
          </v:line>
        </w:pict>
      </w:r>
      <w:r>
        <w:rPr>
          <w:color w:val="4C7287"/>
        </w:rPr>
        <w:t>REF 2020/02</w:t>
      </w:r>
    </w:p>
    <w:p>
      <w:pPr>
        <w:pStyle w:val="BodyText"/>
        <w:ind w:left="0"/>
        <w:rPr>
          <w:sz w:val="26"/>
        </w:rPr>
      </w:pPr>
    </w:p>
    <w:p>
      <w:pPr>
        <w:pStyle w:val="Heading3"/>
        <w:spacing w:before="214"/>
      </w:pPr>
      <w:r>
        <w:rPr>
          <w:color w:val="4C7287"/>
        </w:rPr>
        <w:t>Publication date</w:t>
      </w:r>
    </w:p>
    <w:p>
      <w:pPr>
        <w:pStyle w:val="BodyText"/>
        <w:spacing w:before="7"/>
        <w:ind w:left="1245"/>
      </w:pPr>
      <w:r>
        <w:rPr/>
        <w:pict>
          <v:line style="position:absolute;mso-position-horizontal-relative:page;mso-position-vertical-relative:paragraph;z-index:251669504" from="85.039398pt,28.048084pt" to="212.598398pt,28.048084pt" stroked="true" strokeweight=".5pt" strokecolor="#f89a35">
            <v:stroke dashstyle="solid"/>
            <w10:wrap type="none"/>
          </v:line>
        </w:pict>
      </w:r>
      <w:r>
        <w:rPr>
          <w:color w:val="4C7287"/>
        </w:rPr>
        <w:t>July 2020</w:t>
      </w:r>
    </w:p>
    <w:p>
      <w:pPr>
        <w:pStyle w:val="BodyText"/>
        <w:ind w:left="0"/>
        <w:rPr>
          <w:sz w:val="26"/>
        </w:rPr>
      </w:pPr>
    </w:p>
    <w:p>
      <w:pPr>
        <w:spacing w:line="247" w:lineRule="auto" w:before="214"/>
        <w:ind w:left="1245" w:right="244" w:firstLine="0"/>
        <w:jc w:val="left"/>
        <w:rPr>
          <w:sz w:val="20"/>
        </w:rPr>
      </w:pPr>
      <w:r>
        <w:rPr>
          <w:b/>
          <w:color w:val="4C7287"/>
          <w:sz w:val="20"/>
        </w:rPr>
        <w:t>Enquiries from staff at UK higher education institutions </w:t>
      </w:r>
      <w:r>
        <w:rPr>
          <w:color w:val="4C7287"/>
          <w:sz w:val="20"/>
        </w:rPr>
        <w:t>Email your institutional REF contact (These are listed at</w:t>
      </w:r>
      <w:r>
        <w:rPr>
          <w:color w:val="4C7287"/>
          <w:spacing w:val="-3"/>
          <w:sz w:val="20"/>
        </w:rPr>
        <w:t> </w:t>
      </w:r>
      <w:r>
        <w:rPr>
          <w:color w:val="4C7287"/>
          <w:sz w:val="20"/>
        </w:rPr>
        <w:t>ref.ac.uk</w:t>
      </w:r>
    </w:p>
    <w:p>
      <w:pPr>
        <w:pStyle w:val="BodyText"/>
        <w:spacing w:line="269" w:lineRule="exact"/>
        <w:ind w:left="1245"/>
      </w:pPr>
      <w:r>
        <w:rPr>
          <w:color w:val="4C7287"/>
        </w:rPr>
        <w:t>under Contact)</w:t>
      </w:r>
    </w:p>
    <w:p>
      <w:pPr>
        <w:pStyle w:val="BodyText"/>
        <w:ind w:left="0"/>
        <w:rPr>
          <w:sz w:val="26"/>
        </w:rPr>
      </w:pPr>
    </w:p>
    <w:p>
      <w:pPr>
        <w:pStyle w:val="Heading3"/>
        <w:spacing w:before="213"/>
      </w:pPr>
      <w:r>
        <w:rPr/>
        <w:pict>
          <v:line style="position:absolute;mso-position-horizontal-relative:page;mso-position-vertical-relative:paragraph;z-index:251673600" from="85.039398pt,-2.092915pt" to="212.598398pt,-2.092915pt" stroked="true" strokeweight=".5pt" strokecolor="#f89a35">
            <v:stroke dashstyle="solid"/>
            <w10:wrap type="none"/>
          </v:line>
        </w:pict>
      </w:r>
      <w:r>
        <w:rPr>
          <w:color w:val="4C7287"/>
        </w:rPr>
        <w:t>Other enquiries</w:t>
      </w:r>
    </w:p>
    <w:p>
      <w:pPr>
        <w:pStyle w:val="BodyText"/>
        <w:spacing w:before="8"/>
        <w:ind w:left="1245"/>
      </w:pPr>
      <w:r>
        <w:rPr>
          <w:color w:val="4C7287"/>
        </w:rPr>
        <w:t>Elin Morris,</w:t>
      </w:r>
    </w:p>
    <w:p>
      <w:pPr>
        <w:pStyle w:val="BodyText"/>
        <w:spacing w:before="8"/>
        <w:ind w:left="1245"/>
      </w:pPr>
      <w:r>
        <w:rPr>
          <w:color w:val="4C7287"/>
        </w:rPr>
        <w:t>tel 0117 931 7648,</w:t>
      </w:r>
    </w:p>
    <w:p>
      <w:pPr>
        <w:pStyle w:val="BodyText"/>
        <w:spacing w:before="7"/>
        <w:ind w:left="1245"/>
      </w:pPr>
      <w:r>
        <w:rPr>
          <w:color w:val="4C7287"/>
        </w:rPr>
        <w:t>email </w:t>
      </w:r>
      <w:hyperlink r:id="rId17">
        <w:r>
          <w:rPr>
            <w:color w:val="4C7287"/>
            <w:u w:val="single" w:color="4C7287"/>
          </w:rPr>
          <w:t>info@ref.ac.uk</w:t>
        </w:r>
      </w:hyperlink>
    </w:p>
    <w:p>
      <w:pPr>
        <w:pStyle w:val="BodyText"/>
        <w:ind w:left="0"/>
        <w:rPr>
          <w:sz w:val="38"/>
        </w:rPr>
      </w:pPr>
      <w:r>
        <w:rPr/>
        <w:br w:type="column"/>
      </w:r>
      <w:r>
        <w:rPr>
          <w:sz w:val="38"/>
        </w:rPr>
      </w:r>
    </w:p>
    <w:p>
      <w:pPr>
        <w:pStyle w:val="Heading1"/>
        <w:spacing w:before="321"/>
        <w:ind w:left="1144"/>
      </w:pPr>
      <w:r>
        <w:rPr>
          <w:color w:val="231F20"/>
        </w:rPr>
        <w:t>Executive summary</w:t>
      </w:r>
    </w:p>
    <w:p>
      <w:pPr>
        <w:pStyle w:val="Heading2"/>
        <w:spacing w:before="240"/>
        <w:ind w:left="1177"/>
      </w:pPr>
      <w:r>
        <w:rPr>
          <w:color w:val="231F20"/>
        </w:rPr>
        <w:t>Purpose</w:t>
      </w:r>
    </w:p>
    <w:p>
      <w:pPr>
        <w:pStyle w:val="ListParagraph"/>
        <w:numPr>
          <w:ilvl w:val="0"/>
          <w:numId w:val="1"/>
        </w:numPr>
        <w:tabs>
          <w:tab w:pos="1618" w:val="left" w:leader="none"/>
        </w:tabs>
        <w:spacing w:line="247" w:lineRule="auto" w:before="115" w:after="0"/>
        <w:ind w:left="1177" w:right="1967" w:firstLine="0"/>
        <w:jc w:val="both"/>
        <w:rPr>
          <w:sz w:val="20"/>
        </w:rPr>
      </w:pPr>
      <w:r>
        <w:rPr>
          <w:color w:val="231F20"/>
          <w:sz w:val="20"/>
        </w:rPr>
        <w:t>This</w:t>
      </w:r>
      <w:r>
        <w:rPr>
          <w:color w:val="231F20"/>
          <w:spacing w:val="-12"/>
          <w:sz w:val="20"/>
        </w:rPr>
        <w:t> </w:t>
      </w:r>
      <w:r>
        <w:rPr>
          <w:color w:val="231F20"/>
          <w:sz w:val="20"/>
        </w:rPr>
        <w:t>document</w:t>
      </w:r>
      <w:r>
        <w:rPr>
          <w:color w:val="231F20"/>
          <w:spacing w:val="-12"/>
          <w:sz w:val="20"/>
        </w:rPr>
        <w:t> </w:t>
      </w:r>
      <w:r>
        <w:rPr>
          <w:color w:val="231F20"/>
          <w:sz w:val="20"/>
        </w:rPr>
        <w:t>describes</w:t>
      </w:r>
      <w:r>
        <w:rPr>
          <w:color w:val="231F20"/>
          <w:spacing w:val="-11"/>
          <w:sz w:val="20"/>
        </w:rPr>
        <w:t> </w:t>
      </w:r>
      <w:r>
        <w:rPr>
          <w:color w:val="231F20"/>
          <w:sz w:val="20"/>
        </w:rPr>
        <w:t>the</w:t>
      </w:r>
      <w:r>
        <w:rPr>
          <w:color w:val="231F20"/>
          <w:spacing w:val="-12"/>
          <w:sz w:val="20"/>
        </w:rPr>
        <w:t> </w:t>
      </w:r>
      <w:r>
        <w:rPr>
          <w:color w:val="231F20"/>
          <w:sz w:val="20"/>
        </w:rPr>
        <w:t>revisions</w:t>
      </w:r>
      <w:r>
        <w:rPr>
          <w:color w:val="231F20"/>
          <w:spacing w:val="-12"/>
          <w:sz w:val="20"/>
        </w:rPr>
        <w:t> </w:t>
      </w:r>
      <w:r>
        <w:rPr>
          <w:color w:val="231F20"/>
          <w:sz w:val="20"/>
        </w:rPr>
        <w:t>to</w:t>
      </w:r>
      <w:r>
        <w:rPr>
          <w:color w:val="231F20"/>
          <w:spacing w:val="-11"/>
          <w:sz w:val="20"/>
        </w:rPr>
        <w:t> </w:t>
      </w:r>
      <w:r>
        <w:rPr>
          <w:color w:val="231F20"/>
          <w:spacing w:val="-2"/>
          <w:sz w:val="20"/>
        </w:rPr>
        <w:t>the </w:t>
      </w:r>
      <w:r>
        <w:rPr>
          <w:color w:val="231F20"/>
          <w:sz w:val="20"/>
        </w:rPr>
        <w:t>timetable</w:t>
      </w:r>
      <w:r>
        <w:rPr>
          <w:color w:val="231F20"/>
          <w:spacing w:val="-16"/>
          <w:sz w:val="20"/>
        </w:rPr>
        <w:t> </w:t>
      </w:r>
      <w:r>
        <w:rPr>
          <w:color w:val="231F20"/>
          <w:sz w:val="20"/>
        </w:rPr>
        <w:t>for</w:t>
      </w:r>
      <w:r>
        <w:rPr>
          <w:color w:val="231F20"/>
          <w:spacing w:val="-15"/>
          <w:sz w:val="20"/>
        </w:rPr>
        <w:t> </w:t>
      </w:r>
      <w:r>
        <w:rPr>
          <w:color w:val="231F20"/>
          <w:sz w:val="20"/>
        </w:rPr>
        <w:t>the</w:t>
      </w:r>
      <w:r>
        <w:rPr>
          <w:color w:val="231F20"/>
          <w:spacing w:val="-16"/>
          <w:sz w:val="20"/>
        </w:rPr>
        <w:t> </w:t>
      </w:r>
      <w:r>
        <w:rPr>
          <w:color w:val="231F20"/>
          <w:sz w:val="20"/>
        </w:rPr>
        <w:t>Research</w:t>
      </w:r>
      <w:r>
        <w:rPr>
          <w:color w:val="231F20"/>
          <w:spacing w:val="-15"/>
          <w:sz w:val="20"/>
        </w:rPr>
        <w:t> </w:t>
      </w:r>
      <w:r>
        <w:rPr>
          <w:color w:val="231F20"/>
          <w:sz w:val="20"/>
        </w:rPr>
        <w:t>Excellence</w:t>
      </w:r>
      <w:r>
        <w:rPr>
          <w:color w:val="231F20"/>
          <w:spacing w:val="-16"/>
          <w:sz w:val="20"/>
        </w:rPr>
        <w:t> </w:t>
      </w:r>
      <w:r>
        <w:rPr>
          <w:color w:val="231F20"/>
          <w:sz w:val="20"/>
        </w:rPr>
        <w:t>Framework (REF)</w:t>
      </w:r>
      <w:r>
        <w:rPr>
          <w:color w:val="231F20"/>
          <w:spacing w:val="-7"/>
          <w:sz w:val="20"/>
        </w:rPr>
        <w:t> </w:t>
      </w:r>
      <w:r>
        <w:rPr>
          <w:color w:val="231F20"/>
          <w:sz w:val="20"/>
        </w:rPr>
        <w:t>2021</w:t>
      </w:r>
      <w:r>
        <w:rPr>
          <w:color w:val="231F20"/>
          <w:spacing w:val="-7"/>
          <w:sz w:val="20"/>
        </w:rPr>
        <w:t> </w:t>
      </w:r>
      <w:r>
        <w:rPr>
          <w:color w:val="231F20"/>
          <w:sz w:val="20"/>
        </w:rPr>
        <w:t>following</w:t>
      </w:r>
      <w:r>
        <w:rPr>
          <w:color w:val="231F20"/>
          <w:spacing w:val="-7"/>
          <w:sz w:val="20"/>
        </w:rPr>
        <w:t> </w:t>
      </w:r>
      <w:r>
        <w:rPr>
          <w:color w:val="231F20"/>
          <w:sz w:val="20"/>
        </w:rPr>
        <w:t>the</w:t>
      </w:r>
      <w:r>
        <w:rPr>
          <w:color w:val="231F20"/>
          <w:spacing w:val="-7"/>
          <w:sz w:val="20"/>
        </w:rPr>
        <w:t> </w:t>
      </w:r>
      <w:r>
        <w:rPr>
          <w:color w:val="231F20"/>
          <w:sz w:val="20"/>
        </w:rPr>
        <w:t>period</w:t>
      </w:r>
      <w:r>
        <w:rPr>
          <w:color w:val="231F20"/>
          <w:spacing w:val="-7"/>
          <w:sz w:val="20"/>
        </w:rPr>
        <w:t> </w:t>
      </w:r>
      <w:r>
        <w:rPr>
          <w:color w:val="231F20"/>
          <w:sz w:val="20"/>
        </w:rPr>
        <w:t>during</w:t>
      </w:r>
      <w:r>
        <w:rPr>
          <w:color w:val="231F20"/>
          <w:spacing w:val="-7"/>
          <w:sz w:val="20"/>
        </w:rPr>
        <w:t> </w:t>
      </w:r>
      <w:r>
        <w:rPr>
          <w:color w:val="231F20"/>
          <w:sz w:val="20"/>
        </w:rPr>
        <w:t>which</w:t>
      </w:r>
    </w:p>
    <w:p>
      <w:pPr>
        <w:pStyle w:val="BodyText"/>
        <w:spacing w:line="247" w:lineRule="auto"/>
        <w:ind w:left="1177" w:right="1827"/>
      </w:pPr>
      <w:r>
        <w:rPr>
          <w:color w:val="231F20"/>
        </w:rPr>
        <w:t>the exercise was on hold, and the changes and additions made to the guidance to take account of the effects of COVID-19.</w:t>
      </w:r>
    </w:p>
    <w:p>
      <w:pPr>
        <w:pStyle w:val="Heading2"/>
        <w:spacing w:before="130"/>
        <w:ind w:left="1177"/>
      </w:pPr>
      <w:r>
        <w:rPr>
          <w:color w:val="231F20"/>
        </w:rPr>
        <w:t>Key points</w:t>
      </w:r>
    </w:p>
    <w:p>
      <w:pPr>
        <w:pStyle w:val="ListParagraph"/>
        <w:numPr>
          <w:ilvl w:val="0"/>
          <w:numId w:val="1"/>
        </w:numPr>
        <w:tabs>
          <w:tab w:pos="1617" w:val="left" w:leader="none"/>
          <w:tab w:pos="1618" w:val="left" w:leader="none"/>
        </w:tabs>
        <w:spacing w:line="247" w:lineRule="auto" w:before="115" w:after="0"/>
        <w:ind w:left="1177" w:right="2465" w:firstLine="0"/>
        <w:jc w:val="left"/>
        <w:rPr>
          <w:sz w:val="20"/>
        </w:rPr>
      </w:pPr>
      <w:r>
        <w:rPr>
          <w:color w:val="231F20"/>
          <w:sz w:val="20"/>
        </w:rPr>
        <w:t>The</w:t>
      </w:r>
      <w:r>
        <w:rPr>
          <w:color w:val="231F20"/>
          <w:spacing w:val="-14"/>
          <w:sz w:val="20"/>
        </w:rPr>
        <w:t> </w:t>
      </w:r>
      <w:r>
        <w:rPr>
          <w:color w:val="231F20"/>
          <w:sz w:val="20"/>
        </w:rPr>
        <w:t>revised</w:t>
      </w:r>
      <w:r>
        <w:rPr>
          <w:color w:val="231F20"/>
          <w:spacing w:val="-13"/>
          <w:sz w:val="20"/>
        </w:rPr>
        <w:t> </w:t>
      </w:r>
      <w:r>
        <w:rPr>
          <w:color w:val="231F20"/>
          <w:sz w:val="20"/>
        </w:rPr>
        <w:t>deadline</w:t>
      </w:r>
      <w:r>
        <w:rPr>
          <w:color w:val="231F20"/>
          <w:spacing w:val="-13"/>
          <w:sz w:val="20"/>
        </w:rPr>
        <w:t> </w:t>
      </w:r>
      <w:r>
        <w:rPr>
          <w:color w:val="231F20"/>
          <w:sz w:val="20"/>
        </w:rPr>
        <w:t>for</w:t>
      </w:r>
      <w:r>
        <w:rPr>
          <w:color w:val="231F20"/>
          <w:spacing w:val="-13"/>
          <w:sz w:val="20"/>
        </w:rPr>
        <w:t> </w:t>
      </w:r>
      <w:r>
        <w:rPr>
          <w:color w:val="231F20"/>
          <w:sz w:val="20"/>
        </w:rPr>
        <w:t>submissions</w:t>
      </w:r>
      <w:r>
        <w:rPr>
          <w:color w:val="231F20"/>
          <w:spacing w:val="-14"/>
          <w:sz w:val="20"/>
        </w:rPr>
        <w:t> </w:t>
      </w:r>
      <w:r>
        <w:rPr>
          <w:color w:val="231F20"/>
          <w:sz w:val="20"/>
        </w:rPr>
        <w:t>is midday, 31 March</w:t>
      </w:r>
      <w:r>
        <w:rPr>
          <w:color w:val="231F20"/>
          <w:spacing w:val="-12"/>
          <w:sz w:val="20"/>
        </w:rPr>
        <w:t> </w:t>
      </w:r>
      <w:r>
        <w:rPr>
          <w:color w:val="231F20"/>
          <w:sz w:val="20"/>
        </w:rPr>
        <w:t>2021.</w:t>
      </w:r>
    </w:p>
    <w:p>
      <w:pPr>
        <w:pStyle w:val="ListParagraph"/>
        <w:numPr>
          <w:ilvl w:val="0"/>
          <w:numId w:val="1"/>
        </w:numPr>
        <w:tabs>
          <w:tab w:pos="1617" w:val="left" w:leader="none"/>
          <w:tab w:pos="1618" w:val="left" w:leader="none"/>
        </w:tabs>
        <w:spacing w:line="247" w:lineRule="auto" w:before="112" w:after="0"/>
        <w:ind w:left="1177" w:right="2494" w:firstLine="0"/>
        <w:jc w:val="left"/>
        <w:rPr>
          <w:sz w:val="20"/>
        </w:rPr>
      </w:pPr>
      <w:r>
        <w:rPr>
          <w:color w:val="231F20"/>
          <w:sz w:val="20"/>
        </w:rPr>
        <w:t>Changes</w:t>
      </w:r>
      <w:r>
        <w:rPr>
          <w:color w:val="231F20"/>
          <w:spacing w:val="-13"/>
          <w:sz w:val="20"/>
        </w:rPr>
        <w:t> </w:t>
      </w:r>
      <w:r>
        <w:rPr>
          <w:color w:val="231F20"/>
          <w:sz w:val="20"/>
        </w:rPr>
        <w:t>and</w:t>
      </w:r>
      <w:r>
        <w:rPr>
          <w:color w:val="231F20"/>
          <w:spacing w:val="-13"/>
          <w:sz w:val="20"/>
        </w:rPr>
        <w:t> </w:t>
      </w:r>
      <w:r>
        <w:rPr>
          <w:color w:val="231F20"/>
          <w:sz w:val="20"/>
        </w:rPr>
        <w:t>additions</w:t>
      </w:r>
      <w:r>
        <w:rPr>
          <w:color w:val="231F20"/>
          <w:spacing w:val="-12"/>
          <w:sz w:val="20"/>
        </w:rPr>
        <w:t> </w:t>
      </w:r>
      <w:r>
        <w:rPr>
          <w:color w:val="231F20"/>
          <w:sz w:val="20"/>
        </w:rPr>
        <w:t>to</w:t>
      </w:r>
      <w:r>
        <w:rPr>
          <w:color w:val="231F20"/>
          <w:spacing w:val="-13"/>
          <w:sz w:val="20"/>
        </w:rPr>
        <w:t> </w:t>
      </w:r>
      <w:r>
        <w:rPr>
          <w:color w:val="231F20"/>
          <w:sz w:val="20"/>
        </w:rPr>
        <w:t>the</w:t>
      </w:r>
      <w:r>
        <w:rPr>
          <w:color w:val="231F20"/>
          <w:spacing w:val="-12"/>
          <w:sz w:val="20"/>
        </w:rPr>
        <w:t> </w:t>
      </w:r>
      <w:r>
        <w:rPr>
          <w:color w:val="231F20"/>
          <w:sz w:val="20"/>
        </w:rPr>
        <w:t>guidance are set out in relation to each element of submissions,</w:t>
      </w:r>
      <w:r>
        <w:rPr>
          <w:color w:val="231F20"/>
          <w:spacing w:val="-5"/>
          <w:sz w:val="20"/>
        </w:rPr>
        <w:t> </w:t>
      </w:r>
      <w:r>
        <w:rPr>
          <w:color w:val="231F20"/>
          <w:sz w:val="20"/>
        </w:rPr>
        <w:t>including:</w:t>
      </w:r>
    </w:p>
    <w:p>
      <w:pPr>
        <w:pStyle w:val="ListParagraph"/>
        <w:numPr>
          <w:ilvl w:val="0"/>
          <w:numId w:val="2"/>
        </w:numPr>
        <w:tabs>
          <w:tab w:pos="1617" w:val="left" w:leader="none"/>
          <w:tab w:pos="1618" w:val="left" w:leader="none"/>
        </w:tabs>
        <w:spacing w:line="247" w:lineRule="auto" w:before="112" w:after="0"/>
        <w:ind w:left="1617" w:right="2542" w:hanging="440"/>
        <w:jc w:val="left"/>
        <w:rPr>
          <w:sz w:val="20"/>
        </w:rPr>
      </w:pPr>
      <w:r>
        <w:rPr>
          <w:color w:val="231F20"/>
          <w:sz w:val="20"/>
        </w:rPr>
        <w:t>Removing</w:t>
      </w:r>
      <w:r>
        <w:rPr>
          <w:color w:val="231F20"/>
          <w:spacing w:val="-11"/>
          <w:sz w:val="20"/>
        </w:rPr>
        <w:t> </w:t>
      </w:r>
      <w:r>
        <w:rPr>
          <w:color w:val="231F20"/>
          <w:sz w:val="20"/>
        </w:rPr>
        <w:t>the</w:t>
      </w:r>
      <w:r>
        <w:rPr>
          <w:color w:val="231F20"/>
          <w:spacing w:val="-9"/>
          <w:sz w:val="20"/>
        </w:rPr>
        <w:t> </w:t>
      </w:r>
      <w:r>
        <w:rPr>
          <w:color w:val="231F20"/>
          <w:sz w:val="20"/>
        </w:rPr>
        <w:t>minimum</w:t>
      </w:r>
      <w:r>
        <w:rPr>
          <w:color w:val="231F20"/>
          <w:spacing w:val="-10"/>
          <w:sz w:val="20"/>
        </w:rPr>
        <w:t> </w:t>
      </w:r>
      <w:r>
        <w:rPr>
          <w:color w:val="231F20"/>
          <w:sz w:val="20"/>
        </w:rPr>
        <w:t>of</w:t>
      </w:r>
      <w:r>
        <w:rPr>
          <w:color w:val="231F20"/>
          <w:spacing w:val="-9"/>
          <w:sz w:val="20"/>
        </w:rPr>
        <w:t> </w:t>
      </w:r>
      <w:r>
        <w:rPr>
          <w:color w:val="231F20"/>
          <w:sz w:val="20"/>
        </w:rPr>
        <w:t>one</w:t>
      </w:r>
      <w:r>
        <w:rPr>
          <w:color w:val="231F20"/>
          <w:spacing w:val="-9"/>
          <w:sz w:val="20"/>
        </w:rPr>
        <w:t> </w:t>
      </w:r>
      <w:r>
        <w:rPr>
          <w:color w:val="231F20"/>
          <w:sz w:val="20"/>
        </w:rPr>
        <w:t>output </w:t>
      </w:r>
      <w:r>
        <w:rPr>
          <w:color w:val="231F20"/>
          <w:spacing w:val="-2"/>
          <w:sz w:val="20"/>
        </w:rPr>
        <w:t>requirement.</w:t>
      </w:r>
    </w:p>
    <w:p>
      <w:pPr>
        <w:pStyle w:val="ListParagraph"/>
        <w:numPr>
          <w:ilvl w:val="0"/>
          <w:numId w:val="2"/>
        </w:numPr>
        <w:tabs>
          <w:tab w:pos="1617" w:val="left" w:leader="none"/>
          <w:tab w:pos="1618" w:val="left" w:leader="none"/>
        </w:tabs>
        <w:spacing w:line="240" w:lineRule="auto" w:before="112" w:after="0"/>
        <w:ind w:left="1617" w:right="0" w:hanging="441"/>
        <w:jc w:val="left"/>
        <w:rPr>
          <w:sz w:val="20"/>
        </w:rPr>
      </w:pPr>
      <w:r>
        <w:rPr>
          <w:color w:val="231F20"/>
          <w:sz w:val="20"/>
        </w:rPr>
        <w:t>Provision for submitting delayed</w:t>
      </w:r>
      <w:r>
        <w:rPr>
          <w:color w:val="231F20"/>
          <w:spacing w:val="-13"/>
          <w:sz w:val="20"/>
        </w:rPr>
        <w:t> </w:t>
      </w:r>
      <w:r>
        <w:rPr>
          <w:color w:val="231F20"/>
          <w:sz w:val="20"/>
        </w:rPr>
        <w:t>outputs.</w:t>
      </w:r>
    </w:p>
    <w:p>
      <w:pPr>
        <w:pStyle w:val="ListParagraph"/>
        <w:numPr>
          <w:ilvl w:val="0"/>
          <w:numId w:val="2"/>
        </w:numPr>
        <w:tabs>
          <w:tab w:pos="1618" w:val="left" w:leader="none"/>
        </w:tabs>
        <w:spacing w:line="247" w:lineRule="auto" w:before="121" w:after="0"/>
        <w:ind w:left="1617" w:right="2171" w:hanging="440"/>
        <w:jc w:val="both"/>
        <w:rPr>
          <w:sz w:val="20"/>
        </w:rPr>
      </w:pPr>
      <w:r>
        <w:rPr>
          <w:color w:val="231F20"/>
          <w:sz w:val="20"/>
        </w:rPr>
        <w:t>An</w:t>
      </w:r>
      <w:r>
        <w:rPr>
          <w:color w:val="231F20"/>
          <w:spacing w:val="-10"/>
          <w:sz w:val="20"/>
        </w:rPr>
        <w:t> </w:t>
      </w:r>
      <w:r>
        <w:rPr>
          <w:color w:val="231F20"/>
          <w:sz w:val="20"/>
        </w:rPr>
        <w:t>extension</w:t>
      </w:r>
      <w:r>
        <w:rPr>
          <w:color w:val="231F20"/>
          <w:spacing w:val="-9"/>
          <w:sz w:val="20"/>
        </w:rPr>
        <w:t> </w:t>
      </w:r>
      <w:r>
        <w:rPr>
          <w:color w:val="231F20"/>
          <w:sz w:val="20"/>
        </w:rPr>
        <w:t>to</w:t>
      </w:r>
      <w:r>
        <w:rPr>
          <w:color w:val="231F20"/>
          <w:spacing w:val="-10"/>
          <w:sz w:val="20"/>
        </w:rPr>
        <w:t> </w:t>
      </w:r>
      <w:r>
        <w:rPr>
          <w:color w:val="231F20"/>
          <w:sz w:val="20"/>
        </w:rPr>
        <w:t>the</w:t>
      </w:r>
      <w:r>
        <w:rPr>
          <w:color w:val="231F20"/>
          <w:spacing w:val="-9"/>
          <w:sz w:val="20"/>
        </w:rPr>
        <w:t> </w:t>
      </w:r>
      <w:r>
        <w:rPr>
          <w:color w:val="231F20"/>
          <w:sz w:val="20"/>
        </w:rPr>
        <w:t>assessment</w:t>
      </w:r>
      <w:r>
        <w:rPr>
          <w:color w:val="231F20"/>
          <w:spacing w:val="-11"/>
          <w:sz w:val="20"/>
        </w:rPr>
        <w:t> </w:t>
      </w:r>
      <w:r>
        <w:rPr>
          <w:color w:val="231F20"/>
          <w:sz w:val="20"/>
        </w:rPr>
        <w:t>period</w:t>
      </w:r>
      <w:r>
        <w:rPr>
          <w:color w:val="231F20"/>
          <w:spacing w:val="-9"/>
          <w:sz w:val="20"/>
        </w:rPr>
        <w:t> </w:t>
      </w:r>
      <w:r>
        <w:rPr>
          <w:color w:val="231F20"/>
          <w:sz w:val="20"/>
        </w:rPr>
        <w:t>for impact case</w:t>
      </w:r>
      <w:r>
        <w:rPr>
          <w:color w:val="231F20"/>
          <w:spacing w:val="-6"/>
          <w:sz w:val="20"/>
        </w:rPr>
        <w:t> </w:t>
      </w:r>
      <w:r>
        <w:rPr>
          <w:color w:val="231F20"/>
          <w:sz w:val="20"/>
        </w:rPr>
        <w:t>studies.</w:t>
      </w:r>
    </w:p>
    <w:p>
      <w:pPr>
        <w:pStyle w:val="ListParagraph"/>
        <w:numPr>
          <w:ilvl w:val="0"/>
          <w:numId w:val="2"/>
        </w:numPr>
        <w:tabs>
          <w:tab w:pos="1618" w:val="left" w:leader="none"/>
        </w:tabs>
        <w:spacing w:line="240" w:lineRule="auto" w:before="113" w:after="0"/>
        <w:ind w:left="1617" w:right="0" w:hanging="441"/>
        <w:jc w:val="both"/>
        <w:rPr>
          <w:sz w:val="20"/>
        </w:rPr>
      </w:pPr>
      <w:r>
        <w:rPr>
          <w:color w:val="231F20"/>
          <w:sz w:val="20"/>
        </w:rPr>
        <w:t>Further guidance on the</w:t>
      </w:r>
      <w:r>
        <w:rPr>
          <w:color w:val="231F20"/>
          <w:spacing w:val="-11"/>
          <w:sz w:val="20"/>
        </w:rPr>
        <w:t> </w:t>
      </w:r>
      <w:r>
        <w:rPr>
          <w:color w:val="231F20"/>
          <w:sz w:val="20"/>
        </w:rPr>
        <w:t>environment.</w:t>
      </w:r>
    </w:p>
    <w:p>
      <w:pPr>
        <w:pStyle w:val="Heading2"/>
        <w:spacing w:before="140"/>
        <w:ind w:left="1177"/>
        <w:jc w:val="both"/>
      </w:pPr>
      <w:r>
        <w:rPr>
          <w:color w:val="231F20"/>
        </w:rPr>
        <w:t>Action required</w:t>
      </w:r>
    </w:p>
    <w:p>
      <w:pPr>
        <w:pStyle w:val="ListParagraph"/>
        <w:numPr>
          <w:ilvl w:val="0"/>
          <w:numId w:val="1"/>
        </w:numPr>
        <w:tabs>
          <w:tab w:pos="1618" w:val="left" w:leader="none"/>
        </w:tabs>
        <w:spacing w:line="247" w:lineRule="auto" w:before="115" w:after="0"/>
        <w:ind w:left="1177" w:right="2202" w:firstLine="0"/>
        <w:jc w:val="both"/>
        <w:rPr>
          <w:sz w:val="20"/>
        </w:rPr>
      </w:pPr>
      <w:r>
        <w:rPr>
          <w:color w:val="231F20"/>
          <w:sz w:val="20"/>
        </w:rPr>
        <w:t>This</w:t>
      </w:r>
      <w:r>
        <w:rPr>
          <w:color w:val="231F20"/>
          <w:spacing w:val="-12"/>
          <w:sz w:val="20"/>
        </w:rPr>
        <w:t> </w:t>
      </w:r>
      <w:r>
        <w:rPr>
          <w:color w:val="231F20"/>
          <w:sz w:val="20"/>
        </w:rPr>
        <w:t>document</w:t>
      </w:r>
      <w:r>
        <w:rPr>
          <w:color w:val="231F20"/>
          <w:spacing w:val="-12"/>
          <w:sz w:val="20"/>
        </w:rPr>
        <w:t> </w:t>
      </w:r>
      <w:r>
        <w:rPr>
          <w:color w:val="231F20"/>
          <w:sz w:val="20"/>
        </w:rPr>
        <w:t>is</w:t>
      </w:r>
      <w:r>
        <w:rPr>
          <w:color w:val="231F20"/>
          <w:spacing w:val="-12"/>
          <w:sz w:val="20"/>
        </w:rPr>
        <w:t> </w:t>
      </w:r>
      <w:r>
        <w:rPr>
          <w:color w:val="231F20"/>
          <w:sz w:val="20"/>
        </w:rPr>
        <w:t>for</w:t>
      </w:r>
      <w:r>
        <w:rPr>
          <w:color w:val="231F20"/>
          <w:spacing w:val="-12"/>
          <w:sz w:val="20"/>
        </w:rPr>
        <w:t> </w:t>
      </w:r>
      <w:r>
        <w:rPr>
          <w:color w:val="231F20"/>
          <w:sz w:val="20"/>
        </w:rPr>
        <w:t>information,</w:t>
      </w:r>
      <w:r>
        <w:rPr>
          <w:color w:val="231F20"/>
          <w:spacing w:val="-12"/>
          <w:sz w:val="20"/>
        </w:rPr>
        <w:t> </w:t>
      </w:r>
      <w:r>
        <w:rPr>
          <w:color w:val="231F20"/>
          <w:sz w:val="20"/>
        </w:rPr>
        <w:t>to</w:t>
      </w:r>
      <w:r>
        <w:rPr>
          <w:color w:val="231F20"/>
          <w:spacing w:val="-12"/>
          <w:sz w:val="20"/>
        </w:rPr>
        <w:t> </w:t>
      </w:r>
      <w:r>
        <w:rPr>
          <w:color w:val="231F20"/>
          <w:sz w:val="20"/>
        </w:rPr>
        <w:t>guide institutions</w:t>
      </w:r>
      <w:r>
        <w:rPr>
          <w:color w:val="231F20"/>
          <w:spacing w:val="-13"/>
          <w:sz w:val="20"/>
        </w:rPr>
        <w:t> </w:t>
      </w:r>
      <w:r>
        <w:rPr>
          <w:color w:val="231F20"/>
          <w:sz w:val="20"/>
        </w:rPr>
        <w:t>in</w:t>
      </w:r>
      <w:r>
        <w:rPr>
          <w:color w:val="231F20"/>
          <w:spacing w:val="-13"/>
          <w:sz w:val="20"/>
        </w:rPr>
        <w:t> </w:t>
      </w:r>
      <w:r>
        <w:rPr>
          <w:color w:val="231F20"/>
          <w:sz w:val="20"/>
        </w:rPr>
        <w:t>preparing</w:t>
      </w:r>
      <w:r>
        <w:rPr>
          <w:color w:val="231F20"/>
          <w:spacing w:val="-13"/>
          <w:sz w:val="20"/>
        </w:rPr>
        <w:t> </w:t>
      </w:r>
      <w:r>
        <w:rPr>
          <w:color w:val="231F20"/>
          <w:sz w:val="20"/>
        </w:rPr>
        <w:t>and</w:t>
      </w:r>
      <w:r>
        <w:rPr>
          <w:color w:val="231F20"/>
          <w:spacing w:val="-12"/>
          <w:sz w:val="20"/>
        </w:rPr>
        <w:t> </w:t>
      </w:r>
      <w:r>
        <w:rPr>
          <w:color w:val="231F20"/>
          <w:sz w:val="20"/>
        </w:rPr>
        <w:t>collecting</w:t>
      </w:r>
      <w:r>
        <w:rPr>
          <w:color w:val="231F20"/>
          <w:spacing w:val="-13"/>
          <w:sz w:val="20"/>
        </w:rPr>
        <w:t> </w:t>
      </w:r>
      <w:r>
        <w:rPr>
          <w:color w:val="231F20"/>
          <w:sz w:val="20"/>
        </w:rPr>
        <w:t>data</w:t>
      </w:r>
      <w:r>
        <w:rPr>
          <w:color w:val="231F20"/>
          <w:spacing w:val="-13"/>
          <w:sz w:val="20"/>
        </w:rPr>
        <w:t> </w:t>
      </w:r>
      <w:r>
        <w:rPr>
          <w:color w:val="231F20"/>
          <w:spacing w:val="-2"/>
          <w:sz w:val="20"/>
        </w:rPr>
        <w:t>for </w:t>
      </w:r>
      <w:r>
        <w:rPr>
          <w:color w:val="231F20"/>
          <w:sz w:val="20"/>
        </w:rPr>
        <w:t>inclusion in REF</w:t>
      </w:r>
      <w:r>
        <w:rPr>
          <w:color w:val="231F20"/>
          <w:spacing w:val="-11"/>
          <w:sz w:val="20"/>
        </w:rPr>
        <w:t> </w:t>
      </w:r>
      <w:r>
        <w:rPr>
          <w:color w:val="231F20"/>
          <w:spacing w:val="-2"/>
          <w:sz w:val="20"/>
        </w:rPr>
        <w:t>submissions.</w:t>
      </w:r>
    </w:p>
    <w:p>
      <w:pPr>
        <w:pStyle w:val="Heading2"/>
        <w:ind w:left="1177"/>
        <w:jc w:val="both"/>
      </w:pPr>
      <w:r>
        <w:rPr>
          <w:color w:val="231F20"/>
        </w:rPr>
        <w:t>Further information</w:t>
      </w:r>
    </w:p>
    <w:p>
      <w:pPr>
        <w:pStyle w:val="ListParagraph"/>
        <w:numPr>
          <w:ilvl w:val="0"/>
          <w:numId w:val="1"/>
        </w:numPr>
        <w:tabs>
          <w:tab w:pos="1617" w:val="left" w:leader="none"/>
          <w:tab w:pos="1618" w:val="left" w:leader="none"/>
        </w:tabs>
        <w:spacing w:line="247" w:lineRule="auto" w:before="116" w:after="0"/>
        <w:ind w:left="1177" w:right="1863" w:firstLine="0"/>
        <w:jc w:val="left"/>
        <w:rPr>
          <w:sz w:val="20"/>
        </w:rPr>
      </w:pPr>
      <w:r>
        <w:rPr>
          <w:color w:val="231F20"/>
          <w:sz w:val="20"/>
        </w:rPr>
        <w:t>Further</w:t>
      </w:r>
      <w:r>
        <w:rPr>
          <w:color w:val="231F20"/>
          <w:spacing w:val="-14"/>
          <w:sz w:val="20"/>
        </w:rPr>
        <w:t> </w:t>
      </w:r>
      <w:r>
        <w:rPr>
          <w:color w:val="231F20"/>
          <w:sz w:val="20"/>
        </w:rPr>
        <w:t>information</w:t>
      </w:r>
      <w:r>
        <w:rPr>
          <w:color w:val="231F20"/>
          <w:spacing w:val="-13"/>
          <w:sz w:val="20"/>
        </w:rPr>
        <w:t> </w:t>
      </w:r>
      <w:r>
        <w:rPr>
          <w:color w:val="231F20"/>
          <w:sz w:val="20"/>
        </w:rPr>
        <w:t>about</w:t>
      </w:r>
      <w:r>
        <w:rPr>
          <w:color w:val="231F20"/>
          <w:spacing w:val="-13"/>
          <w:sz w:val="20"/>
        </w:rPr>
        <w:t> </w:t>
      </w:r>
      <w:r>
        <w:rPr>
          <w:color w:val="231F20"/>
          <w:sz w:val="20"/>
        </w:rPr>
        <w:t>the</w:t>
      </w:r>
      <w:r>
        <w:rPr>
          <w:color w:val="231F20"/>
          <w:spacing w:val="-13"/>
          <w:sz w:val="20"/>
        </w:rPr>
        <w:t> </w:t>
      </w:r>
      <w:r>
        <w:rPr>
          <w:color w:val="231F20"/>
          <w:sz w:val="20"/>
        </w:rPr>
        <w:t>REF</w:t>
      </w:r>
      <w:r>
        <w:rPr>
          <w:color w:val="231F20"/>
          <w:spacing w:val="-13"/>
          <w:sz w:val="20"/>
        </w:rPr>
        <w:t> </w:t>
      </w:r>
      <w:r>
        <w:rPr>
          <w:color w:val="231F20"/>
          <w:sz w:val="20"/>
        </w:rPr>
        <w:t>is</w:t>
      </w:r>
      <w:r>
        <w:rPr>
          <w:color w:val="231F20"/>
          <w:spacing w:val="-13"/>
          <w:sz w:val="20"/>
        </w:rPr>
        <w:t> </w:t>
      </w:r>
      <w:r>
        <w:rPr>
          <w:color w:val="231F20"/>
          <w:sz w:val="20"/>
        </w:rPr>
        <w:t>available at</w:t>
      </w:r>
      <w:r>
        <w:rPr>
          <w:color w:val="231F20"/>
          <w:spacing w:val="-4"/>
          <w:sz w:val="20"/>
        </w:rPr>
        <w:t> </w:t>
      </w:r>
      <w:r>
        <w:rPr>
          <w:color w:val="231F20"/>
          <w:sz w:val="20"/>
        </w:rPr>
        <w:t>ref.ac.uk.</w:t>
      </w:r>
    </w:p>
    <w:p>
      <w:pPr>
        <w:pStyle w:val="ListParagraph"/>
        <w:numPr>
          <w:ilvl w:val="0"/>
          <w:numId w:val="1"/>
        </w:numPr>
        <w:tabs>
          <w:tab w:pos="1617" w:val="left" w:leader="none"/>
          <w:tab w:pos="1618" w:val="left" w:leader="none"/>
        </w:tabs>
        <w:spacing w:line="247" w:lineRule="auto" w:before="112" w:after="0"/>
        <w:ind w:left="1177" w:right="1892" w:firstLine="0"/>
        <w:jc w:val="left"/>
        <w:rPr>
          <w:sz w:val="20"/>
        </w:rPr>
      </w:pPr>
      <w:r>
        <w:rPr>
          <w:color w:val="231F20"/>
          <w:sz w:val="20"/>
        </w:rPr>
        <w:t>Enquiries</w:t>
      </w:r>
      <w:r>
        <w:rPr>
          <w:color w:val="231F20"/>
          <w:spacing w:val="-10"/>
          <w:sz w:val="20"/>
        </w:rPr>
        <w:t> </w:t>
      </w:r>
      <w:r>
        <w:rPr>
          <w:color w:val="231F20"/>
          <w:sz w:val="20"/>
        </w:rPr>
        <w:t>from</w:t>
      </w:r>
      <w:r>
        <w:rPr>
          <w:color w:val="231F20"/>
          <w:spacing w:val="-9"/>
          <w:sz w:val="20"/>
        </w:rPr>
        <w:t> </w:t>
      </w:r>
      <w:r>
        <w:rPr>
          <w:color w:val="231F20"/>
          <w:sz w:val="20"/>
        </w:rPr>
        <w:t>members</w:t>
      </w:r>
      <w:r>
        <w:rPr>
          <w:color w:val="231F20"/>
          <w:spacing w:val="-9"/>
          <w:sz w:val="20"/>
        </w:rPr>
        <w:t> </w:t>
      </w:r>
      <w:r>
        <w:rPr>
          <w:color w:val="231F20"/>
          <w:sz w:val="20"/>
        </w:rPr>
        <w:t>of</w:t>
      </w:r>
      <w:r>
        <w:rPr>
          <w:color w:val="231F20"/>
          <w:spacing w:val="-9"/>
          <w:sz w:val="20"/>
        </w:rPr>
        <w:t> </w:t>
      </w:r>
      <w:r>
        <w:rPr>
          <w:color w:val="231F20"/>
          <w:sz w:val="20"/>
        </w:rPr>
        <w:t>staff</w:t>
      </w:r>
      <w:r>
        <w:rPr>
          <w:color w:val="231F20"/>
          <w:spacing w:val="-9"/>
          <w:sz w:val="20"/>
        </w:rPr>
        <w:t> </w:t>
      </w:r>
      <w:r>
        <w:rPr>
          <w:color w:val="231F20"/>
          <w:sz w:val="20"/>
        </w:rPr>
        <w:t>at</w:t>
      </w:r>
      <w:r>
        <w:rPr>
          <w:color w:val="231F20"/>
          <w:spacing w:val="-10"/>
          <w:sz w:val="20"/>
        </w:rPr>
        <w:t> </w:t>
      </w:r>
      <w:r>
        <w:rPr>
          <w:color w:val="231F20"/>
          <w:sz w:val="20"/>
        </w:rPr>
        <w:t>UK</w:t>
      </w:r>
      <w:r>
        <w:rPr>
          <w:color w:val="231F20"/>
          <w:spacing w:val="-9"/>
          <w:sz w:val="20"/>
        </w:rPr>
        <w:t> </w:t>
      </w:r>
      <w:r>
        <w:rPr>
          <w:color w:val="231F20"/>
          <w:spacing w:val="-2"/>
          <w:sz w:val="20"/>
        </w:rPr>
        <w:t>higher </w:t>
      </w:r>
      <w:r>
        <w:rPr>
          <w:color w:val="231F20"/>
          <w:sz w:val="20"/>
        </w:rPr>
        <w:t>education institutions (HEIs) should be directed in the</w:t>
      </w:r>
      <w:r>
        <w:rPr>
          <w:color w:val="231F20"/>
          <w:spacing w:val="-12"/>
          <w:sz w:val="20"/>
        </w:rPr>
        <w:t> </w:t>
      </w:r>
      <w:r>
        <w:rPr>
          <w:color w:val="231F20"/>
          <w:sz w:val="20"/>
        </w:rPr>
        <w:t>first</w:t>
      </w:r>
      <w:r>
        <w:rPr>
          <w:color w:val="231F20"/>
          <w:spacing w:val="-12"/>
          <w:sz w:val="20"/>
        </w:rPr>
        <w:t> </w:t>
      </w:r>
      <w:r>
        <w:rPr>
          <w:color w:val="231F20"/>
          <w:sz w:val="20"/>
        </w:rPr>
        <w:t>instance</w:t>
      </w:r>
      <w:r>
        <w:rPr>
          <w:color w:val="231F20"/>
          <w:spacing w:val="-12"/>
          <w:sz w:val="20"/>
        </w:rPr>
        <w:t> </w:t>
      </w:r>
      <w:r>
        <w:rPr>
          <w:color w:val="231F20"/>
          <w:sz w:val="20"/>
        </w:rPr>
        <w:t>to</w:t>
      </w:r>
      <w:r>
        <w:rPr>
          <w:color w:val="231F20"/>
          <w:spacing w:val="-12"/>
          <w:sz w:val="20"/>
        </w:rPr>
        <w:t> </w:t>
      </w:r>
      <w:r>
        <w:rPr>
          <w:color w:val="231F20"/>
          <w:sz w:val="20"/>
        </w:rPr>
        <w:t>their</w:t>
      </w:r>
      <w:r>
        <w:rPr>
          <w:color w:val="231F20"/>
          <w:spacing w:val="-12"/>
          <w:sz w:val="20"/>
        </w:rPr>
        <w:t> </w:t>
      </w:r>
      <w:r>
        <w:rPr>
          <w:color w:val="231F20"/>
          <w:sz w:val="20"/>
        </w:rPr>
        <w:t>institutional</w:t>
      </w:r>
      <w:r>
        <w:rPr>
          <w:color w:val="231F20"/>
          <w:spacing w:val="-12"/>
          <w:sz w:val="20"/>
        </w:rPr>
        <w:t> </w:t>
      </w:r>
      <w:r>
        <w:rPr>
          <w:color w:val="231F20"/>
          <w:sz w:val="20"/>
        </w:rPr>
        <w:t>REF</w:t>
      </w:r>
      <w:r>
        <w:rPr>
          <w:color w:val="231F20"/>
          <w:spacing w:val="-11"/>
          <w:sz w:val="20"/>
        </w:rPr>
        <w:t> </w:t>
      </w:r>
      <w:r>
        <w:rPr>
          <w:color w:val="231F20"/>
          <w:sz w:val="20"/>
        </w:rPr>
        <w:t>contact. These contacts for each institution are listed at ref.ac.uk under</w:t>
      </w:r>
      <w:r>
        <w:rPr>
          <w:color w:val="231F20"/>
          <w:spacing w:val="-8"/>
          <w:sz w:val="20"/>
        </w:rPr>
        <w:t> </w:t>
      </w:r>
      <w:r>
        <w:rPr>
          <w:color w:val="231F20"/>
          <w:sz w:val="20"/>
        </w:rPr>
        <w:t>Contact.</w:t>
      </w:r>
    </w:p>
    <w:p>
      <w:pPr>
        <w:pStyle w:val="ListParagraph"/>
        <w:numPr>
          <w:ilvl w:val="0"/>
          <w:numId w:val="1"/>
        </w:numPr>
        <w:tabs>
          <w:tab w:pos="1617" w:val="left" w:leader="none"/>
          <w:tab w:pos="1618" w:val="left" w:leader="none"/>
        </w:tabs>
        <w:spacing w:line="247" w:lineRule="auto" w:before="111" w:after="0"/>
        <w:ind w:left="1177" w:right="2652" w:firstLine="0"/>
        <w:jc w:val="left"/>
        <w:rPr>
          <w:sz w:val="20"/>
        </w:rPr>
      </w:pPr>
      <w:r>
        <w:rPr>
          <w:color w:val="231F20"/>
          <w:sz w:val="20"/>
        </w:rPr>
        <w:t>Other</w:t>
      </w:r>
      <w:r>
        <w:rPr>
          <w:color w:val="231F20"/>
          <w:spacing w:val="-15"/>
          <w:sz w:val="20"/>
        </w:rPr>
        <w:t> </w:t>
      </w:r>
      <w:r>
        <w:rPr>
          <w:color w:val="231F20"/>
          <w:sz w:val="20"/>
        </w:rPr>
        <w:t>enquiries</w:t>
      </w:r>
      <w:r>
        <w:rPr>
          <w:color w:val="231F20"/>
          <w:spacing w:val="-15"/>
          <w:sz w:val="20"/>
        </w:rPr>
        <w:t> </w:t>
      </w:r>
      <w:r>
        <w:rPr>
          <w:color w:val="231F20"/>
          <w:sz w:val="20"/>
        </w:rPr>
        <w:t>should</w:t>
      </w:r>
      <w:r>
        <w:rPr>
          <w:color w:val="231F20"/>
          <w:spacing w:val="-14"/>
          <w:sz w:val="20"/>
        </w:rPr>
        <w:t> </w:t>
      </w:r>
      <w:r>
        <w:rPr>
          <w:color w:val="231F20"/>
          <w:sz w:val="20"/>
        </w:rPr>
        <w:t>be</w:t>
      </w:r>
      <w:r>
        <w:rPr>
          <w:color w:val="231F20"/>
          <w:spacing w:val="-15"/>
          <w:sz w:val="20"/>
        </w:rPr>
        <w:t> </w:t>
      </w:r>
      <w:r>
        <w:rPr>
          <w:color w:val="231F20"/>
          <w:sz w:val="20"/>
        </w:rPr>
        <w:t>addressed to</w:t>
      </w:r>
      <w:r>
        <w:rPr>
          <w:color w:val="231F20"/>
          <w:spacing w:val="-4"/>
          <w:sz w:val="20"/>
        </w:rPr>
        <w:t> </w:t>
      </w:r>
      <w:hyperlink r:id="rId17">
        <w:r>
          <w:rPr>
            <w:color w:val="231F20"/>
            <w:sz w:val="20"/>
          </w:rPr>
          <w:t>info@ref.ac.uk.</w:t>
        </w:r>
      </w:hyperlink>
    </w:p>
    <w:p>
      <w:pPr>
        <w:spacing w:after="0" w:line="247" w:lineRule="auto"/>
        <w:jc w:val="left"/>
        <w:rPr>
          <w:sz w:val="20"/>
        </w:rPr>
        <w:sectPr>
          <w:type w:val="continuous"/>
          <w:pgSz w:w="11910" w:h="16840"/>
          <w:pgMar w:top="0" w:bottom="0" w:left="460" w:right="0"/>
          <w:cols w:num="2" w:equalWidth="0">
            <w:col w:w="3709" w:space="40"/>
            <w:col w:w="7701"/>
          </w:cols>
        </w:sectPr>
      </w:pPr>
    </w:p>
    <w:p>
      <w:pPr>
        <w:pStyle w:val="Heading1"/>
      </w:pPr>
      <w:bookmarkStart w:name="_bookmark1" w:id="2"/>
      <w:bookmarkEnd w:id="2"/>
      <w:r>
        <w:rPr>
          <w:b w:val="0"/>
        </w:rPr>
      </w:r>
      <w:r>
        <w:rPr>
          <w:color w:val="231F20"/>
        </w:rPr>
        <w:t>Introduction</w:t>
      </w:r>
    </w:p>
    <w:p>
      <w:pPr>
        <w:pStyle w:val="ListParagraph"/>
        <w:numPr>
          <w:ilvl w:val="0"/>
          <w:numId w:val="1"/>
        </w:numPr>
        <w:tabs>
          <w:tab w:pos="1681" w:val="left" w:leader="none"/>
        </w:tabs>
        <w:spacing w:line="247" w:lineRule="auto" w:before="97" w:after="0"/>
        <w:ind w:left="1240" w:right="1962" w:firstLine="0"/>
        <w:jc w:val="both"/>
        <w:rPr>
          <w:sz w:val="20"/>
        </w:rPr>
      </w:pPr>
      <w:r>
        <w:rPr>
          <w:color w:val="231F20"/>
          <w:sz w:val="20"/>
        </w:rPr>
        <w:t>The REF is the system for assessing research in UK HEIs. REF 2021 was scheduled to complete in December 2021. In March 2020, the funding bodies put the exercise on hold in</w:t>
      </w:r>
      <w:r>
        <w:rPr>
          <w:color w:val="231F20"/>
          <w:spacing w:val="-9"/>
          <w:sz w:val="20"/>
        </w:rPr>
        <w:t> </w:t>
      </w:r>
      <w:r>
        <w:rPr>
          <w:color w:val="231F20"/>
          <w:sz w:val="20"/>
        </w:rPr>
        <w:t>response</w:t>
      </w:r>
      <w:r>
        <w:rPr>
          <w:color w:val="231F20"/>
          <w:spacing w:val="-9"/>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effects</w:t>
      </w:r>
      <w:r>
        <w:rPr>
          <w:color w:val="231F20"/>
          <w:spacing w:val="-8"/>
          <w:sz w:val="20"/>
        </w:rPr>
        <w:t> </w:t>
      </w:r>
      <w:r>
        <w:rPr>
          <w:color w:val="231F20"/>
          <w:sz w:val="20"/>
        </w:rPr>
        <w:t>of</w:t>
      </w:r>
      <w:r>
        <w:rPr>
          <w:color w:val="231F20"/>
          <w:spacing w:val="-8"/>
          <w:sz w:val="20"/>
        </w:rPr>
        <w:t> </w:t>
      </w:r>
      <w:r>
        <w:rPr>
          <w:color w:val="231F20"/>
          <w:sz w:val="20"/>
        </w:rPr>
        <w:t>COVID-19.</w:t>
      </w:r>
      <w:r>
        <w:rPr>
          <w:color w:val="231F20"/>
          <w:spacing w:val="-9"/>
          <w:sz w:val="20"/>
        </w:rPr>
        <w:t> </w:t>
      </w:r>
      <w:r>
        <w:rPr>
          <w:color w:val="231F20"/>
          <w:sz w:val="20"/>
        </w:rPr>
        <w:t>Following</w:t>
      </w:r>
      <w:r>
        <w:rPr>
          <w:color w:val="231F20"/>
          <w:spacing w:val="-8"/>
          <w:sz w:val="20"/>
        </w:rPr>
        <w:t> </w:t>
      </w:r>
      <w:r>
        <w:rPr>
          <w:color w:val="231F20"/>
          <w:sz w:val="20"/>
        </w:rPr>
        <w:t>a</w:t>
      </w:r>
      <w:r>
        <w:rPr>
          <w:color w:val="231F20"/>
          <w:spacing w:val="-9"/>
          <w:sz w:val="20"/>
        </w:rPr>
        <w:t> </w:t>
      </w:r>
      <w:r>
        <w:rPr>
          <w:color w:val="231F20"/>
          <w:sz w:val="20"/>
        </w:rPr>
        <w:t>period</w:t>
      </w:r>
      <w:r>
        <w:rPr>
          <w:color w:val="231F20"/>
          <w:spacing w:val="-8"/>
          <w:sz w:val="20"/>
        </w:rPr>
        <w:t> </w:t>
      </w:r>
      <w:r>
        <w:rPr>
          <w:color w:val="231F20"/>
          <w:sz w:val="20"/>
        </w:rPr>
        <w:t>of</w:t>
      </w:r>
      <w:r>
        <w:rPr>
          <w:color w:val="231F20"/>
          <w:spacing w:val="-8"/>
          <w:sz w:val="20"/>
        </w:rPr>
        <w:t> </w:t>
      </w:r>
      <w:r>
        <w:rPr>
          <w:color w:val="231F20"/>
          <w:sz w:val="20"/>
        </w:rPr>
        <w:t>wide</w:t>
      </w:r>
      <w:r>
        <w:rPr>
          <w:color w:val="231F20"/>
          <w:spacing w:val="-8"/>
          <w:sz w:val="20"/>
        </w:rPr>
        <w:t> </w:t>
      </w:r>
      <w:r>
        <w:rPr>
          <w:color w:val="231F20"/>
          <w:sz w:val="20"/>
        </w:rPr>
        <w:t>engagement,</w:t>
      </w:r>
      <w:r>
        <w:rPr>
          <w:color w:val="231F20"/>
          <w:spacing w:val="-8"/>
          <w:sz w:val="20"/>
        </w:rPr>
        <w:t> </w:t>
      </w:r>
      <w:r>
        <w:rPr>
          <w:color w:val="231F20"/>
          <w:sz w:val="20"/>
        </w:rPr>
        <w:t>a</w:t>
      </w:r>
      <w:r>
        <w:rPr>
          <w:color w:val="231F20"/>
          <w:spacing w:val="-9"/>
          <w:sz w:val="20"/>
        </w:rPr>
        <w:t> </w:t>
      </w:r>
      <w:r>
        <w:rPr>
          <w:color w:val="231F20"/>
          <w:sz w:val="20"/>
        </w:rPr>
        <w:t>revised submission</w:t>
      </w:r>
      <w:r>
        <w:rPr>
          <w:color w:val="231F20"/>
          <w:spacing w:val="-9"/>
          <w:sz w:val="20"/>
        </w:rPr>
        <w:t> </w:t>
      </w:r>
      <w:r>
        <w:rPr>
          <w:color w:val="231F20"/>
          <w:sz w:val="20"/>
        </w:rPr>
        <w:t>deadline</w:t>
      </w:r>
      <w:r>
        <w:rPr>
          <w:color w:val="231F20"/>
          <w:spacing w:val="-8"/>
          <w:sz w:val="20"/>
        </w:rPr>
        <w:t> </w:t>
      </w:r>
      <w:r>
        <w:rPr>
          <w:color w:val="231F20"/>
          <w:sz w:val="20"/>
        </w:rPr>
        <w:t>of</w:t>
      </w:r>
      <w:r>
        <w:rPr>
          <w:color w:val="231F20"/>
          <w:spacing w:val="-8"/>
          <w:sz w:val="20"/>
        </w:rPr>
        <w:t> </w:t>
      </w:r>
      <w:r>
        <w:rPr>
          <w:color w:val="231F20"/>
          <w:sz w:val="20"/>
        </w:rPr>
        <w:t>midday</w:t>
      </w:r>
      <w:r>
        <w:rPr>
          <w:color w:val="231F20"/>
          <w:spacing w:val="-9"/>
          <w:sz w:val="20"/>
        </w:rPr>
        <w:t> </w:t>
      </w:r>
      <w:r>
        <w:rPr>
          <w:color w:val="231F20"/>
          <w:sz w:val="20"/>
        </w:rPr>
        <w:t>31</w:t>
      </w:r>
      <w:r>
        <w:rPr>
          <w:color w:val="231F20"/>
          <w:spacing w:val="-8"/>
          <w:sz w:val="20"/>
        </w:rPr>
        <w:t> </w:t>
      </w:r>
      <w:r>
        <w:rPr>
          <w:color w:val="231F20"/>
          <w:sz w:val="20"/>
        </w:rPr>
        <w:t>March</w:t>
      </w:r>
      <w:r>
        <w:rPr>
          <w:color w:val="231F20"/>
          <w:spacing w:val="-8"/>
          <w:sz w:val="20"/>
        </w:rPr>
        <w:t> </w:t>
      </w:r>
      <w:r>
        <w:rPr>
          <w:color w:val="231F20"/>
          <w:sz w:val="20"/>
        </w:rPr>
        <w:t>2021</w:t>
      </w:r>
      <w:r>
        <w:rPr>
          <w:color w:val="231F20"/>
          <w:spacing w:val="-8"/>
          <w:sz w:val="20"/>
        </w:rPr>
        <w:t> </w:t>
      </w:r>
      <w:r>
        <w:rPr>
          <w:color w:val="231F20"/>
          <w:sz w:val="20"/>
        </w:rPr>
        <w:t>was</w:t>
      </w:r>
      <w:r>
        <w:rPr>
          <w:color w:val="231F20"/>
          <w:spacing w:val="-8"/>
          <w:sz w:val="20"/>
        </w:rPr>
        <w:t> </w:t>
      </w:r>
      <w:r>
        <w:rPr>
          <w:color w:val="231F20"/>
          <w:sz w:val="20"/>
        </w:rPr>
        <w:t>announced</w:t>
      </w:r>
      <w:r>
        <w:rPr>
          <w:color w:val="231F20"/>
          <w:spacing w:val="-9"/>
          <w:sz w:val="20"/>
        </w:rPr>
        <w:t> </w:t>
      </w:r>
      <w:r>
        <w:rPr>
          <w:color w:val="231F20"/>
          <w:sz w:val="20"/>
        </w:rPr>
        <w:t>in</w:t>
      </w:r>
      <w:r>
        <w:rPr>
          <w:color w:val="231F20"/>
          <w:spacing w:val="-9"/>
          <w:sz w:val="20"/>
        </w:rPr>
        <w:t> </w:t>
      </w:r>
      <w:r>
        <w:rPr>
          <w:color w:val="231F20"/>
          <w:sz w:val="20"/>
        </w:rPr>
        <w:t>June</w:t>
      </w:r>
      <w:r>
        <w:rPr>
          <w:color w:val="231F20"/>
          <w:spacing w:val="-8"/>
          <w:sz w:val="20"/>
        </w:rPr>
        <w:t> </w:t>
      </w:r>
      <w:r>
        <w:rPr>
          <w:color w:val="231F20"/>
          <w:sz w:val="20"/>
        </w:rPr>
        <w:t>2020.</w:t>
      </w:r>
      <w:r>
        <w:rPr>
          <w:color w:val="231F20"/>
          <w:spacing w:val="-8"/>
          <w:sz w:val="20"/>
        </w:rPr>
        <w:t> </w:t>
      </w:r>
      <w:r>
        <w:rPr>
          <w:color w:val="231F20"/>
          <w:sz w:val="20"/>
        </w:rPr>
        <w:t>The</w:t>
      </w:r>
      <w:r>
        <w:rPr>
          <w:color w:val="231F20"/>
          <w:spacing w:val="-9"/>
          <w:sz w:val="20"/>
        </w:rPr>
        <w:t> </w:t>
      </w:r>
      <w:r>
        <w:rPr>
          <w:color w:val="231F20"/>
          <w:sz w:val="20"/>
        </w:rPr>
        <w:t>exercise recommences on 31 July</w:t>
      </w:r>
      <w:r>
        <w:rPr>
          <w:color w:val="231F20"/>
          <w:spacing w:val="-11"/>
          <w:sz w:val="20"/>
        </w:rPr>
        <w:t> </w:t>
      </w:r>
      <w:r>
        <w:rPr>
          <w:color w:val="231F20"/>
          <w:sz w:val="20"/>
        </w:rPr>
        <w:t>2020.</w:t>
      </w:r>
    </w:p>
    <w:p>
      <w:pPr>
        <w:pStyle w:val="ListParagraph"/>
        <w:numPr>
          <w:ilvl w:val="0"/>
          <w:numId w:val="1"/>
        </w:numPr>
        <w:tabs>
          <w:tab w:pos="1680" w:val="left" w:leader="none"/>
          <w:tab w:pos="1681" w:val="left" w:leader="none"/>
        </w:tabs>
        <w:spacing w:line="247" w:lineRule="auto" w:before="111" w:after="0"/>
        <w:ind w:left="1240" w:right="1715" w:firstLine="0"/>
        <w:jc w:val="left"/>
        <w:rPr>
          <w:sz w:val="20"/>
        </w:rPr>
      </w:pPr>
      <w:r>
        <w:rPr>
          <w:color w:val="231F20"/>
          <w:sz w:val="20"/>
        </w:rPr>
        <w:t>To</w:t>
      </w:r>
      <w:r>
        <w:rPr>
          <w:color w:val="231F20"/>
          <w:spacing w:val="-10"/>
          <w:sz w:val="20"/>
        </w:rPr>
        <w:t> </w:t>
      </w:r>
      <w:r>
        <w:rPr>
          <w:color w:val="231F20"/>
          <w:sz w:val="20"/>
        </w:rPr>
        <w:t>take</w:t>
      </w:r>
      <w:r>
        <w:rPr>
          <w:color w:val="231F20"/>
          <w:spacing w:val="-9"/>
          <w:sz w:val="20"/>
        </w:rPr>
        <w:t> </w:t>
      </w:r>
      <w:r>
        <w:rPr>
          <w:color w:val="231F20"/>
          <w:sz w:val="20"/>
        </w:rPr>
        <w:t>account</w:t>
      </w:r>
      <w:r>
        <w:rPr>
          <w:color w:val="231F20"/>
          <w:spacing w:val="-10"/>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effects</w:t>
      </w:r>
      <w:r>
        <w:rPr>
          <w:color w:val="231F20"/>
          <w:spacing w:val="-8"/>
          <w:sz w:val="20"/>
        </w:rPr>
        <w:t> </w:t>
      </w:r>
      <w:r>
        <w:rPr>
          <w:color w:val="231F20"/>
          <w:sz w:val="20"/>
        </w:rPr>
        <w:t>of</w:t>
      </w:r>
      <w:r>
        <w:rPr>
          <w:color w:val="231F20"/>
          <w:spacing w:val="-9"/>
          <w:sz w:val="20"/>
        </w:rPr>
        <w:t> </w:t>
      </w:r>
      <w:r>
        <w:rPr>
          <w:color w:val="231F20"/>
          <w:sz w:val="20"/>
        </w:rPr>
        <w:t>COVID-19</w:t>
      </w:r>
      <w:r>
        <w:rPr>
          <w:color w:val="231F20"/>
          <w:spacing w:val="-9"/>
          <w:sz w:val="20"/>
        </w:rPr>
        <w:t> </w:t>
      </w:r>
      <w:r>
        <w:rPr>
          <w:color w:val="231F20"/>
          <w:sz w:val="20"/>
        </w:rPr>
        <w:t>on</w:t>
      </w:r>
      <w:r>
        <w:rPr>
          <w:color w:val="231F20"/>
          <w:spacing w:val="-9"/>
          <w:sz w:val="20"/>
        </w:rPr>
        <w:t> </w:t>
      </w:r>
      <w:r>
        <w:rPr>
          <w:color w:val="231F20"/>
          <w:sz w:val="20"/>
        </w:rPr>
        <w:t>institutions’</w:t>
      </w:r>
      <w:r>
        <w:rPr>
          <w:color w:val="231F20"/>
          <w:spacing w:val="-9"/>
          <w:sz w:val="20"/>
        </w:rPr>
        <w:t> </w:t>
      </w:r>
      <w:r>
        <w:rPr>
          <w:color w:val="231F20"/>
          <w:sz w:val="20"/>
        </w:rPr>
        <w:t>REF</w:t>
      </w:r>
      <w:r>
        <w:rPr>
          <w:color w:val="231F20"/>
          <w:spacing w:val="-10"/>
          <w:sz w:val="20"/>
        </w:rPr>
        <w:t> </w:t>
      </w:r>
      <w:r>
        <w:rPr>
          <w:color w:val="231F20"/>
          <w:sz w:val="20"/>
        </w:rPr>
        <w:t>submissions,</w:t>
      </w:r>
      <w:r>
        <w:rPr>
          <w:color w:val="231F20"/>
          <w:spacing w:val="-8"/>
          <w:sz w:val="20"/>
        </w:rPr>
        <w:t> </w:t>
      </w:r>
      <w:r>
        <w:rPr>
          <w:color w:val="231F20"/>
          <w:sz w:val="20"/>
        </w:rPr>
        <w:t>the</w:t>
      </w:r>
      <w:r>
        <w:rPr>
          <w:color w:val="231F20"/>
          <w:spacing w:val="-9"/>
          <w:sz w:val="20"/>
        </w:rPr>
        <w:t> </w:t>
      </w:r>
      <w:r>
        <w:rPr>
          <w:color w:val="231F20"/>
          <w:sz w:val="20"/>
        </w:rPr>
        <w:t>funding bodies have agreed a set of revisions to the exercise. These decisions followed a further period of engagement with the higher education sector and</w:t>
      </w:r>
      <w:r>
        <w:rPr>
          <w:color w:val="231F20"/>
          <w:spacing w:val="-33"/>
          <w:sz w:val="20"/>
        </w:rPr>
        <w:t> </w:t>
      </w:r>
      <w:r>
        <w:rPr>
          <w:color w:val="231F20"/>
          <w:sz w:val="20"/>
        </w:rPr>
        <w:t>partners.</w:t>
      </w:r>
    </w:p>
    <w:p>
      <w:pPr>
        <w:pStyle w:val="ListParagraph"/>
        <w:numPr>
          <w:ilvl w:val="0"/>
          <w:numId w:val="1"/>
        </w:numPr>
        <w:tabs>
          <w:tab w:pos="1681" w:val="left" w:leader="none"/>
        </w:tabs>
        <w:spacing w:line="247" w:lineRule="auto" w:before="112" w:after="0"/>
        <w:ind w:left="1240" w:right="1776" w:firstLine="0"/>
        <w:jc w:val="left"/>
        <w:rPr>
          <w:sz w:val="20"/>
        </w:rPr>
      </w:pPr>
      <w:r>
        <w:rPr>
          <w:color w:val="231F20"/>
          <w:sz w:val="20"/>
        </w:rPr>
        <w:t>This document describes the revisions to the timetable for REF 2021, following the period</w:t>
      </w:r>
      <w:r>
        <w:rPr>
          <w:color w:val="231F20"/>
          <w:spacing w:val="-7"/>
          <w:sz w:val="20"/>
        </w:rPr>
        <w:t> </w:t>
      </w:r>
      <w:r>
        <w:rPr>
          <w:color w:val="231F20"/>
          <w:sz w:val="20"/>
        </w:rPr>
        <w:t>during</w:t>
      </w:r>
      <w:r>
        <w:rPr>
          <w:color w:val="231F20"/>
          <w:spacing w:val="-7"/>
          <w:sz w:val="20"/>
        </w:rPr>
        <w:t> </w:t>
      </w:r>
      <w:r>
        <w:rPr>
          <w:color w:val="231F20"/>
          <w:sz w:val="20"/>
        </w:rPr>
        <w:t>which</w:t>
      </w:r>
      <w:r>
        <w:rPr>
          <w:color w:val="231F20"/>
          <w:spacing w:val="-7"/>
          <w:sz w:val="20"/>
        </w:rPr>
        <w:t> </w:t>
      </w:r>
      <w:r>
        <w:rPr>
          <w:color w:val="231F20"/>
          <w:sz w:val="20"/>
        </w:rPr>
        <w:t>it</w:t>
      </w:r>
      <w:r>
        <w:rPr>
          <w:color w:val="231F20"/>
          <w:spacing w:val="-7"/>
          <w:sz w:val="20"/>
        </w:rPr>
        <w:t> </w:t>
      </w:r>
      <w:r>
        <w:rPr>
          <w:color w:val="231F20"/>
          <w:sz w:val="20"/>
        </w:rPr>
        <w:t>was</w:t>
      </w:r>
      <w:r>
        <w:rPr>
          <w:color w:val="231F20"/>
          <w:spacing w:val="-7"/>
          <w:sz w:val="20"/>
        </w:rPr>
        <w:t> </w:t>
      </w:r>
      <w:r>
        <w:rPr>
          <w:color w:val="231F20"/>
          <w:sz w:val="20"/>
        </w:rPr>
        <w:t>on</w:t>
      </w:r>
      <w:r>
        <w:rPr>
          <w:color w:val="231F20"/>
          <w:spacing w:val="-7"/>
          <w:sz w:val="20"/>
        </w:rPr>
        <w:t> </w:t>
      </w:r>
      <w:r>
        <w:rPr>
          <w:color w:val="231F20"/>
          <w:sz w:val="20"/>
        </w:rPr>
        <w:t>hold,</w:t>
      </w:r>
      <w:r>
        <w:rPr>
          <w:color w:val="231F20"/>
          <w:spacing w:val="-7"/>
          <w:sz w:val="20"/>
        </w:rPr>
        <w:t> </w:t>
      </w:r>
      <w:r>
        <w:rPr>
          <w:color w:val="231F20"/>
          <w:sz w:val="20"/>
        </w:rPr>
        <w:t>and</w:t>
      </w:r>
      <w:r>
        <w:rPr>
          <w:color w:val="231F20"/>
          <w:spacing w:val="-8"/>
          <w:sz w:val="20"/>
        </w:rPr>
        <w:t> </w:t>
      </w:r>
      <w:r>
        <w:rPr>
          <w:color w:val="231F20"/>
          <w:sz w:val="20"/>
        </w:rPr>
        <w:t>the</w:t>
      </w:r>
      <w:r>
        <w:rPr>
          <w:color w:val="231F20"/>
          <w:spacing w:val="-7"/>
          <w:sz w:val="20"/>
        </w:rPr>
        <w:t> </w:t>
      </w:r>
      <w:r>
        <w:rPr>
          <w:color w:val="231F20"/>
          <w:sz w:val="20"/>
        </w:rPr>
        <w:t>changes</w:t>
      </w:r>
      <w:r>
        <w:rPr>
          <w:color w:val="231F20"/>
          <w:spacing w:val="-7"/>
          <w:sz w:val="20"/>
        </w:rPr>
        <w:t> </w:t>
      </w:r>
      <w:r>
        <w:rPr>
          <w:color w:val="231F20"/>
          <w:sz w:val="20"/>
        </w:rPr>
        <w:t>and</w:t>
      </w:r>
      <w:r>
        <w:rPr>
          <w:color w:val="231F20"/>
          <w:spacing w:val="-7"/>
          <w:sz w:val="20"/>
        </w:rPr>
        <w:t> </w:t>
      </w:r>
      <w:r>
        <w:rPr>
          <w:color w:val="231F20"/>
          <w:sz w:val="20"/>
        </w:rPr>
        <w:t>additions</w:t>
      </w:r>
      <w:r>
        <w:rPr>
          <w:color w:val="231F20"/>
          <w:spacing w:val="-7"/>
          <w:sz w:val="20"/>
        </w:rPr>
        <w:t> </w:t>
      </w:r>
      <w:r>
        <w:rPr>
          <w:color w:val="231F20"/>
          <w:sz w:val="20"/>
        </w:rPr>
        <w:t>made</w:t>
      </w:r>
      <w:r>
        <w:rPr>
          <w:color w:val="231F20"/>
          <w:spacing w:val="-8"/>
          <w:sz w:val="20"/>
        </w:rPr>
        <w:t> </w:t>
      </w:r>
      <w:r>
        <w:rPr>
          <w:color w:val="231F20"/>
          <w:sz w:val="20"/>
        </w:rPr>
        <w:t>to</w:t>
      </w:r>
      <w:r>
        <w:rPr>
          <w:color w:val="231F20"/>
          <w:spacing w:val="-7"/>
          <w:sz w:val="20"/>
        </w:rPr>
        <w:t> </w:t>
      </w:r>
      <w:r>
        <w:rPr>
          <w:color w:val="231F20"/>
          <w:sz w:val="20"/>
        </w:rPr>
        <w:t>the</w:t>
      </w:r>
      <w:r>
        <w:rPr>
          <w:color w:val="231F20"/>
          <w:spacing w:val="-7"/>
          <w:sz w:val="20"/>
        </w:rPr>
        <w:t> </w:t>
      </w:r>
      <w:r>
        <w:rPr>
          <w:color w:val="231F20"/>
          <w:sz w:val="20"/>
        </w:rPr>
        <w:t>guidance</w:t>
      </w:r>
      <w:r>
        <w:rPr>
          <w:color w:val="231F20"/>
          <w:spacing w:val="-7"/>
          <w:sz w:val="20"/>
        </w:rPr>
        <w:t> </w:t>
      </w:r>
      <w:r>
        <w:rPr>
          <w:color w:val="231F20"/>
          <w:sz w:val="20"/>
        </w:rPr>
        <w:t>to take account of the effects of COVID-19. This document therefore acts as an addendum to, and</w:t>
      </w:r>
      <w:r>
        <w:rPr>
          <w:color w:val="231F20"/>
          <w:spacing w:val="-7"/>
          <w:sz w:val="20"/>
        </w:rPr>
        <w:t> </w:t>
      </w:r>
      <w:r>
        <w:rPr>
          <w:color w:val="231F20"/>
          <w:sz w:val="20"/>
        </w:rPr>
        <w:t>where</w:t>
      </w:r>
      <w:r>
        <w:rPr>
          <w:color w:val="231F20"/>
          <w:spacing w:val="-5"/>
          <w:sz w:val="20"/>
        </w:rPr>
        <w:t> </w:t>
      </w:r>
      <w:r>
        <w:rPr>
          <w:color w:val="231F20"/>
          <w:sz w:val="20"/>
        </w:rPr>
        <w:t>applicable</w:t>
      </w:r>
      <w:r>
        <w:rPr>
          <w:color w:val="231F20"/>
          <w:spacing w:val="-6"/>
          <w:sz w:val="20"/>
        </w:rPr>
        <w:t> </w:t>
      </w:r>
      <w:r>
        <w:rPr>
          <w:color w:val="231F20"/>
          <w:sz w:val="20"/>
        </w:rPr>
        <w:t>supersedes,</w:t>
      </w:r>
      <w:r>
        <w:rPr>
          <w:color w:val="231F20"/>
          <w:spacing w:val="-5"/>
          <w:sz w:val="20"/>
        </w:rPr>
        <w:t> </w:t>
      </w:r>
      <w:r>
        <w:rPr>
          <w:color w:val="231F20"/>
          <w:sz w:val="20"/>
        </w:rPr>
        <w:t>the</w:t>
      </w:r>
      <w:r>
        <w:rPr>
          <w:color w:val="231F20"/>
          <w:spacing w:val="-6"/>
          <w:sz w:val="20"/>
        </w:rPr>
        <w:t> </w:t>
      </w:r>
      <w:r>
        <w:rPr>
          <w:color w:val="231F20"/>
          <w:sz w:val="20"/>
        </w:rPr>
        <w:t>following</w:t>
      </w:r>
      <w:r>
        <w:rPr>
          <w:color w:val="231F20"/>
          <w:spacing w:val="-5"/>
          <w:sz w:val="20"/>
        </w:rPr>
        <w:t> </w:t>
      </w:r>
      <w:r>
        <w:rPr>
          <w:color w:val="231F20"/>
          <w:sz w:val="20"/>
        </w:rPr>
        <w:t>original</w:t>
      </w:r>
      <w:r>
        <w:rPr>
          <w:color w:val="231F20"/>
          <w:spacing w:val="-5"/>
          <w:sz w:val="20"/>
        </w:rPr>
        <w:t> </w:t>
      </w:r>
      <w:r>
        <w:rPr>
          <w:color w:val="231F20"/>
          <w:sz w:val="20"/>
        </w:rPr>
        <w:t>guidance</w:t>
      </w:r>
      <w:r>
        <w:rPr>
          <w:color w:val="231F20"/>
          <w:spacing w:val="-5"/>
          <w:sz w:val="20"/>
        </w:rPr>
        <w:t> </w:t>
      </w:r>
      <w:r>
        <w:rPr>
          <w:color w:val="231F20"/>
          <w:sz w:val="20"/>
        </w:rPr>
        <w:t>documentation:</w:t>
      </w:r>
    </w:p>
    <w:p>
      <w:pPr>
        <w:pStyle w:val="ListParagraph"/>
        <w:numPr>
          <w:ilvl w:val="0"/>
          <w:numId w:val="3"/>
        </w:numPr>
        <w:tabs>
          <w:tab w:pos="1680" w:val="left" w:leader="none"/>
          <w:tab w:pos="1681" w:val="left" w:leader="none"/>
        </w:tabs>
        <w:spacing w:line="240" w:lineRule="auto" w:before="111" w:after="0"/>
        <w:ind w:left="1680" w:right="0" w:hanging="441"/>
        <w:jc w:val="left"/>
        <w:rPr>
          <w:sz w:val="20"/>
        </w:rPr>
      </w:pPr>
      <w:r>
        <w:rPr>
          <w:color w:val="231F20"/>
          <w:sz w:val="20"/>
        </w:rPr>
        <w:t>‘Guidance on submissions’</w:t>
      </w:r>
      <w:r>
        <w:rPr>
          <w:color w:val="231F20"/>
          <w:spacing w:val="-7"/>
          <w:sz w:val="20"/>
        </w:rPr>
        <w:t> </w:t>
      </w:r>
      <w:r>
        <w:rPr>
          <w:color w:val="231F20"/>
          <w:sz w:val="20"/>
        </w:rPr>
        <w:t>(2019/01).</w:t>
      </w:r>
    </w:p>
    <w:p>
      <w:pPr>
        <w:pStyle w:val="ListParagraph"/>
        <w:numPr>
          <w:ilvl w:val="0"/>
          <w:numId w:val="3"/>
        </w:numPr>
        <w:tabs>
          <w:tab w:pos="1680" w:val="left" w:leader="none"/>
          <w:tab w:pos="1681" w:val="left" w:leader="none"/>
        </w:tabs>
        <w:spacing w:line="240" w:lineRule="auto" w:before="121" w:after="0"/>
        <w:ind w:left="1680" w:right="0" w:hanging="441"/>
        <w:jc w:val="left"/>
        <w:rPr>
          <w:sz w:val="20"/>
        </w:rPr>
      </w:pPr>
      <w:r>
        <w:rPr>
          <w:color w:val="231F20"/>
          <w:sz w:val="20"/>
        </w:rPr>
        <w:t>‘Panel criteria and working methods’</w:t>
      </w:r>
      <w:r>
        <w:rPr>
          <w:color w:val="231F20"/>
          <w:spacing w:val="-15"/>
          <w:sz w:val="20"/>
        </w:rPr>
        <w:t> </w:t>
      </w:r>
      <w:r>
        <w:rPr>
          <w:color w:val="231F20"/>
          <w:sz w:val="20"/>
        </w:rPr>
        <w:t>(2019/02).</w:t>
      </w:r>
    </w:p>
    <w:p>
      <w:pPr>
        <w:pStyle w:val="ListParagraph"/>
        <w:numPr>
          <w:ilvl w:val="0"/>
          <w:numId w:val="3"/>
        </w:numPr>
        <w:tabs>
          <w:tab w:pos="1680" w:val="left" w:leader="none"/>
          <w:tab w:pos="1681" w:val="left" w:leader="none"/>
        </w:tabs>
        <w:spacing w:line="240" w:lineRule="auto" w:before="121" w:after="0"/>
        <w:ind w:left="1680" w:right="0" w:hanging="441"/>
        <w:jc w:val="left"/>
        <w:rPr>
          <w:sz w:val="20"/>
        </w:rPr>
      </w:pPr>
      <w:r>
        <w:rPr>
          <w:color w:val="231F20"/>
          <w:sz w:val="20"/>
        </w:rPr>
        <w:t>‘Guidance on codes of practice’</w:t>
      </w:r>
      <w:r>
        <w:rPr>
          <w:color w:val="231F20"/>
          <w:spacing w:val="-12"/>
          <w:sz w:val="20"/>
        </w:rPr>
        <w:t> </w:t>
      </w:r>
      <w:r>
        <w:rPr>
          <w:color w:val="231F20"/>
          <w:sz w:val="20"/>
        </w:rPr>
        <w:t>(2019/03).</w:t>
      </w:r>
    </w:p>
    <w:p>
      <w:pPr>
        <w:pStyle w:val="ListParagraph"/>
        <w:numPr>
          <w:ilvl w:val="0"/>
          <w:numId w:val="3"/>
        </w:numPr>
        <w:tabs>
          <w:tab w:pos="1680" w:val="left" w:leader="none"/>
          <w:tab w:pos="1681" w:val="left" w:leader="none"/>
        </w:tabs>
        <w:spacing w:line="240" w:lineRule="auto" w:before="121" w:after="0"/>
        <w:ind w:left="1680" w:right="0" w:hanging="441"/>
        <w:jc w:val="left"/>
        <w:rPr>
          <w:sz w:val="20"/>
        </w:rPr>
      </w:pPr>
      <w:r>
        <w:rPr>
          <w:color w:val="231F20"/>
          <w:sz w:val="20"/>
        </w:rPr>
        <w:t>‘Audit guidance’</w:t>
      </w:r>
      <w:r>
        <w:rPr>
          <w:color w:val="231F20"/>
          <w:spacing w:val="-5"/>
          <w:sz w:val="20"/>
        </w:rPr>
        <w:t> </w:t>
      </w:r>
      <w:r>
        <w:rPr>
          <w:color w:val="231F20"/>
          <w:sz w:val="20"/>
        </w:rPr>
        <w:t>(2019/04).</w:t>
      </w:r>
    </w:p>
    <w:p>
      <w:pPr>
        <w:pStyle w:val="ListParagraph"/>
        <w:numPr>
          <w:ilvl w:val="0"/>
          <w:numId w:val="3"/>
        </w:numPr>
        <w:tabs>
          <w:tab w:pos="1680" w:val="left" w:leader="none"/>
          <w:tab w:pos="1681" w:val="left" w:leader="none"/>
        </w:tabs>
        <w:spacing w:line="247" w:lineRule="auto" w:before="121" w:after="0"/>
        <w:ind w:left="1680" w:right="2152" w:hanging="440"/>
        <w:jc w:val="left"/>
        <w:rPr>
          <w:sz w:val="20"/>
        </w:rPr>
      </w:pPr>
      <w:r>
        <w:rPr>
          <w:color w:val="231F20"/>
          <w:sz w:val="20"/>
        </w:rPr>
        <w:t>‘Institutional-level</w:t>
      </w:r>
      <w:r>
        <w:rPr>
          <w:color w:val="231F20"/>
          <w:spacing w:val="-15"/>
          <w:sz w:val="20"/>
        </w:rPr>
        <w:t> </w:t>
      </w:r>
      <w:r>
        <w:rPr>
          <w:color w:val="231F20"/>
          <w:sz w:val="20"/>
        </w:rPr>
        <w:t>environment</w:t>
      </w:r>
      <w:r>
        <w:rPr>
          <w:color w:val="231F20"/>
          <w:spacing w:val="-14"/>
          <w:sz w:val="20"/>
        </w:rPr>
        <w:t> </w:t>
      </w:r>
      <w:r>
        <w:rPr>
          <w:color w:val="231F20"/>
          <w:sz w:val="20"/>
        </w:rPr>
        <w:t>pilot:</w:t>
      </w:r>
      <w:r>
        <w:rPr>
          <w:color w:val="231F20"/>
          <w:spacing w:val="-14"/>
          <w:sz w:val="20"/>
        </w:rPr>
        <w:t> </w:t>
      </w:r>
      <w:r>
        <w:rPr>
          <w:color w:val="231F20"/>
          <w:sz w:val="20"/>
        </w:rPr>
        <w:t>supplementary</w:t>
      </w:r>
      <w:r>
        <w:rPr>
          <w:color w:val="231F20"/>
          <w:spacing w:val="-14"/>
          <w:sz w:val="20"/>
        </w:rPr>
        <w:t> </w:t>
      </w:r>
      <w:r>
        <w:rPr>
          <w:color w:val="231F20"/>
          <w:sz w:val="20"/>
        </w:rPr>
        <w:t>guidance</w:t>
      </w:r>
      <w:r>
        <w:rPr>
          <w:color w:val="231F20"/>
          <w:spacing w:val="-14"/>
          <w:sz w:val="20"/>
        </w:rPr>
        <w:t> </w:t>
      </w:r>
      <w:r>
        <w:rPr>
          <w:color w:val="231F20"/>
          <w:sz w:val="20"/>
        </w:rPr>
        <w:t>on</w:t>
      </w:r>
      <w:r>
        <w:rPr>
          <w:color w:val="231F20"/>
          <w:spacing w:val="-15"/>
          <w:sz w:val="20"/>
        </w:rPr>
        <w:t> </w:t>
      </w:r>
      <w:r>
        <w:rPr>
          <w:color w:val="231F20"/>
          <w:sz w:val="20"/>
        </w:rPr>
        <w:t>submissions</w:t>
      </w:r>
      <w:r>
        <w:rPr>
          <w:color w:val="231F20"/>
          <w:spacing w:val="-14"/>
          <w:sz w:val="20"/>
        </w:rPr>
        <w:t> </w:t>
      </w:r>
      <w:r>
        <w:rPr>
          <w:color w:val="231F20"/>
          <w:spacing w:val="-2"/>
          <w:sz w:val="20"/>
        </w:rPr>
        <w:t>and </w:t>
      </w:r>
      <w:r>
        <w:rPr>
          <w:color w:val="231F20"/>
          <w:sz w:val="20"/>
        </w:rPr>
        <w:t>panel criteria and working methods’</w:t>
      </w:r>
      <w:r>
        <w:rPr>
          <w:color w:val="231F20"/>
          <w:spacing w:val="-16"/>
          <w:sz w:val="20"/>
        </w:rPr>
        <w:t> </w:t>
      </w:r>
      <w:r>
        <w:rPr>
          <w:color w:val="231F20"/>
          <w:sz w:val="20"/>
        </w:rPr>
        <w:t>(2019/06).</w:t>
      </w:r>
    </w:p>
    <w:p>
      <w:pPr>
        <w:pStyle w:val="ListParagraph"/>
        <w:numPr>
          <w:ilvl w:val="0"/>
          <w:numId w:val="3"/>
        </w:numPr>
        <w:tabs>
          <w:tab w:pos="1680" w:val="left" w:leader="none"/>
          <w:tab w:pos="1681" w:val="left" w:leader="none"/>
        </w:tabs>
        <w:spacing w:line="240" w:lineRule="auto" w:before="112" w:after="0"/>
        <w:ind w:left="1680" w:right="0" w:hanging="441"/>
        <w:jc w:val="left"/>
        <w:rPr>
          <w:sz w:val="20"/>
        </w:rPr>
      </w:pPr>
      <w:r>
        <w:rPr>
          <w:color w:val="231F20"/>
          <w:sz w:val="20"/>
        </w:rPr>
        <w:t>Invitation to submit staff circumstances reduction</w:t>
      </w:r>
      <w:r>
        <w:rPr>
          <w:color w:val="231F20"/>
          <w:spacing w:val="-19"/>
          <w:sz w:val="20"/>
        </w:rPr>
        <w:t> </w:t>
      </w:r>
      <w:r>
        <w:rPr>
          <w:color w:val="231F20"/>
          <w:sz w:val="20"/>
        </w:rPr>
        <w:t>requests.</w:t>
      </w:r>
    </w:p>
    <w:p>
      <w:pPr>
        <w:pStyle w:val="ListParagraph"/>
        <w:numPr>
          <w:ilvl w:val="0"/>
          <w:numId w:val="3"/>
        </w:numPr>
        <w:tabs>
          <w:tab w:pos="1680" w:val="left" w:leader="none"/>
          <w:tab w:pos="1681" w:val="left" w:leader="none"/>
        </w:tabs>
        <w:spacing w:line="240" w:lineRule="auto" w:before="121" w:after="0"/>
        <w:ind w:left="1680" w:right="0" w:hanging="441"/>
        <w:jc w:val="left"/>
        <w:rPr>
          <w:sz w:val="20"/>
        </w:rPr>
      </w:pPr>
      <w:r>
        <w:rPr>
          <w:color w:val="231F20"/>
          <w:sz w:val="20"/>
        </w:rPr>
        <w:t>Invitation to submit to REF</w:t>
      </w:r>
      <w:r>
        <w:rPr>
          <w:color w:val="231F20"/>
          <w:spacing w:val="-13"/>
          <w:sz w:val="20"/>
        </w:rPr>
        <w:t> </w:t>
      </w:r>
      <w:r>
        <w:rPr>
          <w:color w:val="231F20"/>
          <w:sz w:val="20"/>
        </w:rPr>
        <w:t>2021.</w:t>
      </w:r>
    </w:p>
    <w:p>
      <w:pPr>
        <w:pStyle w:val="ListParagraph"/>
        <w:numPr>
          <w:ilvl w:val="0"/>
          <w:numId w:val="1"/>
        </w:numPr>
        <w:tabs>
          <w:tab w:pos="1681" w:val="left" w:leader="none"/>
        </w:tabs>
        <w:spacing w:line="247" w:lineRule="auto" w:before="121" w:after="0"/>
        <w:ind w:left="1240" w:right="2080" w:firstLine="0"/>
        <w:jc w:val="left"/>
        <w:rPr>
          <w:sz w:val="20"/>
        </w:rPr>
      </w:pPr>
      <w:r>
        <w:rPr>
          <w:color w:val="231F20"/>
          <w:sz w:val="20"/>
        </w:rPr>
        <w:t>Alongside this document, the REF team has published ‘Advice on contingency planning’ (2020/03). The publication provides advice on contingency planning that HEIs may</w:t>
      </w:r>
      <w:r>
        <w:rPr>
          <w:color w:val="231F20"/>
          <w:spacing w:val="-8"/>
          <w:sz w:val="20"/>
        </w:rPr>
        <w:t> </w:t>
      </w:r>
      <w:r>
        <w:rPr>
          <w:color w:val="231F20"/>
          <w:sz w:val="20"/>
        </w:rPr>
        <w:t>wish</w:t>
      </w:r>
      <w:r>
        <w:rPr>
          <w:color w:val="231F20"/>
          <w:spacing w:val="-6"/>
          <w:sz w:val="20"/>
        </w:rPr>
        <w:t> </w:t>
      </w:r>
      <w:r>
        <w:rPr>
          <w:color w:val="231F20"/>
          <w:sz w:val="20"/>
        </w:rPr>
        <w:t>to</w:t>
      </w:r>
      <w:r>
        <w:rPr>
          <w:color w:val="231F20"/>
          <w:spacing w:val="-7"/>
          <w:sz w:val="20"/>
        </w:rPr>
        <w:t> </w:t>
      </w:r>
      <w:r>
        <w:rPr>
          <w:color w:val="231F20"/>
          <w:sz w:val="20"/>
        </w:rPr>
        <w:t>implement</w:t>
      </w:r>
      <w:r>
        <w:rPr>
          <w:color w:val="231F20"/>
          <w:spacing w:val="-6"/>
          <w:sz w:val="20"/>
        </w:rPr>
        <w:t> </w:t>
      </w:r>
      <w:r>
        <w:rPr>
          <w:color w:val="231F20"/>
          <w:sz w:val="20"/>
        </w:rPr>
        <w:t>in</w:t>
      </w:r>
      <w:r>
        <w:rPr>
          <w:color w:val="231F20"/>
          <w:spacing w:val="-7"/>
          <w:sz w:val="20"/>
        </w:rPr>
        <w:t> </w:t>
      </w:r>
      <w:r>
        <w:rPr>
          <w:color w:val="231F20"/>
          <w:sz w:val="20"/>
        </w:rPr>
        <w:t>order</w:t>
      </w:r>
      <w:r>
        <w:rPr>
          <w:color w:val="231F20"/>
          <w:spacing w:val="-7"/>
          <w:sz w:val="20"/>
        </w:rPr>
        <w:t> </w:t>
      </w:r>
      <w:r>
        <w:rPr>
          <w:color w:val="231F20"/>
          <w:sz w:val="20"/>
        </w:rPr>
        <w:t>to</w:t>
      </w:r>
      <w:r>
        <w:rPr>
          <w:color w:val="231F20"/>
          <w:spacing w:val="-6"/>
          <w:sz w:val="20"/>
        </w:rPr>
        <w:t> </w:t>
      </w:r>
      <w:r>
        <w:rPr>
          <w:color w:val="231F20"/>
          <w:sz w:val="20"/>
        </w:rPr>
        <w:t>minimise</w:t>
      </w:r>
      <w:r>
        <w:rPr>
          <w:color w:val="231F20"/>
          <w:spacing w:val="-7"/>
          <w:sz w:val="20"/>
        </w:rPr>
        <w:t> </w:t>
      </w:r>
      <w:r>
        <w:rPr>
          <w:color w:val="231F20"/>
          <w:sz w:val="20"/>
        </w:rPr>
        <w:t>further</w:t>
      </w:r>
      <w:r>
        <w:rPr>
          <w:color w:val="231F20"/>
          <w:spacing w:val="-7"/>
          <w:sz w:val="20"/>
        </w:rPr>
        <w:t> </w:t>
      </w:r>
      <w:r>
        <w:rPr>
          <w:color w:val="231F20"/>
          <w:sz w:val="20"/>
        </w:rPr>
        <w:t>disruption</w:t>
      </w:r>
      <w:r>
        <w:rPr>
          <w:color w:val="231F20"/>
          <w:spacing w:val="-7"/>
          <w:sz w:val="20"/>
        </w:rPr>
        <w:t> </w:t>
      </w:r>
      <w:r>
        <w:rPr>
          <w:color w:val="231F20"/>
          <w:sz w:val="20"/>
        </w:rPr>
        <w:t>to</w:t>
      </w:r>
      <w:r>
        <w:rPr>
          <w:color w:val="231F20"/>
          <w:spacing w:val="-6"/>
          <w:sz w:val="20"/>
        </w:rPr>
        <w:t> </w:t>
      </w:r>
      <w:r>
        <w:rPr>
          <w:color w:val="231F20"/>
          <w:sz w:val="20"/>
        </w:rPr>
        <w:t>the</w:t>
      </w:r>
      <w:r>
        <w:rPr>
          <w:color w:val="231F20"/>
          <w:spacing w:val="-7"/>
          <w:sz w:val="20"/>
        </w:rPr>
        <w:t> </w:t>
      </w:r>
      <w:r>
        <w:rPr>
          <w:color w:val="231F20"/>
          <w:sz w:val="20"/>
        </w:rPr>
        <w:t>process</w:t>
      </w:r>
      <w:r>
        <w:rPr>
          <w:color w:val="231F20"/>
          <w:spacing w:val="-6"/>
          <w:sz w:val="20"/>
        </w:rPr>
        <w:t> </w:t>
      </w:r>
      <w:r>
        <w:rPr>
          <w:color w:val="231F20"/>
          <w:sz w:val="20"/>
        </w:rPr>
        <w:t>of</w:t>
      </w:r>
      <w:r>
        <w:rPr>
          <w:color w:val="231F20"/>
          <w:spacing w:val="-7"/>
          <w:sz w:val="20"/>
        </w:rPr>
        <w:t> </w:t>
      </w:r>
      <w:r>
        <w:rPr>
          <w:color w:val="231F20"/>
          <w:spacing w:val="-2"/>
          <w:sz w:val="20"/>
        </w:rPr>
        <w:t>making </w:t>
      </w:r>
      <w:r>
        <w:rPr>
          <w:color w:val="231F20"/>
          <w:sz w:val="20"/>
        </w:rPr>
        <w:t>REF</w:t>
      </w:r>
      <w:r>
        <w:rPr>
          <w:color w:val="231F20"/>
          <w:spacing w:val="-4"/>
          <w:sz w:val="20"/>
        </w:rPr>
        <w:t> </w:t>
      </w:r>
      <w:r>
        <w:rPr>
          <w:color w:val="231F20"/>
          <w:spacing w:val="-2"/>
          <w:sz w:val="20"/>
        </w:rPr>
        <w:t>submissions.</w:t>
      </w:r>
    </w:p>
    <w:p>
      <w:pPr>
        <w:pStyle w:val="ListParagraph"/>
        <w:numPr>
          <w:ilvl w:val="0"/>
          <w:numId w:val="1"/>
        </w:numPr>
        <w:tabs>
          <w:tab w:pos="1681" w:val="left" w:leader="none"/>
        </w:tabs>
        <w:spacing w:line="247" w:lineRule="auto" w:before="112" w:after="0"/>
        <w:ind w:left="1240" w:right="2126" w:firstLine="0"/>
        <w:jc w:val="both"/>
        <w:rPr>
          <w:sz w:val="20"/>
        </w:rPr>
      </w:pPr>
      <w:r>
        <w:rPr>
          <w:color w:val="231F20"/>
          <w:sz w:val="20"/>
        </w:rPr>
        <w:t>The</w:t>
      </w:r>
      <w:r>
        <w:rPr>
          <w:color w:val="231F20"/>
          <w:spacing w:val="-11"/>
          <w:sz w:val="20"/>
        </w:rPr>
        <w:t> </w:t>
      </w:r>
      <w:r>
        <w:rPr>
          <w:color w:val="231F20"/>
          <w:sz w:val="20"/>
        </w:rPr>
        <w:t>REF</w:t>
      </w:r>
      <w:r>
        <w:rPr>
          <w:color w:val="231F20"/>
          <w:spacing w:val="-10"/>
          <w:sz w:val="20"/>
        </w:rPr>
        <w:t> </w:t>
      </w:r>
      <w:r>
        <w:rPr>
          <w:color w:val="231F20"/>
          <w:sz w:val="20"/>
        </w:rPr>
        <w:t>is</w:t>
      </w:r>
      <w:r>
        <w:rPr>
          <w:color w:val="231F20"/>
          <w:spacing w:val="-9"/>
          <w:sz w:val="20"/>
        </w:rPr>
        <w:t> </w:t>
      </w:r>
      <w:r>
        <w:rPr>
          <w:color w:val="231F20"/>
          <w:sz w:val="20"/>
        </w:rPr>
        <w:t>conducted</w:t>
      </w:r>
      <w:r>
        <w:rPr>
          <w:color w:val="231F20"/>
          <w:spacing w:val="-10"/>
          <w:sz w:val="20"/>
        </w:rPr>
        <w:t> </w:t>
      </w:r>
      <w:r>
        <w:rPr>
          <w:color w:val="231F20"/>
          <w:sz w:val="20"/>
        </w:rPr>
        <w:t>jointly</w:t>
      </w:r>
      <w:r>
        <w:rPr>
          <w:color w:val="231F20"/>
          <w:spacing w:val="-9"/>
          <w:sz w:val="20"/>
        </w:rPr>
        <w:t> </w:t>
      </w:r>
      <w:r>
        <w:rPr>
          <w:color w:val="231F20"/>
          <w:sz w:val="20"/>
        </w:rPr>
        <w:t>by</w:t>
      </w:r>
      <w:r>
        <w:rPr>
          <w:color w:val="231F20"/>
          <w:spacing w:val="-9"/>
          <w:sz w:val="20"/>
        </w:rPr>
        <w:t> </w:t>
      </w:r>
      <w:r>
        <w:rPr>
          <w:color w:val="231F20"/>
          <w:sz w:val="20"/>
        </w:rPr>
        <w:t>Research</w:t>
      </w:r>
      <w:r>
        <w:rPr>
          <w:color w:val="231F20"/>
          <w:spacing w:val="-11"/>
          <w:sz w:val="20"/>
        </w:rPr>
        <w:t> </w:t>
      </w:r>
      <w:r>
        <w:rPr>
          <w:color w:val="231F20"/>
          <w:sz w:val="20"/>
        </w:rPr>
        <w:t>England</w:t>
      </w:r>
      <w:r>
        <w:rPr>
          <w:color w:val="231F20"/>
          <w:spacing w:val="-10"/>
          <w:sz w:val="20"/>
        </w:rPr>
        <w:t> </w:t>
      </w:r>
      <w:r>
        <w:rPr>
          <w:color w:val="231F20"/>
          <w:sz w:val="20"/>
        </w:rPr>
        <w:t>(RE),</w:t>
      </w:r>
      <w:r>
        <w:rPr>
          <w:color w:val="231F20"/>
          <w:spacing w:val="-9"/>
          <w:sz w:val="20"/>
        </w:rPr>
        <w:t> </w:t>
      </w:r>
      <w:r>
        <w:rPr>
          <w:color w:val="231F20"/>
          <w:sz w:val="20"/>
        </w:rPr>
        <w:t>the</w:t>
      </w:r>
      <w:r>
        <w:rPr>
          <w:color w:val="231F20"/>
          <w:spacing w:val="-10"/>
          <w:sz w:val="20"/>
        </w:rPr>
        <w:t> </w:t>
      </w:r>
      <w:r>
        <w:rPr>
          <w:color w:val="231F20"/>
          <w:sz w:val="20"/>
        </w:rPr>
        <w:t>Scottish</w:t>
      </w:r>
      <w:r>
        <w:rPr>
          <w:color w:val="231F20"/>
          <w:spacing w:val="-9"/>
          <w:sz w:val="20"/>
        </w:rPr>
        <w:t> </w:t>
      </w:r>
      <w:r>
        <w:rPr>
          <w:color w:val="231F20"/>
          <w:sz w:val="20"/>
        </w:rPr>
        <w:t>Funding</w:t>
      </w:r>
      <w:r>
        <w:rPr>
          <w:color w:val="231F20"/>
          <w:spacing w:val="-9"/>
          <w:sz w:val="20"/>
        </w:rPr>
        <w:t> </w:t>
      </w:r>
      <w:r>
        <w:rPr>
          <w:color w:val="231F20"/>
          <w:sz w:val="20"/>
        </w:rPr>
        <w:t>Council (SFC),</w:t>
      </w:r>
      <w:r>
        <w:rPr>
          <w:color w:val="231F20"/>
          <w:spacing w:val="-8"/>
          <w:sz w:val="20"/>
        </w:rPr>
        <w:t> </w:t>
      </w:r>
      <w:r>
        <w:rPr>
          <w:color w:val="231F20"/>
          <w:sz w:val="20"/>
        </w:rPr>
        <w:t>the</w:t>
      </w:r>
      <w:r>
        <w:rPr>
          <w:color w:val="231F20"/>
          <w:spacing w:val="-8"/>
          <w:sz w:val="20"/>
        </w:rPr>
        <w:t> </w:t>
      </w:r>
      <w:r>
        <w:rPr>
          <w:color w:val="231F20"/>
          <w:sz w:val="20"/>
        </w:rPr>
        <w:t>Higher</w:t>
      </w:r>
      <w:r>
        <w:rPr>
          <w:color w:val="231F20"/>
          <w:spacing w:val="-8"/>
          <w:sz w:val="20"/>
        </w:rPr>
        <w:t> </w:t>
      </w:r>
      <w:r>
        <w:rPr>
          <w:color w:val="231F20"/>
          <w:sz w:val="20"/>
        </w:rPr>
        <w:t>Education</w:t>
      </w:r>
      <w:r>
        <w:rPr>
          <w:color w:val="231F20"/>
          <w:spacing w:val="-9"/>
          <w:sz w:val="20"/>
        </w:rPr>
        <w:t> </w:t>
      </w:r>
      <w:r>
        <w:rPr>
          <w:color w:val="231F20"/>
          <w:sz w:val="20"/>
        </w:rPr>
        <w:t>Funding</w:t>
      </w:r>
      <w:r>
        <w:rPr>
          <w:color w:val="231F20"/>
          <w:spacing w:val="-8"/>
          <w:sz w:val="20"/>
        </w:rPr>
        <w:t> </w:t>
      </w:r>
      <w:r>
        <w:rPr>
          <w:color w:val="231F20"/>
          <w:sz w:val="20"/>
        </w:rPr>
        <w:t>Council</w:t>
      </w:r>
      <w:r>
        <w:rPr>
          <w:color w:val="231F20"/>
          <w:spacing w:val="-8"/>
          <w:sz w:val="20"/>
        </w:rPr>
        <w:t> </w:t>
      </w:r>
      <w:r>
        <w:rPr>
          <w:color w:val="231F20"/>
          <w:sz w:val="20"/>
        </w:rPr>
        <w:t>for</w:t>
      </w:r>
      <w:r>
        <w:rPr>
          <w:color w:val="231F20"/>
          <w:spacing w:val="-8"/>
          <w:sz w:val="20"/>
        </w:rPr>
        <w:t> </w:t>
      </w:r>
      <w:r>
        <w:rPr>
          <w:color w:val="231F20"/>
          <w:sz w:val="20"/>
        </w:rPr>
        <w:t>Wales</w:t>
      </w:r>
      <w:r>
        <w:rPr>
          <w:color w:val="231F20"/>
          <w:spacing w:val="-7"/>
          <w:sz w:val="20"/>
        </w:rPr>
        <w:t> </w:t>
      </w:r>
      <w:r>
        <w:rPr>
          <w:color w:val="231F20"/>
          <w:sz w:val="20"/>
        </w:rPr>
        <w:t>(HEFCW)</w:t>
      </w:r>
      <w:r>
        <w:rPr>
          <w:color w:val="231F20"/>
          <w:spacing w:val="-8"/>
          <w:sz w:val="20"/>
        </w:rPr>
        <w:t> </w:t>
      </w:r>
      <w:r>
        <w:rPr>
          <w:color w:val="231F20"/>
          <w:sz w:val="20"/>
        </w:rPr>
        <w:t>and</w:t>
      </w:r>
      <w:r>
        <w:rPr>
          <w:color w:val="231F20"/>
          <w:spacing w:val="-8"/>
          <w:sz w:val="20"/>
        </w:rPr>
        <w:t> </w:t>
      </w:r>
      <w:r>
        <w:rPr>
          <w:color w:val="231F20"/>
          <w:sz w:val="20"/>
        </w:rPr>
        <w:t>the</w:t>
      </w:r>
      <w:r>
        <w:rPr>
          <w:color w:val="231F20"/>
          <w:spacing w:val="-8"/>
          <w:sz w:val="20"/>
        </w:rPr>
        <w:t> </w:t>
      </w:r>
      <w:r>
        <w:rPr>
          <w:color w:val="231F20"/>
          <w:sz w:val="20"/>
        </w:rPr>
        <w:t>Department</w:t>
      </w:r>
      <w:r>
        <w:rPr>
          <w:color w:val="231F20"/>
          <w:spacing w:val="-8"/>
          <w:sz w:val="20"/>
        </w:rPr>
        <w:t> </w:t>
      </w:r>
      <w:r>
        <w:rPr>
          <w:color w:val="231F20"/>
          <w:sz w:val="20"/>
        </w:rPr>
        <w:t>for the</w:t>
      </w:r>
      <w:r>
        <w:rPr>
          <w:color w:val="231F20"/>
          <w:spacing w:val="-7"/>
          <w:sz w:val="20"/>
        </w:rPr>
        <w:t> </w:t>
      </w:r>
      <w:r>
        <w:rPr>
          <w:color w:val="231F20"/>
          <w:sz w:val="20"/>
        </w:rPr>
        <w:t>Economy,</w:t>
      </w:r>
      <w:r>
        <w:rPr>
          <w:color w:val="231F20"/>
          <w:spacing w:val="-8"/>
          <w:sz w:val="20"/>
        </w:rPr>
        <w:t> </w:t>
      </w:r>
      <w:r>
        <w:rPr>
          <w:color w:val="231F20"/>
          <w:sz w:val="20"/>
        </w:rPr>
        <w:t>Northern</w:t>
      </w:r>
      <w:r>
        <w:rPr>
          <w:color w:val="231F20"/>
          <w:spacing w:val="-7"/>
          <w:sz w:val="20"/>
        </w:rPr>
        <w:t> </w:t>
      </w:r>
      <w:r>
        <w:rPr>
          <w:color w:val="231F20"/>
          <w:sz w:val="20"/>
        </w:rPr>
        <w:t>Ireland</w:t>
      </w:r>
      <w:r>
        <w:rPr>
          <w:color w:val="231F20"/>
          <w:spacing w:val="-7"/>
          <w:sz w:val="20"/>
        </w:rPr>
        <w:t> </w:t>
      </w:r>
      <w:r>
        <w:rPr>
          <w:color w:val="231F20"/>
          <w:sz w:val="20"/>
        </w:rPr>
        <w:t>(DfE).</w:t>
      </w:r>
      <w:r>
        <w:rPr>
          <w:color w:val="231F20"/>
          <w:spacing w:val="-7"/>
          <w:sz w:val="20"/>
        </w:rPr>
        <w:t> </w:t>
      </w:r>
      <w:r>
        <w:rPr>
          <w:color w:val="231F20"/>
          <w:sz w:val="20"/>
        </w:rPr>
        <w:t>The</w:t>
      </w:r>
      <w:r>
        <w:rPr>
          <w:color w:val="231F20"/>
          <w:spacing w:val="-8"/>
          <w:sz w:val="20"/>
        </w:rPr>
        <w:t> </w:t>
      </w:r>
      <w:r>
        <w:rPr>
          <w:color w:val="231F20"/>
          <w:sz w:val="20"/>
        </w:rPr>
        <w:t>REF</w:t>
      </w:r>
      <w:r>
        <w:rPr>
          <w:color w:val="231F20"/>
          <w:spacing w:val="-8"/>
          <w:sz w:val="20"/>
        </w:rPr>
        <w:t> </w:t>
      </w:r>
      <w:r>
        <w:rPr>
          <w:color w:val="231F20"/>
          <w:sz w:val="20"/>
        </w:rPr>
        <w:t>is</w:t>
      </w:r>
      <w:r>
        <w:rPr>
          <w:color w:val="231F20"/>
          <w:spacing w:val="-7"/>
          <w:sz w:val="20"/>
        </w:rPr>
        <w:t> </w:t>
      </w:r>
      <w:r>
        <w:rPr>
          <w:color w:val="231F20"/>
          <w:sz w:val="20"/>
        </w:rPr>
        <w:t>managed</w:t>
      </w:r>
      <w:r>
        <w:rPr>
          <w:color w:val="231F20"/>
          <w:spacing w:val="-7"/>
          <w:sz w:val="20"/>
        </w:rPr>
        <w:t> </w:t>
      </w:r>
      <w:r>
        <w:rPr>
          <w:color w:val="231F20"/>
          <w:sz w:val="20"/>
        </w:rPr>
        <w:t>by</w:t>
      </w:r>
      <w:r>
        <w:rPr>
          <w:color w:val="231F20"/>
          <w:spacing w:val="-7"/>
          <w:sz w:val="20"/>
        </w:rPr>
        <w:t> </w:t>
      </w:r>
      <w:r>
        <w:rPr>
          <w:color w:val="231F20"/>
          <w:sz w:val="20"/>
        </w:rPr>
        <w:t>the</w:t>
      </w:r>
      <w:r>
        <w:rPr>
          <w:color w:val="231F20"/>
          <w:spacing w:val="-7"/>
          <w:sz w:val="20"/>
        </w:rPr>
        <w:t> </w:t>
      </w:r>
      <w:r>
        <w:rPr>
          <w:color w:val="231F20"/>
          <w:sz w:val="20"/>
        </w:rPr>
        <w:t>REF</w:t>
      </w:r>
      <w:r>
        <w:rPr>
          <w:color w:val="231F20"/>
          <w:spacing w:val="-8"/>
          <w:sz w:val="20"/>
        </w:rPr>
        <w:t> </w:t>
      </w:r>
      <w:r>
        <w:rPr>
          <w:color w:val="231F20"/>
          <w:sz w:val="20"/>
        </w:rPr>
        <w:t>team,</w:t>
      </w:r>
      <w:r>
        <w:rPr>
          <w:color w:val="231F20"/>
          <w:spacing w:val="-7"/>
          <w:sz w:val="20"/>
        </w:rPr>
        <w:t> </w:t>
      </w:r>
      <w:r>
        <w:rPr>
          <w:color w:val="231F20"/>
          <w:sz w:val="20"/>
        </w:rPr>
        <w:t>based</w:t>
      </w:r>
      <w:r>
        <w:rPr>
          <w:color w:val="231F20"/>
          <w:spacing w:val="-7"/>
          <w:sz w:val="20"/>
        </w:rPr>
        <w:t> </w:t>
      </w:r>
      <w:r>
        <w:rPr>
          <w:color w:val="231F20"/>
          <w:sz w:val="20"/>
        </w:rPr>
        <w:t>at</w:t>
      </w:r>
      <w:r>
        <w:rPr>
          <w:color w:val="231F20"/>
          <w:spacing w:val="-8"/>
          <w:sz w:val="20"/>
        </w:rPr>
        <w:t> </w:t>
      </w:r>
      <w:r>
        <w:rPr>
          <w:color w:val="231F20"/>
          <w:spacing w:val="-2"/>
          <w:sz w:val="20"/>
        </w:rPr>
        <w:t>RE, </w:t>
      </w:r>
      <w:r>
        <w:rPr>
          <w:color w:val="231F20"/>
          <w:sz w:val="20"/>
        </w:rPr>
        <w:t>on</w:t>
      </w:r>
      <w:r>
        <w:rPr>
          <w:color w:val="231F20"/>
          <w:spacing w:val="-6"/>
          <w:sz w:val="20"/>
        </w:rPr>
        <w:t> </w:t>
      </w:r>
      <w:r>
        <w:rPr>
          <w:color w:val="231F20"/>
          <w:sz w:val="20"/>
        </w:rPr>
        <w:t>behalf</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6"/>
          <w:sz w:val="20"/>
        </w:rPr>
        <w:t> </w:t>
      </w:r>
      <w:r>
        <w:rPr>
          <w:color w:val="231F20"/>
          <w:sz w:val="20"/>
        </w:rPr>
        <w:t>four</w:t>
      </w:r>
      <w:r>
        <w:rPr>
          <w:color w:val="231F20"/>
          <w:spacing w:val="-6"/>
          <w:sz w:val="20"/>
        </w:rPr>
        <w:t> </w:t>
      </w:r>
      <w:r>
        <w:rPr>
          <w:color w:val="231F20"/>
          <w:sz w:val="20"/>
        </w:rPr>
        <w:t>UK</w:t>
      </w:r>
      <w:r>
        <w:rPr>
          <w:color w:val="231F20"/>
          <w:spacing w:val="-5"/>
          <w:sz w:val="20"/>
        </w:rPr>
        <w:t> </w:t>
      </w:r>
      <w:r>
        <w:rPr>
          <w:color w:val="231F20"/>
          <w:sz w:val="20"/>
        </w:rPr>
        <w:t>HE</w:t>
      </w:r>
      <w:r>
        <w:rPr>
          <w:color w:val="231F20"/>
          <w:spacing w:val="-6"/>
          <w:sz w:val="20"/>
        </w:rPr>
        <w:t> </w:t>
      </w:r>
      <w:r>
        <w:rPr>
          <w:color w:val="231F20"/>
          <w:sz w:val="20"/>
        </w:rPr>
        <w:t>funding</w:t>
      </w:r>
      <w:r>
        <w:rPr>
          <w:color w:val="231F20"/>
          <w:spacing w:val="-5"/>
          <w:sz w:val="20"/>
        </w:rPr>
        <w:t> </w:t>
      </w:r>
      <w:r>
        <w:rPr>
          <w:color w:val="231F20"/>
          <w:sz w:val="20"/>
        </w:rPr>
        <w:t>bodies,</w:t>
      </w:r>
      <w:r>
        <w:rPr>
          <w:color w:val="231F20"/>
          <w:spacing w:val="-6"/>
          <w:sz w:val="20"/>
        </w:rPr>
        <w:t> </w:t>
      </w:r>
      <w:r>
        <w:rPr>
          <w:color w:val="231F20"/>
          <w:sz w:val="20"/>
        </w:rPr>
        <w:t>and</w:t>
      </w:r>
      <w:r>
        <w:rPr>
          <w:color w:val="231F20"/>
          <w:spacing w:val="-7"/>
          <w:sz w:val="20"/>
        </w:rPr>
        <w:t> </w:t>
      </w:r>
      <w:r>
        <w:rPr>
          <w:color w:val="231F20"/>
          <w:sz w:val="20"/>
        </w:rPr>
        <w:t>is</w:t>
      </w:r>
      <w:r>
        <w:rPr>
          <w:color w:val="231F20"/>
          <w:spacing w:val="-5"/>
          <w:sz w:val="20"/>
        </w:rPr>
        <w:t> </w:t>
      </w:r>
      <w:r>
        <w:rPr>
          <w:color w:val="231F20"/>
          <w:sz w:val="20"/>
        </w:rPr>
        <w:t>overseen</w:t>
      </w:r>
      <w:r>
        <w:rPr>
          <w:color w:val="231F20"/>
          <w:spacing w:val="-6"/>
          <w:sz w:val="20"/>
        </w:rPr>
        <w:t> </w:t>
      </w:r>
      <w:r>
        <w:rPr>
          <w:color w:val="231F20"/>
          <w:sz w:val="20"/>
        </w:rPr>
        <w:t>by</w:t>
      </w:r>
      <w:r>
        <w:rPr>
          <w:color w:val="231F20"/>
          <w:spacing w:val="-5"/>
          <w:sz w:val="20"/>
        </w:rPr>
        <w:t> </w:t>
      </w:r>
      <w:r>
        <w:rPr>
          <w:color w:val="231F20"/>
          <w:sz w:val="20"/>
        </w:rPr>
        <w:t>the</w:t>
      </w:r>
      <w:r>
        <w:rPr>
          <w:color w:val="231F20"/>
          <w:spacing w:val="-6"/>
          <w:sz w:val="20"/>
        </w:rPr>
        <w:t> </w:t>
      </w:r>
      <w:r>
        <w:rPr>
          <w:color w:val="231F20"/>
          <w:sz w:val="20"/>
        </w:rPr>
        <w:t>REF</w:t>
      </w:r>
      <w:r>
        <w:rPr>
          <w:color w:val="231F20"/>
          <w:spacing w:val="-7"/>
          <w:sz w:val="20"/>
        </w:rPr>
        <w:t> </w:t>
      </w:r>
      <w:r>
        <w:rPr>
          <w:color w:val="231F20"/>
          <w:sz w:val="20"/>
        </w:rPr>
        <w:t>Steering</w:t>
      </w:r>
      <w:r>
        <w:rPr>
          <w:color w:val="231F20"/>
          <w:spacing w:val="-5"/>
          <w:sz w:val="20"/>
        </w:rPr>
        <w:t> </w:t>
      </w:r>
      <w:r>
        <w:rPr>
          <w:color w:val="231F20"/>
          <w:sz w:val="20"/>
        </w:rPr>
        <w:t>Group,</w:t>
      </w:r>
    </w:p>
    <w:p>
      <w:pPr>
        <w:pStyle w:val="BodyText"/>
        <w:spacing w:line="247" w:lineRule="auto"/>
        <w:ind w:right="1808"/>
        <w:jc w:val="both"/>
      </w:pPr>
      <w:r>
        <w:rPr>
          <w:color w:val="231F20"/>
        </w:rPr>
        <w:t>consisting</w:t>
      </w:r>
      <w:r>
        <w:rPr>
          <w:color w:val="231F20"/>
          <w:spacing w:val="-9"/>
        </w:rPr>
        <w:t> </w:t>
      </w:r>
      <w:r>
        <w:rPr>
          <w:color w:val="231F20"/>
        </w:rPr>
        <w:t>of</w:t>
      </w:r>
      <w:r>
        <w:rPr>
          <w:color w:val="231F20"/>
          <w:spacing w:val="-9"/>
        </w:rPr>
        <w:t> </w:t>
      </w:r>
      <w:r>
        <w:rPr>
          <w:color w:val="231F20"/>
        </w:rPr>
        <w:t>representatives</w:t>
      </w:r>
      <w:r>
        <w:rPr>
          <w:color w:val="231F20"/>
          <w:spacing w:val="-9"/>
        </w:rPr>
        <w:t> </w:t>
      </w:r>
      <w:r>
        <w:rPr>
          <w:color w:val="231F20"/>
        </w:rPr>
        <w:t>of</w:t>
      </w:r>
      <w:r>
        <w:rPr>
          <w:color w:val="231F20"/>
          <w:spacing w:val="-9"/>
        </w:rPr>
        <w:t> </w:t>
      </w:r>
      <w:r>
        <w:rPr>
          <w:color w:val="231F20"/>
        </w:rPr>
        <w:t>the</w:t>
      </w:r>
      <w:r>
        <w:rPr>
          <w:color w:val="231F20"/>
          <w:spacing w:val="-8"/>
        </w:rPr>
        <w:t> </w:t>
      </w:r>
      <w:r>
        <w:rPr>
          <w:color w:val="231F20"/>
        </w:rPr>
        <w:t>four</w:t>
      </w:r>
      <w:r>
        <w:rPr>
          <w:color w:val="231F20"/>
          <w:spacing w:val="-9"/>
        </w:rPr>
        <w:t> </w:t>
      </w:r>
      <w:r>
        <w:rPr>
          <w:color w:val="231F20"/>
        </w:rPr>
        <w:t>funding</w:t>
      </w:r>
      <w:r>
        <w:rPr>
          <w:color w:val="231F20"/>
          <w:spacing w:val="-8"/>
        </w:rPr>
        <w:t> </w:t>
      </w:r>
      <w:r>
        <w:rPr>
          <w:color w:val="231F20"/>
        </w:rPr>
        <w:t>bodies.</w:t>
      </w:r>
      <w:r>
        <w:rPr>
          <w:color w:val="231F20"/>
          <w:spacing w:val="-9"/>
        </w:rPr>
        <w:t> </w:t>
      </w:r>
      <w:r>
        <w:rPr>
          <w:color w:val="231F20"/>
        </w:rPr>
        <w:t>In</w:t>
      </w:r>
      <w:r>
        <w:rPr>
          <w:color w:val="231F20"/>
          <w:spacing w:val="-8"/>
        </w:rPr>
        <w:t> </w:t>
      </w:r>
      <w:r>
        <w:rPr>
          <w:color w:val="231F20"/>
        </w:rPr>
        <w:t>this</w:t>
      </w:r>
      <w:r>
        <w:rPr>
          <w:color w:val="231F20"/>
          <w:spacing w:val="-9"/>
        </w:rPr>
        <w:t> </w:t>
      </w:r>
      <w:r>
        <w:rPr>
          <w:color w:val="231F20"/>
        </w:rPr>
        <w:t>document,</w:t>
      </w:r>
      <w:r>
        <w:rPr>
          <w:color w:val="231F20"/>
          <w:spacing w:val="-9"/>
        </w:rPr>
        <w:t> </w:t>
      </w:r>
      <w:r>
        <w:rPr>
          <w:color w:val="231F20"/>
        </w:rPr>
        <w:t>‘we’</w:t>
      </w:r>
      <w:r>
        <w:rPr>
          <w:color w:val="231F20"/>
          <w:spacing w:val="-8"/>
        </w:rPr>
        <w:t> </w:t>
      </w:r>
      <w:r>
        <w:rPr>
          <w:color w:val="231F20"/>
        </w:rPr>
        <w:t>refers</w:t>
      </w:r>
      <w:r>
        <w:rPr>
          <w:color w:val="231F20"/>
          <w:spacing w:val="-10"/>
        </w:rPr>
        <w:t> </w:t>
      </w:r>
      <w:r>
        <w:rPr>
          <w:color w:val="231F20"/>
        </w:rPr>
        <w:t>to</w:t>
      </w:r>
      <w:r>
        <w:rPr>
          <w:color w:val="231F20"/>
          <w:spacing w:val="-8"/>
        </w:rPr>
        <w:t> </w:t>
      </w:r>
      <w:r>
        <w:rPr>
          <w:color w:val="231F20"/>
        </w:rPr>
        <w:t>the REF</w:t>
      </w:r>
      <w:r>
        <w:rPr>
          <w:color w:val="231F20"/>
          <w:spacing w:val="-4"/>
        </w:rPr>
        <w:t> </w:t>
      </w:r>
      <w:r>
        <w:rPr>
          <w:color w:val="231F20"/>
        </w:rPr>
        <w:t>team.</w:t>
      </w:r>
    </w:p>
    <w:p>
      <w:pPr>
        <w:pStyle w:val="Heading1"/>
        <w:spacing w:before="137"/>
      </w:pPr>
      <w:r>
        <w:rPr>
          <w:color w:val="231F20"/>
        </w:rPr>
        <w:t>Summary of revisions</w:t>
      </w:r>
    </w:p>
    <w:p>
      <w:pPr>
        <w:pStyle w:val="ListParagraph"/>
        <w:numPr>
          <w:ilvl w:val="0"/>
          <w:numId w:val="1"/>
        </w:numPr>
        <w:tabs>
          <w:tab w:pos="1681" w:val="left" w:leader="none"/>
        </w:tabs>
        <w:spacing w:line="247" w:lineRule="auto" w:before="98" w:after="0"/>
        <w:ind w:left="1240" w:right="2213" w:firstLine="0"/>
        <w:jc w:val="left"/>
        <w:rPr>
          <w:sz w:val="20"/>
        </w:rPr>
      </w:pPr>
      <w:r>
        <w:rPr>
          <w:color w:val="231F20"/>
          <w:sz w:val="20"/>
        </w:rPr>
        <w:t>This</w:t>
      </w:r>
      <w:r>
        <w:rPr>
          <w:color w:val="231F20"/>
          <w:spacing w:val="-9"/>
          <w:sz w:val="20"/>
        </w:rPr>
        <w:t> </w:t>
      </w:r>
      <w:r>
        <w:rPr>
          <w:color w:val="231F20"/>
          <w:sz w:val="20"/>
        </w:rPr>
        <w:t>document</w:t>
      </w:r>
      <w:r>
        <w:rPr>
          <w:color w:val="231F20"/>
          <w:spacing w:val="-9"/>
          <w:sz w:val="20"/>
        </w:rPr>
        <w:t> </w:t>
      </w:r>
      <w:r>
        <w:rPr>
          <w:color w:val="231F20"/>
          <w:sz w:val="20"/>
        </w:rPr>
        <w:t>describes</w:t>
      </w:r>
      <w:r>
        <w:rPr>
          <w:color w:val="231F20"/>
          <w:spacing w:val="-8"/>
          <w:sz w:val="20"/>
        </w:rPr>
        <w:t> </w:t>
      </w:r>
      <w:r>
        <w:rPr>
          <w:color w:val="231F20"/>
          <w:sz w:val="20"/>
        </w:rPr>
        <w:t>the</w:t>
      </w:r>
      <w:r>
        <w:rPr>
          <w:color w:val="231F20"/>
          <w:spacing w:val="-8"/>
          <w:sz w:val="20"/>
        </w:rPr>
        <w:t> </w:t>
      </w:r>
      <w:r>
        <w:rPr>
          <w:color w:val="231F20"/>
          <w:sz w:val="20"/>
        </w:rPr>
        <w:t>changes</w:t>
      </w:r>
      <w:r>
        <w:rPr>
          <w:color w:val="231F20"/>
          <w:spacing w:val="-8"/>
          <w:sz w:val="20"/>
        </w:rPr>
        <w:t> </w:t>
      </w:r>
      <w:r>
        <w:rPr>
          <w:color w:val="231F20"/>
          <w:sz w:val="20"/>
        </w:rPr>
        <w:t>and</w:t>
      </w:r>
      <w:r>
        <w:rPr>
          <w:color w:val="231F20"/>
          <w:spacing w:val="-9"/>
          <w:sz w:val="20"/>
        </w:rPr>
        <w:t> </w:t>
      </w:r>
      <w:r>
        <w:rPr>
          <w:color w:val="231F20"/>
          <w:sz w:val="20"/>
        </w:rPr>
        <w:t>additions</w:t>
      </w:r>
      <w:r>
        <w:rPr>
          <w:color w:val="231F20"/>
          <w:spacing w:val="-9"/>
          <w:sz w:val="20"/>
        </w:rPr>
        <w:t> </w:t>
      </w:r>
      <w:r>
        <w:rPr>
          <w:color w:val="231F20"/>
          <w:sz w:val="20"/>
        </w:rPr>
        <w:t>made</w:t>
      </w:r>
      <w:r>
        <w:rPr>
          <w:color w:val="231F20"/>
          <w:spacing w:val="-9"/>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guidance</w:t>
      </w:r>
      <w:r>
        <w:rPr>
          <w:color w:val="231F20"/>
          <w:spacing w:val="-8"/>
          <w:sz w:val="20"/>
        </w:rPr>
        <w:t> </w:t>
      </w:r>
      <w:r>
        <w:rPr>
          <w:color w:val="231F20"/>
          <w:sz w:val="20"/>
        </w:rPr>
        <w:t>for</w:t>
      </w:r>
      <w:r>
        <w:rPr>
          <w:color w:val="231F20"/>
          <w:spacing w:val="-8"/>
          <w:sz w:val="20"/>
        </w:rPr>
        <w:t> </w:t>
      </w:r>
      <w:r>
        <w:rPr>
          <w:color w:val="231F20"/>
          <w:spacing w:val="-2"/>
          <w:sz w:val="20"/>
        </w:rPr>
        <w:t>REF </w:t>
      </w:r>
      <w:r>
        <w:rPr>
          <w:color w:val="231F20"/>
          <w:sz w:val="20"/>
        </w:rPr>
        <w:t>2021,</w:t>
      </w:r>
      <w:r>
        <w:rPr>
          <w:color w:val="231F20"/>
          <w:spacing w:val="-4"/>
          <w:sz w:val="20"/>
        </w:rPr>
        <w:t> </w:t>
      </w:r>
      <w:r>
        <w:rPr>
          <w:color w:val="231F20"/>
          <w:sz w:val="20"/>
        </w:rPr>
        <w:t>following</w:t>
      </w:r>
      <w:r>
        <w:rPr>
          <w:color w:val="231F20"/>
          <w:spacing w:val="-4"/>
          <w:sz w:val="20"/>
        </w:rPr>
        <w:t> </w:t>
      </w:r>
      <w:r>
        <w:rPr>
          <w:color w:val="231F20"/>
          <w:sz w:val="20"/>
        </w:rPr>
        <w:t>the</w:t>
      </w:r>
      <w:r>
        <w:rPr>
          <w:color w:val="231F20"/>
          <w:spacing w:val="-4"/>
          <w:sz w:val="20"/>
        </w:rPr>
        <w:t> </w:t>
      </w:r>
      <w:r>
        <w:rPr>
          <w:color w:val="231F20"/>
          <w:sz w:val="20"/>
        </w:rPr>
        <w:t>effects</w:t>
      </w:r>
      <w:r>
        <w:rPr>
          <w:color w:val="231F20"/>
          <w:spacing w:val="-4"/>
          <w:sz w:val="20"/>
        </w:rPr>
        <w:t> </w:t>
      </w:r>
      <w:r>
        <w:rPr>
          <w:color w:val="231F20"/>
          <w:sz w:val="20"/>
        </w:rPr>
        <w:t>of</w:t>
      </w:r>
      <w:r>
        <w:rPr>
          <w:color w:val="231F20"/>
          <w:spacing w:val="-4"/>
          <w:sz w:val="20"/>
        </w:rPr>
        <w:t> </w:t>
      </w:r>
      <w:r>
        <w:rPr>
          <w:color w:val="231F20"/>
          <w:sz w:val="20"/>
        </w:rPr>
        <w:t>COVID-19.</w:t>
      </w:r>
      <w:r>
        <w:rPr>
          <w:color w:val="231F20"/>
          <w:spacing w:val="-4"/>
          <w:sz w:val="20"/>
        </w:rPr>
        <w:t> </w:t>
      </w:r>
      <w:r>
        <w:rPr>
          <w:color w:val="231F20"/>
          <w:sz w:val="20"/>
        </w:rPr>
        <w:t>In</w:t>
      </w:r>
      <w:r>
        <w:rPr>
          <w:color w:val="231F20"/>
          <w:spacing w:val="-4"/>
          <w:sz w:val="20"/>
        </w:rPr>
        <w:t> </w:t>
      </w:r>
      <w:r>
        <w:rPr>
          <w:color w:val="231F20"/>
          <w:sz w:val="20"/>
        </w:rPr>
        <w:t>summary,</w:t>
      </w:r>
      <w:r>
        <w:rPr>
          <w:color w:val="231F20"/>
          <w:spacing w:val="-4"/>
          <w:sz w:val="20"/>
        </w:rPr>
        <w:t> </w:t>
      </w:r>
      <w:r>
        <w:rPr>
          <w:color w:val="231F20"/>
          <w:sz w:val="20"/>
        </w:rPr>
        <w:t>the</w:t>
      </w:r>
      <w:r>
        <w:rPr>
          <w:color w:val="231F20"/>
          <w:spacing w:val="-4"/>
          <w:sz w:val="20"/>
        </w:rPr>
        <w:t> </w:t>
      </w:r>
      <w:r>
        <w:rPr>
          <w:color w:val="231F20"/>
          <w:sz w:val="20"/>
        </w:rPr>
        <w:t>revisions</w:t>
      </w:r>
      <w:r>
        <w:rPr>
          <w:color w:val="231F20"/>
          <w:spacing w:val="-4"/>
          <w:sz w:val="20"/>
        </w:rPr>
        <w:t> </w:t>
      </w:r>
      <w:r>
        <w:rPr>
          <w:color w:val="231F20"/>
          <w:sz w:val="20"/>
        </w:rPr>
        <w:t>are:</w:t>
      </w:r>
    </w:p>
    <w:p>
      <w:pPr>
        <w:pStyle w:val="ListParagraph"/>
        <w:numPr>
          <w:ilvl w:val="1"/>
          <w:numId w:val="1"/>
        </w:numPr>
        <w:tabs>
          <w:tab w:pos="2181" w:val="left" w:leader="none"/>
        </w:tabs>
        <w:spacing w:line="247" w:lineRule="auto" w:before="112" w:after="0"/>
        <w:ind w:left="2180" w:right="1745" w:hanging="360"/>
        <w:jc w:val="left"/>
        <w:rPr>
          <w:sz w:val="20"/>
        </w:rPr>
      </w:pPr>
      <w:r>
        <w:rPr>
          <w:color w:val="231F20"/>
          <w:sz w:val="20"/>
        </w:rPr>
        <w:t>Submission</w:t>
      </w:r>
      <w:r>
        <w:rPr>
          <w:color w:val="231F20"/>
          <w:spacing w:val="-10"/>
          <w:sz w:val="20"/>
        </w:rPr>
        <w:t> </w:t>
      </w:r>
      <w:r>
        <w:rPr>
          <w:color w:val="231F20"/>
          <w:sz w:val="20"/>
        </w:rPr>
        <w:t>deadline:</w:t>
      </w:r>
      <w:r>
        <w:rPr>
          <w:color w:val="231F20"/>
          <w:spacing w:val="-10"/>
          <w:sz w:val="20"/>
        </w:rPr>
        <w:t> </w:t>
      </w:r>
      <w:r>
        <w:rPr>
          <w:color w:val="231F20"/>
          <w:sz w:val="20"/>
        </w:rPr>
        <w:t>an</w:t>
      </w:r>
      <w:r>
        <w:rPr>
          <w:color w:val="231F20"/>
          <w:spacing w:val="-10"/>
          <w:sz w:val="20"/>
        </w:rPr>
        <w:t> </w:t>
      </w:r>
      <w:r>
        <w:rPr>
          <w:color w:val="231F20"/>
          <w:sz w:val="20"/>
        </w:rPr>
        <w:t>extension</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10"/>
          <w:sz w:val="20"/>
        </w:rPr>
        <w:t> </w:t>
      </w:r>
      <w:r>
        <w:rPr>
          <w:color w:val="231F20"/>
          <w:sz w:val="20"/>
        </w:rPr>
        <w:t>submission</w:t>
      </w:r>
      <w:r>
        <w:rPr>
          <w:color w:val="231F20"/>
          <w:spacing w:val="-10"/>
          <w:sz w:val="20"/>
        </w:rPr>
        <w:t> </w:t>
      </w:r>
      <w:r>
        <w:rPr>
          <w:color w:val="231F20"/>
          <w:sz w:val="20"/>
        </w:rPr>
        <w:t>deadline</w:t>
      </w:r>
      <w:r>
        <w:rPr>
          <w:color w:val="231F20"/>
          <w:spacing w:val="-9"/>
          <w:sz w:val="20"/>
        </w:rPr>
        <w:t> </w:t>
      </w:r>
      <w:r>
        <w:rPr>
          <w:color w:val="231F20"/>
          <w:sz w:val="20"/>
        </w:rPr>
        <w:t>for</w:t>
      </w:r>
      <w:r>
        <w:rPr>
          <w:color w:val="231F20"/>
          <w:spacing w:val="-11"/>
          <w:sz w:val="20"/>
        </w:rPr>
        <w:t> </w:t>
      </w:r>
      <w:r>
        <w:rPr>
          <w:color w:val="231F20"/>
          <w:sz w:val="20"/>
        </w:rPr>
        <w:t>the</w:t>
      </w:r>
      <w:r>
        <w:rPr>
          <w:color w:val="231F20"/>
          <w:spacing w:val="-9"/>
          <w:sz w:val="20"/>
        </w:rPr>
        <w:t> </w:t>
      </w:r>
      <w:r>
        <w:rPr>
          <w:color w:val="231F20"/>
          <w:sz w:val="20"/>
        </w:rPr>
        <w:t>exercise,</w:t>
      </w:r>
      <w:r>
        <w:rPr>
          <w:color w:val="231F20"/>
          <w:spacing w:val="-10"/>
          <w:sz w:val="20"/>
        </w:rPr>
        <w:t> </w:t>
      </w:r>
      <w:r>
        <w:rPr>
          <w:color w:val="231F20"/>
          <w:sz w:val="20"/>
        </w:rPr>
        <w:t>to midday, 31 March 2021. Associated deadlines, including the date for submitting corroborating evidence for impact, have also been</w:t>
      </w:r>
      <w:r>
        <w:rPr>
          <w:color w:val="231F20"/>
          <w:spacing w:val="-26"/>
          <w:sz w:val="20"/>
        </w:rPr>
        <w:t> </w:t>
      </w:r>
      <w:r>
        <w:rPr>
          <w:color w:val="231F20"/>
          <w:sz w:val="20"/>
        </w:rPr>
        <w:t>revised.</w:t>
      </w:r>
    </w:p>
    <w:p>
      <w:pPr>
        <w:pStyle w:val="ListParagraph"/>
        <w:numPr>
          <w:ilvl w:val="1"/>
          <w:numId w:val="1"/>
        </w:numPr>
        <w:tabs>
          <w:tab w:pos="2181" w:val="left" w:leader="none"/>
        </w:tabs>
        <w:spacing w:line="247" w:lineRule="auto" w:before="112" w:after="0"/>
        <w:ind w:left="2180" w:right="1957" w:hanging="360"/>
        <w:jc w:val="left"/>
        <w:rPr>
          <w:sz w:val="20"/>
        </w:rPr>
      </w:pPr>
      <w:r>
        <w:rPr>
          <w:color w:val="231F20"/>
          <w:sz w:val="20"/>
        </w:rPr>
        <w:t>Staff (REF1a/b): additional guidance on submitting staff who are furloughed on the census date; and an additional provision to incorporate circumstances related</w:t>
      </w:r>
      <w:r>
        <w:rPr>
          <w:color w:val="231F20"/>
          <w:spacing w:val="-10"/>
          <w:sz w:val="20"/>
        </w:rPr>
        <w:t> </w:t>
      </w:r>
      <w:r>
        <w:rPr>
          <w:color w:val="231F20"/>
          <w:sz w:val="20"/>
        </w:rPr>
        <w:t>to</w:t>
      </w:r>
      <w:r>
        <w:rPr>
          <w:color w:val="231F20"/>
          <w:spacing w:val="-8"/>
          <w:sz w:val="20"/>
        </w:rPr>
        <w:t> </w:t>
      </w:r>
      <w:r>
        <w:rPr>
          <w:color w:val="231F20"/>
          <w:sz w:val="20"/>
        </w:rPr>
        <w:t>COVID-19</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reduction</w:t>
      </w:r>
      <w:r>
        <w:rPr>
          <w:color w:val="231F20"/>
          <w:spacing w:val="-10"/>
          <w:sz w:val="20"/>
        </w:rPr>
        <w:t> </w:t>
      </w:r>
      <w:r>
        <w:rPr>
          <w:color w:val="231F20"/>
          <w:sz w:val="20"/>
        </w:rPr>
        <w:t>process</w:t>
      </w:r>
      <w:r>
        <w:rPr>
          <w:color w:val="231F20"/>
          <w:spacing w:val="-8"/>
          <w:sz w:val="20"/>
        </w:rPr>
        <w:t> </w:t>
      </w:r>
      <w:r>
        <w:rPr>
          <w:color w:val="231F20"/>
          <w:sz w:val="20"/>
        </w:rPr>
        <w:t>for</w:t>
      </w:r>
      <w:r>
        <w:rPr>
          <w:color w:val="231F20"/>
          <w:spacing w:val="-8"/>
          <w:sz w:val="20"/>
        </w:rPr>
        <w:t> </w:t>
      </w:r>
      <w:r>
        <w:rPr>
          <w:color w:val="231F20"/>
          <w:sz w:val="20"/>
        </w:rPr>
        <w:t>removing</w:t>
      </w:r>
      <w:r>
        <w:rPr>
          <w:color w:val="231F20"/>
          <w:spacing w:val="-9"/>
          <w:sz w:val="20"/>
        </w:rPr>
        <w:t> </w:t>
      </w:r>
      <w:r>
        <w:rPr>
          <w:color w:val="231F20"/>
          <w:sz w:val="20"/>
        </w:rPr>
        <w:t>the</w:t>
      </w:r>
      <w:r>
        <w:rPr>
          <w:color w:val="231F20"/>
          <w:spacing w:val="-8"/>
          <w:sz w:val="20"/>
        </w:rPr>
        <w:t> </w:t>
      </w:r>
      <w:r>
        <w:rPr>
          <w:color w:val="231F20"/>
          <w:sz w:val="20"/>
        </w:rPr>
        <w:t>minimum</w:t>
      </w:r>
      <w:r>
        <w:rPr>
          <w:color w:val="231F20"/>
          <w:spacing w:val="-9"/>
          <w:sz w:val="20"/>
        </w:rPr>
        <w:t> </w:t>
      </w:r>
      <w:r>
        <w:rPr>
          <w:color w:val="231F20"/>
          <w:sz w:val="20"/>
        </w:rPr>
        <w:t>of</w:t>
      </w:r>
      <w:r>
        <w:rPr>
          <w:color w:val="231F20"/>
          <w:spacing w:val="-8"/>
          <w:sz w:val="20"/>
        </w:rPr>
        <w:t> </w:t>
      </w:r>
      <w:r>
        <w:rPr>
          <w:color w:val="231F20"/>
          <w:sz w:val="20"/>
        </w:rPr>
        <w:t>one output</w:t>
      </w:r>
      <w:r>
        <w:rPr>
          <w:color w:val="231F20"/>
          <w:spacing w:val="-3"/>
          <w:sz w:val="20"/>
        </w:rPr>
        <w:t> </w:t>
      </w:r>
      <w:r>
        <w:rPr>
          <w:color w:val="231F20"/>
          <w:spacing w:val="-2"/>
          <w:sz w:val="20"/>
        </w:rPr>
        <w:t>requirement.</w:t>
      </w:r>
    </w:p>
    <w:p>
      <w:pPr>
        <w:spacing w:after="0" w:line="247" w:lineRule="auto"/>
        <w:jc w:val="left"/>
        <w:rPr>
          <w:sz w:val="20"/>
        </w:rPr>
        <w:sectPr>
          <w:pgSz w:w="11910" w:h="16840"/>
          <w:pgMar w:header="0" w:footer="581" w:top="1520" w:bottom="780" w:left="460" w:right="0"/>
        </w:sectPr>
      </w:pPr>
    </w:p>
    <w:p>
      <w:pPr>
        <w:pStyle w:val="ListParagraph"/>
        <w:numPr>
          <w:ilvl w:val="1"/>
          <w:numId w:val="1"/>
        </w:numPr>
        <w:tabs>
          <w:tab w:pos="2180" w:val="left" w:leader="none"/>
          <w:tab w:pos="2181" w:val="left" w:leader="none"/>
        </w:tabs>
        <w:spacing w:line="247" w:lineRule="auto" w:before="82" w:after="0"/>
        <w:ind w:left="2180" w:right="2030" w:hanging="360"/>
        <w:jc w:val="left"/>
        <w:rPr>
          <w:sz w:val="20"/>
        </w:rPr>
      </w:pPr>
      <w:bookmarkStart w:name="_bookmark2" w:id="3"/>
      <w:bookmarkEnd w:id="3"/>
      <w:r>
        <w:rPr/>
      </w:r>
      <w:bookmarkStart w:name="_bookmark2" w:id="4"/>
      <w:bookmarkEnd w:id="4"/>
      <w:r>
        <w:rPr>
          <w:color w:val="231F20"/>
          <w:sz w:val="20"/>
        </w:rPr>
        <w:t>Output</w:t>
      </w:r>
      <w:r>
        <w:rPr>
          <w:color w:val="231F20"/>
          <w:sz w:val="20"/>
        </w:rPr>
        <w:t>s (REF2): provision for the submission of outputs delayed by COVID-19, where the output was expected to be out by 31 December 2020, including an optional</w:t>
      </w:r>
      <w:r>
        <w:rPr>
          <w:color w:val="231F20"/>
          <w:spacing w:val="-8"/>
          <w:sz w:val="20"/>
        </w:rPr>
        <w:t> </w:t>
      </w:r>
      <w:r>
        <w:rPr>
          <w:color w:val="231F20"/>
          <w:sz w:val="20"/>
        </w:rPr>
        <w:t>statement</w:t>
      </w:r>
      <w:r>
        <w:rPr>
          <w:color w:val="231F20"/>
          <w:spacing w:val="-7"/>
          <w:sz w:val="20"/>
        </w:rPr>
        <w:t> </w:t>
      </w:r>
      <w:r>
        <w:rPr>
          <w:color w:val="231F20"/>
          <w:sz w:val="20"/>
        </w:rPr>
        <w:t>to</w:t>
      </w:r>
      <w:r>
        <w:rPr>
          <w:color w:val="231F20"/>
          <w:spacing w:val="-8"/>
          <w:sz w:val="20"/>
        </w:rPr>
        <w:t> </w:t>
      </w:r>
      <w:r>
        <w:rPr>
          <w:color w:val="231F20"/>
          <w:sz w:val="20"/>
        </w:rPr>
        <w:t>explain</w:t>
      </w:r>
      <w:r>
        <w:rPr>
          <w:color w:val="231F20"/>
          <w:spacing w:val="-7"/>
          <w:sz w:val="20"/>
        </w:rPr>
        <w:t> </w:t>
      </w:r>
      <w:r>
        <w:rPr>
          <w:color w:val="231F20"/>
          <w:sz w:val="20"/>
        </w:rPr>
        <w:t>the</w:t>
      </w:r>
      <w:r>
        <w:rPr>
          <w:color w:val="231F20"/>
          <w:spacing w:val="-8"/>
          <w:sz w:val="20"/>
        </w:rPr>
        <w:t> </w:t>
      </w:r>
      <w:r>
        <w:rPr>
          <w:color w:val="231F20"/>
          <w:sz w:val="20"/>
        </w:rPr>
        <w:t>form</w:t>
      </w:r>
      <w:r>
        <w:rPr>
          <w:color w:val="231F20"/>
          <w:spacing w:val="-7"/>
          <w:sz w:val="20"/>
        </w:rPr>
        <w:t> </w:t>
      </w:r>
      <w:r>
        <w:rPr>
          <w:color w:val="231F20"/>
          <w:sz w:val="20"/>
        </w:rPr>
        <w:t>of</w:t>
      </w:r>
      <w:r>
        <w:rPr>
          <w:color w:val="231F20"/>
          <w:spacing w:val="-8"/>
          <w:sz w:val="20"/>
        </w:rPr>
        <w:t> </w:t>
      </w:r>
      <w:r>
        <w:rPr>
          <w:color w:val="231F20"/>
          <w:sz w:val="20"/>
        </w:rPr>
        <w:t>the</w:t>
      </w:r>
      <w:r>
        <w:rPr>
          <w:color w:val="231F20"/>
          <w:spacing w:val="-7"/>
          <w:sz w:val="20"/>
        </w:rPr>
        <w:t> </w:t>
      </w:r>
      <w:r>
        <w:rPr>
          <w:color w:val="231F20"/>
          <w:sz w:val="20"/>
        </w:rPr>
        <w:t>output</w:t>
      </w:r>
      <w:r>
        <w:rPr>
          <w:color w:val="231F20"/>
          <w:spacing w:val="-7"/>
          <w:sz w:val="20"/>
        </w:rPr>
        <w:t> </w:t>
      </w:r>
      <w:r>
        <w:rPr>
          <w:color w:val="231F20"/>
          <w:sz w:val="20"/>
        </w:rPr>
        <w:t>to</w:t>
      </w:r>
      <w:r>
        <w:rPr>
          <w:color w:val="231F20"/>
          <w:spacing w:val="-8"/>
          <w:sz w:val="20"/>
        </w:rPr>
        <w:t> </w:t>
      </w:r>
      <w:r>
        <w:rPr>
          <w:color w:val="231F20"/>
          <w:sz w:val="20"/>
        </w:rPr>
        <w:t>the</w:t>
      </w:r>
      <w:r>
        <w:rPr>
          <w:color w:val="231F20"/>
          <w:spacing w:val="-7"/>
          <w:sz w:val="20"/>
        </w:rPr>
        <w:t> </w:t>
      </w:r>
      <w:r>
        <w:rPr>
          <w:color w:val="231F20"/>
          <w:sz w:val="20"/>
        </w:rPr>
        <w:t>panel;</w:t>
      </w:r>
      <w:r>
        <w:rPr>
          <w:color w:val="231F20"/>
          <w:spacing w:val="-8"/>
          <w:sz w:val="20"/>
        </w:rPr>
        <w:t> </w:t>
      </w:r>
      <w:r>
        <w:rPr>
          <w:color w:val="231F20"/>
          <w:sz w:val="20"/>
        </w:rPr>
        <w:t>guidance</w:t>
      </w:r>
      <w:r>
        <w:rPr>
          <w:color w:val="231F20"/>
          <w:spacing w:val="-7"/>
          <w:sz w:val="20"/>
        </w:rPr>
        <w:t> </w:t>
      </w:r>
      <w:r>
        <w:rPr>
          <w:color w:val="231F20"/>
          <w:sz w:val="20"/>
        </w:rPr>
        <w:t>on applying</w:t>
      </w:r>
      <w:r>
        <w:rPr>
          <w:color w:val="231F20"/>
          <w:spacing w:val="-11"/>
          <w:sz w:val="20"/>
        </w:rPr>
        <w:t> </w:t>
      </w:r>
      <w:r>
        <w:rPr>
          <w:color w:val="231F20"/>
          <w:sz w:val="20"/>
        </w:rPr>
        <w:t>exceptions</w:t>
      </w:r>
      <w:r>
        <w:rPr>
          <w:color w:val="231F20"/>
          <w:spacing w:val="-9"/>
          <w:sz w:val="20"/>
        </w:rPr>
        <w:t> </w:t>
      </w:r>
      <w:r>
        <w:rPr>
          <w:color w:val="231F20"/>
          <w:sz w:val="20"/>
        </w:rPr>
        <w:t>to</w:t>
      </w:r>
      <w:r>
        <w:rPr>
          <w:color w:val="231F20"/>
          <w:spacing w:val="-10"/>
          <w:sz w:val="20"/>
        </w:rPr>
        <w:t> </w:t>
      </w:r>
      <w:r>
        <w:rPr>
          <w:color w:val="231F20"/>
          <w:sz w:val="20"/>
        </w:rPr>
        <w:t>the</w:t>
      </w:r>
      <w:r>
        <w:rPr>
          <w:color w:val="231F20"/>
          <w:spacing w:val="-10"/>
          <w:sz w:val="20"/>
        </w:rPr>
        <w:t> </w:t>
      </w:r>
      <w:r>
        <w:rPr>
          <w:color w:val="231F20"/>
          <w:sz w:val="20"/>
        </w:rPr>
        <w:t>open</w:t>
      </w:r>
      <w:r>
        <w:rPr>
          <w:color w:val="231F20"/>
          <w:spacing w:val="-9"/>
          <w:sz w:val="20"/>
        </w:rPr>
        <w:t> </w:t>
      </w:r>
      <w:r>
        <w:rPr>
          <w:color w:val="231F20"/>
          <w:sz w:val="20"/>
        </w:rPr>
        <w:t>access</w:t>
      </w:r>
      <w:r>
        <w:rPr>
          <w:color w:val="231F20"/>
          <w:spacing w:val="-11"/>
          <w:sz w:val="20"/>
        </w:rPr>
        <w:t> </w:t>
      </w:r>
      <w:r>
        <w:rPr>
          <w:color w:val="231F20"/>
          <w:sz w:val="20"/>
        </w:rPr>
        <w:t>requirements</w:t>
      </w:r>
      <w:r>
        <w:rPr>
          <w:color w:val="231F20"/>
          <w:spacing w:val="-10"/>
          <w:sz w:val="20"/>
        </w:rPr>
        <w:t> </w:t>
      </w:r>
      <w:r>
        <w:rPr>
          <w:color w:val="231F20"/>
          <w:sz w:val="20"/>
        </w:rPr>
        <w:t>in</w:t>
      </w:r>
      <w:r>
        <w:rPr>
          <w:color w:val="231F20"/>
          <w:spacing w:val="-9"/>
          <w:sz w:val="20"/>
        </w:rPr>
        <w:t> </w:t>
      </w:r>
      <w:r>
        <w:rPr>
          <w:color w:val="231F20"/>
          <w:sz w:val="20"/>
        </w:rPr>
        <w:t>the</w:t>
      </w:r>
      <w:r>
        <w:rPr>
          <w:color w:val="231F20"/>
          <w:spacing w:val="-10"/>
          <w:sz w:val="20"/>
        </w:rPr>
        <w:t> </w:t>
      </w:r>
      <w:r>
        <w:rPr>
          <w:color w:val="231F20"/>
          <w:sz w:val="20"/>
        </w:rPr>
        <w:t>event</w:t>
      </w:r>
      <w:r>
        <w:rPr>
          <w:color w:val="231F20"/>
          <w:spacing w:val="-10"/>
          <w:sz w:val="20"/>
        </w:rPr>
        <w:t> </w:t>
      </w:r>
      <w:r>
        <w:rPr>
          <w:color w:val="231F20"/>
          <w:sz w:val="20"/>
        </w:rPr>
        <w:t>of</w:t>
      </w:r>
      <w:r>
        <w:rPr>
          <w:color w:val="231F20"/>
          <w:spacing w:val="-9"/>
          <w:sz w:val="20"/>
        </w:rPr>
        <w:t> </w:t>
      </w:r>
      <w:r>
        <w:rPr>
          <w:color w:val="231F20"/>
          <w:sz w:val="20"/>
        </w:rPr>
        <w:t>COVID-19 related disruption, and information on changes to the open access risk identification process as a result; and confirmation that the provision for pending outputs no longer</w:t>
      </w:r>
      <w:r>
        <w:rPr>
          <w:color w:val="231F20"/>
          <w:spacing w:val="-10"/>
          <w:sz w:val="20"/>
        </w:rPr>
        <w:t> </w:t>
      </w:r>
      <w:r>
        <w:rPr>
          <w:color w:val="231F20"/>
          <w:sz w:val="20"/>
        </w:rPr>
        <w:t>applies.</w:t>
      </w:r>
    </w:p>
    <w:p>
      <w:pPr>
        <w:pStyle w:val="ListParagraph"/>
        <w:numPr>
          <w:ilvl w:val="1"/>
          <w:numId w:val="1"/>
        </w:numPr>
        <w:tabs>
          <w:tab w:pos="2181" w:val="left" w:leader="none"/>
        </w:tabs>
        <w:spacing w:line="247" w:lineRule="auto" w:before="110" w:after="0"/>
        <w:ind w:left="2180" w:right="1954" w:hanging="360"/>
        <w:jc w:val="left"/>
        <w:rPr>
          <w:sz w:val="20"/>
        </w:rPr>
      </w:pPr>
      <w:r>
        <w:rPr>
          <w:color w:val="231F20"/>
          <w:sz w:val="20"/>
        </w:rPr>
        <w:t>Impact (REF3): an extension to the assessment period for impact case studies, to 31 December 2020; provision for listing delayed outputs as underpinning research;</w:t>
      </w:r>
      <w:r>
        <w:rPr>
          <w:color w:val="231F20"/>
          <w:spacing w:val="-12"/>
          <w:sz w:val="20"/>
        </w:rPr>
        <w:t> </w:t>
      </w:r>
      <w:r>
        <w:rPr>
          <w:color w:val="231F20"/>
          <w:sz w:val="20"/>
        </w:rPr>
        <w:t>and</w:t>
      </w:r>
      <w:r>
        <w:rPr>
          <w:color w:val="231F20"/>
          <w:spacing w:val="-12"/>
          <w:sz w:val="20"/>
        </w:rPr>
        <w:t> </w:t>
      </w:r>
      <w:r>
        <w:rPr>
          <w:color w:val="231F20"/>
          <w:sz w:val="20"/>
        </w:rPr>
        <w:t>inclusion</w:t>
      </w:r>
      <w:r>
        <w:rPr>
          <w:color w:val="231F20"/>
          <w:spacing w:val="-11"/>
          <w:sz w:val="20"/>
        </w:rPr>
        <w:t> </w:t>
      </w:r>
      <w:r>
        <w:rPr>
          <w:color w:val="231F20"/>
          <w:sz w:val="20"/>
        </w:rPr>
        <w:t>of</w:t>
      </w:r>
      <w:r>
        <w:rPr>
          <w:color w:val="231F20"/>
          <w:spacing w:val="-11"/>
          <w:sz w:val="20"/>
        </w:rPr>
        <w:t> </w:t>
      </w:r>
      <w:r>
        <w:rPr>
          <w:color w:val="231F20"/>
          <w:sz w:val="20"/>
        </w:rPr>
        <w:t>an</w:t>
      </w:r>
      <w:r>
        <w:rPr>
          <w:color w:val="231F20"/>
          <w:spacing w:val="-12"/>
          <w:sz w:val="20"/>
        </w:rPr>
        <w:t> </w:t>
      </w:r>
      <w:r>
        <w:rPr>
          <w:color w:val="231F20"/>
          <w:sz w:val="20"/>
        </w:rPr>
        <w:t>optional</w:t>
      </w:r>
      <w:r>
        <w:rPr>
          <w:color w:val="231F20"/>
          <w:spacing w:val="-11"/>
          <w:sz w:val="20"/>
        </w:rPr>
        <w:t> </w:t>
      </w:r>
      <w:r>
        <w:rPr>
          <w:color w:val="231F20"/>
          <w:sz w:val="20"/>
        </w:rPr>
        <w:t>statement,</w:t>
      </w:r>
      <w:r>
        <w:rPr>
          <w:color w:val="231F20"/>
          <w:spacing w:val="-11"/>
          <w:sz w:val="20"/>
        </w:rPr>
        <w:t> </w:t>
      </w:r>
      <w:r>
        <w:rPr>
          <w:color w:val="231F20"/>
          <w:sz w:val="20"/>
        </w:rPr>
        <w:t>where</w:t>
      </w:r>
      <w:r>
        <w:rPr>
          <w:color w:val="231F20"/>
          <w:spacing w:val="-11"/>
          <w:sz w:val="20"/>
        </w:rPr>
        <w:t> </w:t>
      </w:r>
      <w:r>
        <w:rPr>
          <w:color w:val="231F20"/>
          <w:sz w:val="20"/>
        </w:rPr>
        <w:t>contextual</w:t>
      </w:r>
      <w:r>
        <w:rPr>
          <w:color w:val="231F20"/>
          <w:spacing w:val="-11"/>
          <w:sz w:val="20"/>
        </w:rPr>
        <w:t> </w:t>
      </w:r>
      <w:r>
        <w:rPr>
          <w:color w:val="231F20"/>
          <w:sz w:val="20"/>
        </w:rPr>
        <w:t>information is</w:t>
      </w:r>
      <w:r>
        <w:rPr>
          <w:color w:val="231F20"/>
          <w:spacing w:val="-6"/>
          <w:sz w:val="20"/>
        </w:rPr>
        <w:t> </w:t>
      </w:r>
      <w:r>
        <w:rPr>
          <w:color w:val="231F20"/>
          <w:sz w:val="20"/>
        </w:rPr>
        <w:t>required</w:t>
      </w:r>
      <w:r>
        <w:rPr>
          <w:color w:val="231F20"/>
          <w:spacing w:val="-7"/>
          <w:sz w:val="20"/>
        </w:rPr>
        <w:t> </w:t>
      </w:r>
      <w:r>
        <w:rPr>
          <w:color w:val="231F20"/>
          <w:sz w:val="20"/>
        </w:rPr>
        <w:t>for</w:t>
      </w:r>
      <w:r>
        <w:rPr>
          <w:color w:val="231F20"/>
          <w:spacing w:val="-6"/>
          <w:sz w:val="20"/>
        </w:rPr>
        <w:t> </w:t>
      </w:r>
      <w:r>
        <w:rPr>
          <w:color w:val="231F20"/>
          <w:sz w:val="20"/>
        </w:rPr>
        <w:t>the</w:t>
      </w:r>
      <w:r>
        <w:rPr>
          <w:color w:val="231F20"/>
          <w:spacing w:val="-6"/>
          <w:sz w:val="20"/>
        </w:rPr>
        <w:t> </w:t>
      </w:r>
      <w:r>
        <w:rPr>
          <w:color w:val="231F20"/>
          <w:sz w:val="20"/>
        </w:rPr>
        <w:t>panel</w:t>
      </w:r>
      <w:r>
        <w:rPr>
          <w:color w:val="231F20"/>
          <w:spacing w:val="-6"/>
          <w:sz w:val="20"/>
        </w:rPr>
        <w:t> </w:t>
      </w:r>
      <w:r>
        <w:rPr>
          <w:color w:val="231F20"/>
          <w:sz w:val="20"/>
        </w:rPr>
        <w:t>to</w:t>
      </w:r>
      <w:r>
        <w:rPr>
          <w:color w:val="231F20"/>
          <w:spacing w:val="-6"/>
          <w:sz w:val="20"/>
        </w:rPr>
        <w:t> </w:t>
      </w:r>
      <w:r>
        <w:rPr>
          <w:color w:val="231F20"/>
          <w:sz w:val="20"/>
        </w:rPr>
        <w:t>understand</w:t>
      </w:r>
      <w:r>
        <w:rPr>
          <w:color w:val="231F20"/>
          <w:spacing w:val="-6"/>
          <w:sz w:val="20"/>
        </w:rPr>
        <w:t> </w:t>
      </w:r>
      <w:r>
        <w:rPr>
          <w:color w:val="231F20"/>
          <w:sz w:val="20"/>
        </w:rPr>
        <w:t>aspects</w:t>
      </w:r>
      <w:r>
        <w:rPr>
          <w:color w:val="231F20"/>
          <w:spacing w:val="-7"/>
          <w:sz w:val="20"/>
        </w:rPr>
        <w:t> </w:t>
      </w:r>
      <w:r>
        <w:rPr>
          <w:color w:val="231F20"/>
          <w:sz w:val="20"/>
        </w:rPr>
        <w:t>of</w:t>
      </w:r>
      <w:r>
        <w:rPr>
          <w:color w:val="231F20"/>
          <w:spacing w:val="-6"/>
          <w:sz w:val="20"/>
        </w:rPr>
        <w:t> </w:t>
      </w:r>
      <w:r>
        <w:rPr>
          <w:color w:val="231F20"/>
          <w:sz w:val="20"/>
        </w:rPr>
        <w:t>the</w:t>
      </w:r>
      <w:r>
        <w:rPr>
          <w:color w:val="231F20"/>
          <w:spacing w:val="-6"/>
          <w:sz w:val="20"/>
        </w:rPr>
        <w:t> </w:t>
      </w:r>
      <w:r>
        <w:rPr>
          <w:color w:val="231F20"/>
          <w:sz w:val="20"/>
        </w:rPr>
        <w:t>submitted</w:t>
      </w:r>
      <w:r>
        <w:rPr>
          <w:color w:val="231F20"/>
          <w:spacing w:val="-6"/>
          <w:sz w:val="20"/>
        </w:rPr>
        <w:t> </w:t>
      </w:r>
      <w:r>
        <w:rPr>
          <w:color w:val="231F20"/>
          <w:sz w:val="20"/>
        </w:rPr>
        <w:t>case</w:t>
      </w:r>
      <w:r>
        <w:rPr>
          <w:color w:val="231F20"/>
          <w:spacing w:val="-6"/>
          <w:sz w:val="20"/>
        </w:rPr>
        <w:t> </w:t>
      </w:r>
      <w:r>
        <w:rPr>
          <w:color w:val="231F20"/>
          <w:spacing w:val="-2"/>
          <w:sz w:val="20"/>
        </w:rPr>
        <w:t>study.</w:t>
      </w:r>
    </w:p>
    <w:p>
      <w:pPr>
        <w:pStyle w:val="ListParagraph"/>
        <w:numPr>
          <w:ilvl w:val="1"/>
          <w:numId w:val="1"/>
        </w:numPr>
        <w:tabs>
          <w:tab w:pos="2181" w:val="left" w:leader="none"/>
        </w:tabs>
        <w:spacing w:line="247" w:lineRule="auto" w:before="111" w:after="0"/>
        <w:ind w:left="2180" w:right="2214" w:hanging="360"/>
        <w:jc w:val="left"/>
        <w:rPr>
          <w:sz w:val="20"/>
        </w:rPr>
      </w:pPr>
      <w:r>
        <w:rPr>
          <w:color w:val="231F20"/>
          <w:sz w:val="20"/>
        </w:rPr>
        <w:t>Environment (REF4a/b/c, REF5a/b): submission of a COVID-19 annex to the institutional-level</w:t>
      </w:r>
      <w:r>
        <w:rPr>
          <w:color w:val="231F20"/>
          <w:spacing w:val="-14"/>
          <w:sz w:val="20"/>
        </w:rPr>
        <w:t> </w:t>
      </w:r>
      <w:r>
        <w:rPr>
          <w:color w:val="231F20"/>
          <w:sz w:val="20"/>
        </w:rPr>
        <w:t>environment</w:t>
      </w:r>
      <w:r>
        <w:rPr>
          <w:color w:val="231F20"/>
          <w:spacing w:val="-14"/>
          <w:sz w:val="20"/>
        </w:rPr>
        <w:t> </w:t>
      </w:r>
      <w:r>
        <w:rPr>
          <w:color w:val="231F20"/>
          <w:sz w:val="20"/>
        </w:rPr>
        <w:t>statement,</w:t>
      </w:r>
      <w:r>
        <w:rPr>
          <w:color w:val="231F20"/>
          <w:spacing w:val="-14"/>
          <w:sz w:val="20"/>
        </w:rPr>
        <w:t> </w:t>
      </w:r>
      <w:r>
        <w:rPr>
          <w:color w:val="231F20"/>
          <w:sz w:val="20"/>
        </w:rPr>
        <w:t>to</w:t>
      </w:r>
      <w:r>
        <w:rPr>
          <w:color w:val="231F20"/>
          <w:spacing w:val="-14"/>
          <w:sz w:val="20"/>
        </w:rPr>
        <w:t> </w:t>
      </w:r>
      <w:r>
        <w:rPr>
          <w:color w:val="231F20"/>
          <w:sz w:val="20"/>
        </w:rPr>
        <w:t>describe</w:t>
      </w:r>
      <w:r>
        <w:rPr>
          <w:color w:val="231F20"/>
          <w:spacing w:val="-14"/>
          <w:sz w:val="20"/>
        </w:rPr>
        <w:t> </w:t>
      </w:r>
      <w:r>
        <w:rPr>
          <w:color w:val="231F20"/>
          <w:sz w:val="20"/>
        </w:rPr>
        <w:t>the</w:t>
      </w:r>
      <w:r>
        <w:rPr>
          <w:color w:val="231F20"/>
          <w:spacing w:val="-14"/>
          <w:sz w:val="20"/>
        </w:rPr>
        <w:t> </w:t>
      </w:r>
      <w:r>
        <w:rPr>
          <w:color w:val="231F20"/>
          <w:sz w:val="20"/>
        </w:rPr>
        <w:t>particular</w:t>
      </w:r>
      <w:r>
        <w:rPr>
          <w:color w:val="231F20"/>
          <w:spacing w:val="-13"/>
          <w:sz w:val="20"/>
        </w:rPr>
        <w:t> </w:t>
      </w:r>
      <w:r>
        <w:rPr>
          <w:color w:val="231F20"/>
          <w:sz w:val="20"/>
        </w:rPr>
        <w:t>changes affecting</w:t>
      </w:r>
      <w:r>
        <w:rPr>
          <w:color w:val="231F20"/>
          <w:spacing w:val="-8"/>
          <w:sz w:val="20"/>
        </w:rPr>
        <w:t> </w:t>
      </w:r>
      <w:r>
        <w:rPr>
          <w:color w:val="231F20"/>
          <w:sz w:val="20"/>
        </w:rPr>
        <w:t>the</w:t>
      </w:r>
      <w:r>
        <w:rPr>
          <w:color w:val="231F20"/>
          <w:spacing w:val="-7"/>
          <w:sz w:val="20"/>
        </w:rPr>
        <w:t> </w:t>
      </w:r>
      <w:r>
        <w:rPr>
          <w:color w:val="231F20"/>
          <w:sz w:val="20"/>
        </w:rPr>
        <w:t>institution’s</w:t>
      </w:r>
      <w:r>
        <w:rPr>
          <w:color w:val="231F20"/>
          <w:spacing w:val="-7"/>
          <w:sz w:val="20"/>
        </w:rPr>
        <w:t> </w:t>
      </w:r>
      <w:r>
        <w:rPr>
          <w:color w:val="231F20"/>
          <w:sz w:val="20"/>
        </w:rPr>
        <w:t>research</w:t>
      </w:r>
      <w:r>
        <w:rPr>
          <w:color w:val="231F20"/>
          <w:spacing w:val="-8"/>
          <w:sz w:val="20"/>
        </w:rPr>
        <w:t> </w:t>
      </w:r>
      <w:r>
        <w:rPr>
          <w:color w:val="231F20"/>
          <w:sz w:val="20"/>
        </w:rPr>
        <w:t>and</w:t>
      </w:r>
      <w:r>
        <w:rPr>
          <w:color w:val="231F20"/>
          <w:spacing w:val="-8"/>
          <w:sz w:val="20"/>
        </w:rPr>
        <w:t> </w:t>
      </w:r>
      <w:r>
        <w:rPr>
          <w:color w:val="231F20"/>
          <w:sz w:val="20"/>
        </w:rPr>
        <w:t>impact</w:t>
      </w:r>
      <w:r>
        <w:rPr>
          <w:color w:val="231F20"/>
          <w:spacing w:val="-7"/>
          <w:sz w:val="20"/>
        </w:rPr>
        <w:t> </w:t>
      </w:r>
      <w:r>
        <w:rPr>
          <w:color w:val="231F20"/>
          <w:sz w:val="20"/>
        </w:rPr>
        <w:t>environment</w:t>
      </w:r>
      <w:r>
        <w:rPr>
          <w:color w:val="231F20"/>
          <w:spacing w:val="-6"/>
          <w:sz w:val="20"/>
        </w:rPr>
        <w:t> </w:t>
      </w:r>
      <w:r>
        <w:rPr>
          <w:color w:val="231F20"/>
          <w:sz w:val="20"/>
        </w:rPr>
        <w:t>as</w:t>
      </w:r>
      <w:r>
        <w:rPr>
          <w:color w:val="231F20"/>
          <w:spacing w:val="-8"/>
          <w:sz w:val="20"/>
        </w:rPr>
        <w:t> </w:t>
      </w:r>
      <w:r>
        <w:rPr>
          <w:color w:val="231F20"/>
          <w:sz w:val="20"/>
        </w:rPr>
        <w:t>a</w:t>
      </w:r>
      <w:r>
        <w:rPr>
          <w:color w:val="231F20"/>
          <w:spacing w:val="-7"/>
          <w:sz w:val="20"/>
        </w:rPr>
        <w:t> </w:t>
      </w:r>
      <w:r>
        <w:rPr>
          <w:color w:val="231F20"/>
          <w:sz w:val="20"/>
        </w:rPr>
        <w:t>result</w:t>
      </w:r>
      <w:r>
        <w:rPr>
          <w:color w:val="231F20"/>
          <w:spacing w:val="-8"/>
          <w:sz w:val="20"/>
        </w:rPr>
        <w:t> </w:t>
      </w:r>
      <w:r>
        <w:rPr>
          <w:color w:val="231F20"/>
          <w:sz w:val="20"/>
        </w:rPr>
        <w:t>of</w:t>
      </w:r>
    </w:p>
    <w:p>
      <w:pPr>
        <w:pStyle w:val="BodyText"/>
        <w:spacing w:line="247" w:lineRule="auto"/>
        <w:ind w:left="2180" w:right="1738"/>
      </w:pPr>
      <w:r>
        <w:rPr>
          <w:color w:val="231F20"/>
        </w:rPr>
        <w:t>COVID-19 and how the institution has responded; guidance on addressing future strategy in the environment narratives.</w:t>
      </w:r>
    </w:p>
    <w:p>
      <w:pPr>
        <w:pStyle w:val="ListParagraph"/>
        <w:numPr>
          <w:ilvl w:val="1"/>
          <w:numId w:val="1"/>
        </w:numPr>
        <w:tabs>
          <w:tab w:pos="2180" w:val="left" w:leader="none"/>
          <w:tab w:pos="2181" w:val="left" w:leader="none"/>
        </w:tabs>
        <w:spacing w:line="247" w:lineRule="auto" w:before="111" w:after="0"/>
        <w:ind w:left="2180" w:right="2103" w:hanging="360"/>
        <w:jc w:val="left"/>
        <w:rPr>
          <w:sz w:val="20"/>
        </w:rPr>
      </w:pPr>
      <w:r>
        <w:rPr>
          <w:color w:val="231F20"/>
          <w:sz w:val="20"/>
        </w:rPr>
        <w:t>Codes of practice: additional guidance relating to any necessary changes to codes</w:t>
      </w:r>
      <w:r>
        <w:rPr>
          <w:color w:val="231F20"/>
          <w:spacing w:val="-10"/>
          <w:sz w:val="20"/>
        </w:rPr>
        <w:t> </w:t>
      </w:r>
      <w:r>
        <w:rPr>
          <w:color w:val="231F20"/>
          <w:sz w:val="20"/>
        </w:rPr>
        <w:t>of</w:t>
      </w:r>
      <w:r>
        <w:rPr>
          <w:color w:val="231F20"/>
          <w:spacing w:val="-9"/>
          <w:sz w:val="20"/>
        </w:rPr>
        <w:t> </w:t>
      </w:r>
      <w:r>
        <w:rPr>
          <w:color w:val="231F20"/>
          <w:sz w:val="20"/>
        </w:rPr>
        <w:t>practice,</w:t>
      </w:r>
      <w:r>
        <w:rPr>
          <w:color w:val="231F20"/>
          <w:spacing w:val="-9"/>
          <w:sz w:val="20"/>
        </w:rPr>
        <w:t> </w:t>
      </w:r>
      <w:r>
        <w:rPr>
          <w:color w:val="231F20"/>
          <w:sz w:val="20"/>
        </w:rPr>
        <w:t>arising</w:t>
      </w:r>
      <w:r>
        <w:rPr>
          <w:color w:val="231F20"/>
          <w:spacing w:val="-10"/>
          <w:sz w:val="20"/>
        </w:rPr>
        <w:t> </w:t>
      </w:r>
      <w:r>
        <w:rPr>
          <w:color w:val="231F20"/>
          <w:sz w:val="20"/>
        </w:rPr>
        <w:t>from</w:t>
      </w:r>
      <w:r>
        <w:rPr>
          <w:color w:val="231F20"/>
          <w:spacing w:val="-9"/>
          <w:sz w:val="20"/>
        </w:rPr>
        <w:t> </w:t>
      </w:r>
      <w:r>
        <w:rPr>
          <w:color w:val="231F20"/>
          <w:sz w:val="20"/>
        </w:rPr>
        <w:t>the</w:t>
      </w:r>
      <w:r>
        <w:rPr>
          <w:color w:val="231F20"/>
          <w:spacing w:val="-9"/>
          <w:sz w:val="20"/>
        </w:rPr>
        <w:t> </w:t>
      </w:r>
      <w:r>
        <w:rPr>
          <w:color w:val="231F20"/>
          <w:sz w:val="20"/>
        </w:rPr>
        <w:t>changes</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9"/>
          <w:sz w:val="20"/>
        </w:rPr>
        <w:t> </w:t>
      </w:r>
      <w:r>
        <w:rPr>
          <w:color w:val="231F20"/>
          <w:sz w:val="20"/>
        </w:rPr>
        <w:t>timetable</w:t>
      </w:r>
      <w:r>
        <w:rPr>
          <w:color w:val="231F20"/>
          <w:spacing w:val="-9"/>
          <w:sz w:val="20"/>
        </w:rPr>
        <w:t> </w:t>
      </w:r>
      <w:r>
        <w:rPr>
          <w:color w:val="231F20"/>
          <w:sz w:val="20"/>
        </w:rPr>
        <w:t>or</w:t>
      </w:r>
      <w:r>
        <w:rPr>
          <w:color w:val="231F20"/>
          <w:spacing w:val="-9"/>
          <w:sz w:val="20"/>
        </w:rPr>
        <w:t> </w:t>
      </w:r>
      <w:r>
        <w:rPr>
          <w:color w:val="231F20"/>
          <w:sz w:val="20"/>
        </w:rPr>
        <w:t>wider</w:t>
      </w:r>
      <w:r>
        <w:rPr>
          <w:color w:val="231F20"/>
          <w:spacing w:val="-10"/>
          <w:sz w:val="20"/>
        </w:rPr>
        <w:t> </w:t>
      </w:r>
      <w:r>
        <w:rPr>
          <w:color w:val="231F20"/>
          <w:sz w:val="20"/>
        </w:rPr>
        <w:t>revisions to the</w:t>
      </w:r>
      <w:r>
        <w:rPr>
          <w:color w:val="231F20"/>
          <w:spacing w:val="-5"/>
          <w:sz w:val="20"/>
        </w:rPr>
        <w:t> </w:t>
      </w:r>
      <w:r>
        <w:rPr>
          <w:color w:val="231F20"/>
          <w:sz w:val="20"/>
        </w:rPr>
        <w:t>exercise.</w:t>
      </w:r>
    </w:p>
    <w:p>
      <w:pPr>
        <w:pStyle w:val="ListParagraph"/>
        <w:numPr>
          <w:ilvl w:val="1"/>
          <w:numId w:val="1"/>
        </w:numPr>
        <w:tabs>
          <w:tab w:pos="2181" w:val="left" w:leader="none"/>
        </w:tabs>
        <w:spacing w:line="247" w:lineRule="auto" w:before="111" w:after="0"/>
        <w:ind w:left="2180" w:right="2110" w:hanging="360"/>
        <w:jc w:val="left"/>
        <w:rPr>
          <w:sz w:val="20"/>
        </w:rPr>
      </w:pPr>
      <w:r>
        <w:rPr>
          <w:color w:val="231F20"/>
          <w:sz w:val="20"/>
        </w:rPr>
        <w:t>Audit:</w:t>
      </w:r>
      <w:r>
        <w:rPr>
          <w:color w:val="231F20"/>
          <w:spacing w:val="-10"/>
          <w:sz w:val="20"/>
        </w:rPr>
        <w:t> </w:t>
      </w:r>
      <w:r>
        <w:rPr>
          <w:color w:val="231F20"/>
          <w:sz w:val="20"/>
        </w:rPr>
        <w:t>additions</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9"/>
          <w:sz w:val="20"/>
        </w:rPr>
        <w:t> </w:t>
      </w:r>
      <w:r>
        <w:rPr>
          <w:color w:val="231F20"/>
          <w:sz w:val="20"/>
        </w:rPr>
        <w:t>data</w:t>
      </w:r>
      <w:r>
        <w:rPr>
          <w:color w:val="231F20"/>
          <w:spacing w:val="-9"/>
          <w:sz w:val="20"/>
        </w:rPr>
        <w:t> </w:t>
      </w:r>
      <w:r>
        <w:rPr>
          <w:color w:val="231F20"/>
          <w:sz w:val="20"/>
        </w:rPr>
        <w:t>verification</w:t>
      </w:r>
      <w:r>
        <w:rPr>
          <w:color w:val="231F20"/>
          <w:spacing w:val="-10"/>
          <w:sz w:val="20"/>
        </w:rPr>
        <w:t> </w:t>
      </w:r>
      <w:r>
        <w:rPr>
          <w:color w:val="231F20"/>
          <w:sz w:val="20"/>
        </w:rPr>
        <w:t>process</w:t>
      </w:r>
      <w:r>
        <w:rPr>
          <w:color w:val="231F20"/>
          <w:spacing w:val="-9"/>
          <w:sz w:val="20"/>
        </w:rPr>
        <w:t> </w:t>
      </w:r>
      <w:r>
        <w:rPr>
          <w:color w:val="231F20"/>
          <w:sz w:val="20"/>
        </w:rPr>
        <w:t>and</w:t>
      </w:r>
      <w:r>
        <w:rPr>
          <w:color w:val="231F20"/>
          <w:spacing w:val="-10"/>
          <w:sz w:val="20"/>
        </w:rPr>
        <w:t> </w:t>
      </w:r>
      <w:r>
        <w:rPr>
          <w:color w:val="231F20"/>
          <w:sz w:val="20"/>
        </w:rPr>
        <w:t>amendments</w:t>
      </w:r>
      <w:r>
        <w:rPr>
          <w:color w:val="231F20"/>
          <w:spacing w:val="-9"/>
          <w:sz w:val="20"/>
        </w:rPr>
        <w:t> </w:t>
      </w:r>
      <w:r>
        <w:rPr>
          <w:color w:val="231F20"/>
          <w:sz w:val="20"/>
        </w:rPr>
        <w:t>to</w:t>
      </w:r>
      <w:r>
        <w:rPr>
          <w:color w:val="231F20"/>
          <w:spacing w:val="-9"/>
          <w:sz w:val="20"/>
        </w:rPr>
        <w:t> </w:t>
      </w:r>
      <w:r>
        <w:rPr>
          <w:color w:val="231F20"/>
          <w:sz w:val="20"/>
        </w:rPr>
        <w:t>the</w:t>
      </w:r>
      <w:r>
        <w:rPr>
          <w:color w:val="231F20"/>
          <w:spacing w:val="-10"/>
          <w:sz w:val="20"/>
        </w:rPr>
        <w:t> </w:t>
      </w:r>
      <w:r>
        <w:rPr>
          <w:color w:val="231F20"/>
          <w:sz w:val="20"/>
        </w:rPr>
        <w:t>audit timetable,</w:t>
      </w:r>
      <w:r>
        <w:rPr>
          <w:color w:val="231F20"/>
          <w:spacing w:val="-5"/>
          <w:sz w:val="20"/>
        </w:rPr>
        <w:t> </w:t>
      </w:r>
      <w:r>
        <w:rPr>
          <w:color w:val="231F20"/>
          <w:sz w:val="20"/>
        </w:rPr>
        <w:t>to</w:t>
      </w:r>
      <w:r>
        <w:rPr>
          <w:color w:val="231F20"/>
          <w:spacing w:val="-4"/>
          <w:sz w:val="20"/>
        </w:rPr>
        <w:t> </w:t>
      </w:r>
      <w:r>
        <w:rPr>
          <w:color w:val="231F20"/>
          <w:sz w:val="20"/>
        </w:rPr>
        <w:t>take</w:t>
      </w:r>
      <w:r>
        <w:rPr>
          <w:color w:val="231F20"/>
          <w:spacing w:val="-4"/>
          <w:sz w:val="20"/>
        </w:rPr>
        <w:t> </w:t>
      </w:r>
      <w:r>
        <w:rPr>
          <w:color w:val="231F20"/>
          <w:sz w:val="20"/>
        </w:rPr>
        <w:t>account</w:t>
      </w:r>
      <w:r>
        <w:rPr>
          <w:color w:val="231F20"/>
          <w:spacing w:val="-5"/>
          <w:sz w:val="20"/>
        </w:rPr>
        <w:t> </w:t>
      </w:r>
      <w:r>
        <w:rPr>
          <w:color w:val="231F20"/>
          <w:sz w:val="20"/>
        </w:rPr>
        <w:t>of</w:t>
      </w:r>
      <w:r>
        <w:rPr>
          <w:color w:val="231F20"/>
          <w:spacing w:val="-5"/>
          <w:sz w:val="20"/>
        </w:rPr>
        <w:t> </w:t>
      </w:r>
      <w:r>
        <w:rPr>
          <w:color w:val="231F20"/>
          <w:sz w:val="20"/>
        </w:rPr>
        <w:t>the</w:t>
      </w:r>
      <w:r>
        <w:rPr>
          <w:color w:val="231F20"/>
          <w:spacing w:val="-4"/>
          <w:sz w:val="20"/>
        </w:rPr>
        <w:t> </w:t>
      </w:r>
      <w:r>
        <w:rPr>
          <w:color w:val="231F20"/>
          <w:sz w:val="20"/>
        </w:rPr>
        <w:t>wider</w:t>
      </w:r>
      <w:r>
        <w:rPr>
          <w:color w:val="231F20"/>
          <w:spacing w:val="-4"/>
          <w:sz w:val="20"/>
        </w:rPr>
        <w:t> </w:t>
      </w:r>
      <w:r>
        <w:rPr>
          <w:color w:val="231F20"/>
          <w:sz w:val="20"/>
        </w:rPr>
        <w:t>revisions</w:t>
      </w:r>
      <w:r>
        <w:rPr>
          <w:color w:val="231F20"/>
          <w:spacing w:val="-5"/>
          <w:sz w:val="20"/>
        </w:rPr>
        <w:t> </w:t>
      </w:r>
      <w:r>
        <w:rPr>
          <w:color w:val="231F20"/>
          <w:sz w:val="20"/>
        </w:rPr>
        <w:t>to</w:t>
      </w:r>
      <w:r>
        <w:rPr>
          <w:color w:val="231F20"/>
          <w:spacing w:val="-4"/>
          <w:sz w:val="20"/>
        </w:rPr>
        <w:t> </w:t>
      </w:r>
      <w:r>
        <w:rPr>
          <w:color w:val="231F20"/>
          <w:sz w:val="20"/>
        </w:rPr>
        <w:t>the</w:t>
      </w:r>
      <w:r>
        <w:rPr>
          <w:color w:val="231F20"/>
          <w:spacing w:val="-5"/>
          <w:sz w:val="20"/>
        </w:rPr>
        <w:t> </w:t>
      </w:r>
      <w:r>
        <w:rPr>
          <w:color w:val="231F20"/>
          <w:sz w:val="20"/>
        </w:rPr>
        <w:t>exercise.</w:t>
      </w:r>
    </w:p>
    <w:p>
      <w:pPr>
        <w:pStyle w:val="Heading1"/>
        <w:spacing w:before="140"/>
      </w:pPr>
      <w:r>
        <w:rPr>
          <w:color w:val="231F20"/>
        </w:rPr>
        <w:t>Submission deadline</w:t>
      </w:r>
    </w:p>
    <w:p>
      <w:pPr>
        <w:pStyle w:val="ListParagraph"/>
        <w:numPr>
          <w:ilvl w:val="0"/>
          <w:numId w:val="1"/>
        </w:numPr>
        <w:tabs>
          <w:tab w:pos="1681" w:val="left" w:leader="none"/>
        </w:tabs>
        <w:spacing w:line="247" w:lineRule="auto" w:before="97" w:after="0"/>
        <w:ind w:left="1240" w:right="2378" w:firstLine="0"/>
        <w:jc w:val="left"/>
        <w:rPr>
          <w:sz w:val="20"/>
        </w:rPr>
      </w:pPr>
      <w:r>
        <w:rPr>
          <w:color w:val="231F20"/>
          <w:sz w:val="20"/>
        </w:rPr>
        <w:t>The</w:t>
      </w:r>
      <w:r>
        <w:rPr>
          <w:color w:val="231F20"/>
          <w:spacing w:val="-10"/>
          <w:sz w:val="20"/>
        </w:rPr>
        <w:t> </w:t>
      </w:r>
      <w:r>
        <w:rPr>
          <w:color w:val="231F20"/>
          <w:sz w:val="20"/>
        </w:rPr>
        <w:t>deadline</w:t>
      </w:r>
      <w:r>
        <w:rPr>
          <w:color w:val="231F20"/>
          <w:spacing w:val="-8"/>
          <w:sz w:val="20"/>
        </w:rPr>
        <w:t> </w:t>
      </w:r>
      <w:r>
        <w:rPr>
          <w:color w:val="231F20"/>
          <w:sz w:val="20"/>
        </w:rPr>
        <w:t>for</w:t>
      </w:r>
      <w:r>
        <w:rPr>
          <w:color w:val="231F20"/>
          <w:spacing w:val="-9"/>
          <w:sz w:val="20"/>
        </w:rPr>
        <w:t> </w:t>
      </w:r>
      <w:r>
        <w:rPr>
          <w:color w:val="231F20"/>
          <w:sz w:val="20"/>
        </w:rPr>
        <w:t>submissions</w:t>
      </w:r>
      <w:r>
        <w:rPr>
          <w:color w:val="231F20"/>
          <w:spacing w:val="-8"/>
          <w:sz w:val="20"/>
        </w:rPr>
        <w:t> </w:t>
      </w:r>
      <w:r>
        <w:rPr>
          <w:color w:val="231F20"/>
          <w:sz w:val="20"/>
        </w:rPr>
        <w:t>is</w:t>
      </w:r>
      <w:r>
        <w:rPr>
          <w:color w:val="231F20"/>
          <w:spacing w:val="-9"/>
          <w:sz w:val="20"/>
        </w:rPr>
        <w:t> </w:t>
      </w:r>
      <w:r>
        <w:rPr>
          <w:color w:val="231F20"/>
          <w:sz w:val="20"/>
        </w:rPr>
        <w:t>midday,</w:t>
      </w:r>
      <w:r>
        <w:rPr>
          <w:color w:val="231F20"/>
          <w:spacing w:val="-9"/>
          <w:sz w:val="20"/>
        </w:rPr>
        <w:t> </w:t>
      </w:r>
      <w:r>
        <w:rPr>
          <w:color w:val="231F20"/>
          <w:sz w:val="20"/>
        </w:rPr>
        <w:t>31</w:t>
      </w:r>
      <w:r>
        <w:rPr>
          <w:color w:val="231F20"/>
          <w:spacing w:val="-8"/>
          <w:sz w:val="20"/>
        </w:rPr>
        <w:t> </w:t>
      </w:r>
      <w:r>
        <w:rPr>
          <w:color w:val="231F20"/>
          <w:sz w:val="20"/>
        </w:rPr>
        <w:t>March</w:t>
      </w:r>
      <w:r>
        <w:rPr>
          <w:color w:val="231F20"/>
          <w:spacing w:val="-9"/>
          <w:sz w:val="20"/>
        </w:rPr>
        <w:t> </w:t>
      </w:r>
      <w:r>
        <w:rPr>
          <w:color w:val="231F20"/>
          <w:sz w:val="20"/>
        </w:rPr>
        <w:t>2021.</w:t>
      </w:r>
      <w:r>
        <w:rPr>
          <w:color w:val="231F20"/>
          <w:spacing w:val="-8"/>
          <w:sz w:val="20"/>
        </w:rPr>
        <w:t> </w:t>
      </w:r>
      <w:r>
        <w:rPr>
          <w:color w:val="231F20"/>
          <w:sz w:val="20"/>
        </w:rPr>
        <w:t>This</w:t>
      </w:r>
      <w:r>
        <w:rPr>
          <w:color w:val="231F20"/>
          <w:spacing w:val="-10"/>
          <w:sz w:val="20"/>
        </w:rPr>
        <w:t> </w:t>
      </w:r>
      <w:r>
        <w:rPr>
          <w:color w:val="231F20"/>
          <w:sz w:val="20"/>
        </w:rPr>
        <w:t>deadline</w:t>
      </w:r>
      <w:r>
        <w:rPr>
          <w:color w:val="231F20"/>
          <w:spacing w:val="-8"/>
          <w:sz w:val="20"/>
        </w:rPr>
        <w:t> </w:t>
      </w:r>
      <w:r>
        <w:rPr>
          <w:color w:val="231F20"/>
          <w:sz w:val="20"/>
        </w:rPr>
        <w:t>applies</w:t>
      </w:r>
      <w:r>
        <w:rPr>
          <w:color w:val="231F20"/>
          <w:spacing w:val="-9"/>
          <w:sz w:val="20"/>
        </w:rPr>
        <w:t> </w:t>
      </w:r>
      <w:r>
        <w:rPr>
          <w:color w:val="231F20"/>
          <w:sz w:val="20"/>
        </w:rPr>
        <w:t>to all</w:t>
      </w:r>
      <w:r>
        <w:rPr>
          <w:color w:val="231F20"/>
          <w:spacing w:val="-10"/>
          <w:sz w:val="20"/>
        </w:rPr>
        <w:t> </w:t>
      </w:r>
      <w:r>
        <w:rPr>
          <w:color w:val="231F20"/>
          <w:sz w:val="20"/>
        </w:rPr>
        <w:t>elements</w:t>
      </w:r>
      <w:r>
        <w:rPr>
          <w:color w:val="231F20"/>
          <w:spacing w:val="-9"/>
          <w:sz w:val="20"/>
        </w:rPr>
        <w:t> </w:t>
      </w:r>
      <w:r>
        <w:rPr>
          <w:color w:val="231F20"/>
          <w:sz w:val="20"/>
        </w:rPr>
        <w:t>of</w:t>
      </w:r>
      <w:r>
        <w:rPr>
          <w:color w:val="231F20"/>
          <w:spacing w:val="-8"/>
          <w:sz w:val="20"/>
        </w:rPr>
        <w:t> </w:t>
      </w:r>
      <w:r>
        <w:rPr>
          <w:color w:val="231F20"/>
          <w:sz w:val="20"/>
        </w:rPr>
        <w:t>a</w:t>
      </w:r>
      <w:r>
        <w:rPr>
          <w:color w:val="231F20"/>
          <w:spacing w:val="-10"/>
          <w:sz w:val="20"/>
        </w:rPr>
        <w:t> </w:t>
      </w:r>
      <w:r>
        <w:rPr>
          <w:color w:val="231F20"/>
          <w:sz w:val="20"/>
        </w:rPr>
        <w:t>submission,</w:t>
      </w:r>
      <w:r>
        <w:rPr>
          <w:color w:val="231F20"/>
          <w:spacing w:val="-8"/>
          <w:sz w:val="20"/>
        </w:rPr>
        <w:t> </w:t>
      </w:r>
      <w:r>
        <w:rPr>
          <w:color w:val="231F20"/>
          <w:sz w:val="20"/>
        </w:rPr>
        <w:t>except</w:t>
      </w:r>
      <w:r>
        <w:rPr>
          <w:color w:val="231F20"/>
          <w:spacing w:val="-9"/>
          <w:sz w:val="20"/>
        </w:rPr>
        <w:t> </w:t>
      </w:r>
      <w:r>
        <w:rPr>
          <w:color w:val="231F20"/>
          <w:sz w:val="20"/>
        </w:rPr>
        <w:t>for</w:t>
      </w:r>
      <w:r>
        <w:rPr>
          <w:color w:val="231F20"/>
          <w:spacing w:val="-8"/>
          <w:sz w:val="20"/>
        </w:rPr>
        <w:t> </w:t>
      </w:r>
      <w:r>
        <w:rPr>
          <w:color w:val="231F20"/>
          <w:sz w:val="20"/>
        </w:rPr>
        <w:t>those</w:t>
      </w:r>
      <w:r>
        <w:rPr>
          <w:color w:val="231F20"/>
          <w:spacing w:val="-9"/>
          <w:sz w:val="20"/>
        </w:rPr>
        <w:t> </w:t>
      </w:r>
      <w:r>
        <w:rPr>
          <w:color w:val="231F20"/>
          <w:sz w:val="20"/>
        </w:rPr>
        <w:t>aspects</w:t>
      </w:r>
      <w:r>
        <w:rPr>
          <w:color w:val="231F20"/>
          <w:spacing w:val="-10"/>
          <w:sz w:val="20"/>
        </w:rPr>
        <w:t> </w:t>
      </w:r>
      <w:r>
        <w:rPr>
          <w:color w:val="231F20"/>
          <w:sz w:val="20"/>
        </w:rPr>
        <w:t>described</w:t>
      </w:r>
      <w:r>
        <w:rPr>
          <w:color w:val="231F20"/>
          <w:spacing w:val="-8"/>
          <w:sz w:val="20"/>
        </w:rPr>
        <w:t> </w:t>
      </w:r>
      <w:r>
        <w:rPr>
          <w:color w:val="231F20"/>
          <w:sz w:val="20"/>
        </w:rPr>
        <w:t>below</w:t>
      </w:r>
      <w:r>
        <w:rPr>
          <w:color w:val="231F20"/>
          <w:spacing w:val="-9"/>
          <w:sz w:val="20"/>
        </w:rPr>
        <w:t> </w:t>
      </w:r>
      <w:r>
        <w:rPr>
          <w:color w:val="231F20"/>
          <w:sz w:val="20"/>
        </w:rPr>
        <w:t>in</w:t>
      </w:r>
      <w:r>
        <w:rPr>
          <w:color w:val="231F20"/>
          <w:spacing w:val="-8"/>
          <w:sz w:val="20"/>
        </w:rPr>
        <w:t> </w:t>
      </w:r>
      <w:r>
        <w:rPr>
          <w:color w:val="231F20"/>
          <w:sz w:val="20"/>
        </w:rPr>
        <w:t>paragraph</w:t>
      </w:r>
    </w:p>
    <w:p>
      <w:pPr>
        <w:pStyle w:val="BodyText"/>
        <w:spacing w:line="247" w:lineRule="auto"/>
        <w:ind w:right="2085"/>
      </w:pPr>
      <w:r>
        <w:rPr>
          <w:color w:val="231F20"/>
        </w:rPr>
        <w:t>16. A submission comprises a complete set of data about staff, outputs, impact and the environment returned by an HEI in any of the 34 units of assessment (UOAs).</w:t>
      </w:r>
    </w:p>
    <w:p>
      <w:pPr>
        <w:pStyle w:val="ListParagraph"/>
        <w:numPr>
          <w:ilvl w:val="0"/>
          <w:numId w:val="4"/>
        </w:numPr>
        <w:tabs>
          <w:tab w:pos="1681" w:val="left" w:leader="none"/>
        </w:tabs>
        <w:spacing w:line="247" w:lineRule="auto" w:before="112" w:after="0"/>
        <w:ind w:left="1240" w:right="1809" w:firstLine="0"/>
        <w:jc w:val="left"/>
        <w:rPr>
          <w:sz w:val="20"/>
        </w:rPr>
      </w:pPr>
      <w:r>
        <w:rPr>
          <w:color w:val="231F20"/>
          <w:sz w:val="20"/>
        </w:rPr>
        <w:t>Submissions will be assessed by the REF panels during the period May 2021 to March 2022.</w:t>
      </w:r>
      <w:r>
        <w:rPr>
          <w:color w:val="231F20"/>
          <w:spacing w:val="-7"/>
          <w:sz w:val="20"/>
        </w:rPr>
        <w:t> </w:t>
      </w:r>
      <w:r>
        <w:rPr>
          <w:color w:val="231F20"/>
          <w:sz w:val="20"/>
        </w:rPr>
        <w:t>Results</w:t>
      </w:r>
      <w:r>
        <w:rPr>
          <w:color w:val="231F20"/>
          <w:spacing w:val="-8"/>
          <w:sz w:val="20"/>
        </w:rPr>
        <w:t> </w:t>
      </w:r>
      <w:r>
        <w:rPr>
          <w:color w:val="231F20"/>
          <w:sz w:val="20"/>
        </w:rPr>
        <w:t>are</w:t>
      </w:r>
      <w:r>
        <w:rPr>
          <w:color w:val="231F20"/>
          <w:spacing w:val="-8"/>
          <w:sz w:val="20"/>
        </w:rPr>
        <w:t> </w:t>
      </w:r>
      <w:r>
        <w:rPr>
          <w:color w:val="231F20"/>
          <w:sz w:val="20"/>
        </w:rPr>
        <w:t>expected</w:t>
      </w:r>
      <w:r>
        <w:rPr>
          <w:color w:val="231F20"/>
          <w:spacing w:val="-7"/>
          <w:sz w:val="20"/>
        </w:rPr>
        <w:t> </w:t>
      </w:r>
      <w:r>
        <w:rPr>
          <w:color w:val="231F20"/>
          <w:sz w:val="20"/>
        </w:rPr>
        <w:t>in</w:t>
      </w:r>
      <w:r>
        <w:rPr>
          <w:color w:val="231F20"/>
          <w:spacing w:val="-6"/>
          <w:sz w:val="20"/>
        </w:rPr>
        <w:t> </w:t>
      </w:r>
      <w:r>
        <w:rPr>
          <w:color w:val="231F20"/>
          <w:sz w:val="20"/>
        </w:rPr>
        <w:t>April</w:t>
      </w:r>
      <w:r>
        <w:rPr>
          <w:color w:val="231F20"/>
          <w:spacing w:val="-7"/>
          <w:sz w:val="20"/>
        </w:rPr>
        <w:t> </w:t>
      </w:r>
      <w:r>
        <w:rPr>
          <w:color w:val="231F20"/>
          <w:sz w:val="20"/>
        </w:rPr>
        <w:t>2022</w:t>
      </w:r>
      <w:r>
        <w:rPr>
          <w:color w:val="231F20"/>
          <w:spacing w:val="-7"/>
          <w:sz w:val="20"/>
        </w:rPr>
        <w:t> </w:t>
      </w:r>
      <w:r>
        <w:rPr>
          <w:color w:val="231F20"/>
          <w:sz w:val="20"/>
        </w:rPr>
        <w:t>and</w:t>
      </w:r>
      <w:r>
        <w:rPr>
          <w:color w:val="231F20"/>
          <w:spacing w:val="-8"/>
          <w:sz w:val="20"/>
        </w:rPr>
        <w:t> </w:t>
      </w:r>
      <w:r>
        <w:rPr>
          <w:color w:val="231F20"/>
          <w:sz w:val="20"/>
        </w:rPr>
        <w:t>are</w:t>
      </w:r>
      <w:r>
        <w:rPr>
          <w:color w:val="231F20"/>
          <w:spacing w:val="-7"/>
          <w:sz w:val="20"/>
        </w:rPr>
        <w:t> </w:t>
      </w:r>
      <w:r>
        <w:rPr>
          <w:color w:val="231F20"/>
          <w:sz w:val="20"/>
        </w:rPr>
        <w:t>intended</w:t>
      </w:r>
      <w:r>
        <w:rPr>
          <w:color w:val="231F20"/>
          <w:spacing w:val="-7"/>
          <w:sz w:val="20"/>
        </w:rPr>
        <w:t> </w:t>
      </w:r>
      <w:r>
        <w:rPr>
          <w:color w:val="231F20"/>
          <w:sz w:val="20"/>
        </w:rPr>
        <w:t>to</w:t>
      </w:r>
      <w:r>
        <w:rPr>
          <w:color w:val="231F20"/>
          <w:spacing w:val="-7"/>
          <w:sz w:val="20"/>
        </w:rPr>
        <w:t> </w:t>
      </w:r>
      <w:r>
        <w:rPr>
          <w:color w:val="231F20"/>
          <w:sz w:val="20"/>
        </w:rPr>
        <w:t>be</w:t>
      </w:r>
      <w:r>
        <w:rPr>
          <w:color w:val="231F20"/>
          <w:spacing w:val="-7"/>
          <w:sz w:val="20"/>
        </w:rPr>
        <w:t> </w:t>
      </w:r>
      <w:r>
        <w:rPr>
          <w:color w:val="231F20"/>
          <w:sz w:val="20"/>
        </w:rPr>
        <w:t>used</w:t>
      </w:r>
      <w:r>
        <w:rPr>
          <w:color w:val="231F20"/>
          <w:spacing w:val="-7"/>
          <w:sz w:val="20"/>
        </w:rPr>
        <w:t> </w:t>
      </w:r>
      <w:r>
        <w:rPr>
          <w:color w:val="231F20"/>
          <w:sz w:val="20"/>
        </w:rPr>
        <w:t>by</w:t>
      </w:r>
      <w:r>
        <w:rPr>
          <w:color w:val="231F20"/>
          <w:spacing w:val="-6"/>
          <w:sz w:val="20"/>
        </w:rPr>
        <w:t> </w:t>
      </w:r>
      <w:r>
        <w:rPr>
          <w:color w:val="231F20"/>
          <w:sz w:val="20"/>
        </w:rPr>
        <w:t>the</w:t>
      </w:r>
      <w:r>
        <w:rPr>
          <w:color w:val="231F20"/>
          <w:spacing w:val="-7"/>
          <w:sz w:val="20"/>
        </w:rPr>
        <w:t> </w:t>
      </w:r>
      <w:r>
        <w:rPr>
          <w:color w:val="231F20"/>
          <w:sz w:val="20"/>
        </w:rPr>
        <w:t>funding</w:t>
      </w:r>
      <w:r>
        <w:rPr>
          <w:color w:val="231F20"/>
          <w:spacing w:val="-7"/>
          <w:sz w:val="20"/>
        </w:rPr>
        <w:t> </w:t>
      </w:r>
      <w:r>
        <w:rPr>
          <w:color w:val="231F20"/>
          <w:sz w:val="20"/>
        </w:rPr>
        <w:t>bodies to inform research funding from the academic year</w:t>
      </w:r>
      <w:r>
        <w:rPr>
          <w:color w:val="231F20"/>
          <w:spacing w:val="-26"/>
          <w:sz w:val="20"/>
        </w:rPr>
        <w:t> </w:t>
      </w:r>
      <w:r>
        <w:rPr>
          <w:color w:val="231F20"/>
          <w:sz w:val="20"/>
        </w:rPr>
        <w:t>2022–23.</w:t>
      </w:r>
    </w:p>
    <w:p>
      <w:pPr>
        <w:pStyle w:val="ListParagraph"/>
        <w:numPr>
          <w:ilvl w:val="0"/>
          <w:numId w:val="4"/>
        </w:numPr>
        <w:tabs>
          <w:tab w:pos="1681" w:val="left" w:leader="none"/>
        </w:tabs>
        <w:spacing w:line="247" w:lineRule="auto" w:before="111" w:after="0"/>
        <w:ind w:left="1240" w:right="1830" w:firstLine="0"/>
        <w:jc w:val="left"/>
        <w:rPr>
          <w:sz w:val="20"/>
        </w:rPr>
      </w:pPr>
      <w:r>
        <w:rPr>
          <w:color w:val="231F20"/>
          <w:sz w:val="20"/>
        </w:rPr>
        <w:t>The revised date for providing corroborating evidence for impact case studies, </w:t>
      </w:r>
      <w:r>
        <w:rPr>
          <w:color w:val="231F20"/>
          <w:spacing w:val="-2"/>
          <w:sz w:val="20"/>
        </w:rPr>
        <w:t>and </w:t>
      </w:r>
      <w:r>
        <w:rPr>
          <w:color w:val="231F20"/>
          <w:sz w:val="20"/>
        </w:rPr>
        <w:t>redacted</w:t>
      </w:r>
      <w:r>
        <w:rPr>
          <w:color w:val="231F20"/>
          <w:spacing w:val="-10"/>
          <w:sz w:val="20"/>
        </w:rPr>
        <w:t> </w:t>
      </w:r>
      <w:r>
        <w:rPr>
          <w:color w:val="231F20"/>
          <w:sz w:val="20"/>
        </w:rPr>
        <w:t>versions</w:t>
      </w:r>
      <w:r>
        <w:rPr>
          <w:color w:val="231F20"/>
          <w:spacing w:val="-9"/>
          <w:sz w:val="20"/>
        </w:rPr>
        <w:t> </w:t>
      </w:r>
      <w:r>
        <w:rPr>
          <w:color w:val="231F20"/>
          <w:sz w:val="20"/>
        </w:rPr>
        <w:t>of</w:t>
      </w:r>
      <w:r>
        <w:rPr>
          <w:color w:val="231F20"/>
          <w:spacing w:val="-8"/>
          <w:sz w:val="20"/>
        </w:rPr>
        <w:t> </w:t>
      </w:r>
      <w:r>
        <w:rPr>
          <w:color w:val="231F20"/>
          <w:sz w:val="20"/>
        </w:rPr>
        <w:t>REF3</w:t>
      </w:r>
      <w:r>
        <w:rPr>
          <w:color w:val="231F20"/>
          <w:spacing w:val="-10"/>
          <w:sz w:val="20"/>
        </w:rPr>
        <w:t> </w:t>
      </w:r>
      <w:r>
        <w:rPr>
          <w:color w:val="231F20"/>
          <w:sz w:val="20"/>
        </w:rPr>
        <w:t>and</w:t>
      </w:r>
      <w:r>
        <w:rPr>
          <w:color w:val="231F20"/>
          <w:spacing w:val="-9"/>
          <w:sz w:val="20"/>
        </w:rPr>
        <w:t> </w:t>
      </w:r>
      <w:r>
        <w:rPr>
          <w:color w:val="231F20"/>
          <w:sz w:val="20"/>
        </w:rPr>
        <w:t>REF5a/b</w:t>
      </w:r>
      <w:r>
        <w:rPr>
          <w:color w:val="231F20"/>
          <w:spacing w:val="-9"/>
          <w:sz w:val="20"/>
        </w:rPr>
        <w:t> </w:t>
      </w:r>
      <w:r>
        <w:rPr>
          <w:color w:val="231F20"/>
          <w:sz w:val="20"/>
        </w:rPr>
        <w:t>templates</w:t>
      </w:r>
      <w:r>
        <w:rPr>
          <w:color w:val="231F20"/>
          <w:spacing w:val="-9"/>
          <w:sz w:val="20"/>
        </w:rPr>
        <w:t> </w:t>
      </w:r>
      <w:r>
        <w:rPr>
          <w:color w:val="231F20"/>
          <w:sz w:val="20"/>
        </w:rPr>
        <w:t>is</w:t>
      </w:r>
      <w:r>
        <w:rPr>
          <w:color w:val="231F20"/>
          <w:spacing w:val="-9"/>
          <w:sz w:val="20"/>
        </w:rPr>
        <w:t> </w:t>
      </w:r>
      <w:r>
        <w:rPr>
          <w:color w:val="231F20"/>
          <w:sz w:val="20"/>
        </w:rPr>
        <w:t>1</w:t>
      </w:r>
      <w:r>
        <w:rPr>
          <w:color w:val="231F20"/>
          <w:spacing w:val="-8"/>
          <w:sz w:val="20"/>
        </w:rPr>
        <w:t> </w:t>
      </w:r>
      <w:r>
        <w:rPr>
          <w:color w:val="231F20"/>
          <w:sz w:val="20"/>
        </w:rPr>
        <w:t>June</w:t>
      </w:r>
      <w:r>
        <w:rPr>
          <w:color w:val="231F20"/>
          <w:spacing w:val="-9"/>
          <w:sz w:val="20"/>
        </w:rPr>
        <w:t> </w:t>
      </w:r>
      <w:r>
        <w:rPr>
          <w:color w:val="231F20"/>
          <w:sz w:val="20"/>
        </w:rPr>
        <w:t>2021.</w:t>
      </w:r>
      <w:r>
        <w:rPr>
          <w:color w:val="231F20"/>
          <w:spacing w:val="-8"/>
          <w:sz w:val="20"/>
        </w:rPr>
        <w:t> </w:t>
      </w:r>
      <w:r>
        <w:rPr>
          <w:color w:val="231F20"/>
          <w:sz w:val="20"/>
        </w:rPr>
        <w:t>These</w:t>
      </w:r>
      <w:r>
        <w:rPr>
          <w:color w:val="231F20"/>
          <w:spacing w:val="-10"/>
          <w:sz w:val="20"/>
        </w:rPr>
        <w:t> </w:t>
      </w:r>
      <w:r>
        <w:rPr>
          <w:color w:val="231F20"/>
          <w:sz w:val="20"/>
        </w:rPr>
        <w:t>should</w:t>
      </w:r>
      <w:r>
        <w:rPr>
          <w:color w:val="231F20"/>
          <w:spacing w:val="-8"/>
          <w:sz w:val="20"/>
        </w:rPr>
        <w:t> </w:t>
      </w:r>
      <w:r>
        <w:rPr>
          <w:color w:val="231F20"/>
          <w:sz w:val="20"/>
        </w:rPr>
        <w:t>be</w:t>
      </w:r>
      <w:r>
        <w:rPr>
          <w:color w:val="231F20"/>
          <w:spacing w:val="-9"/>
          <w:sz w:val="20"/>
        </w:rPr>
        <w:t> </w:t>
      </w:r>
      <w:r>
        <w:rPr>
          <w:color w:val="231F20"/>
          <w:sz w:val="20"/>
        </w:rPr>
        <w:t>provided through the submission</w:t>
      </w:r>
      <w:r>
        <w:rPr>
          <w:color w:val="231F20"/>
          <w:spacing w:val="-8"/>
          <w:sz w:val="20"/>
        </w:rPr>
        <w:t> </w:t>
      </w:r>
      <w:r>
        <w:rPr>
          <w:color w:val="231F20"/>
          <w:sz w:val="20"/>
        </w:rPr>
        <w:t>system.</w:t>
      </w:r>
    </w:p>
    <w:p>
      <w:pPr>
        <w:pStyle w:val="ListParagraph"/>
        <w:numPr>
          <w:ilvl w:val="0"/>
          <w:numId w:val="4"/>
        </w:numPr>
        <w:tabs>
          <w:tab w:pos="1681" w:val="left" w:leader="none"/>
        </w:tabs>
        <w:spacing w:line="247" w:lineRule="auto" w:before="112" w:after="0"/>
        <w:ind w:left="1240" w:right="2289" w:firstLine="0"/>
        <w:jc w:val="left"/>
        <w:rPr>
          <w:sz w:val="20"/>
        </w:rPr>
      </w:pPr>
      <w:r>
        <w:rPr>
          <w:color w:val="231F20"/>
          <w:sz w:val="20"/>
        </w:rPr>
        <w:t>A</w:t>
      </w:r>
      <w:r>
        <w:rPr>
          <w:color w:val="231F20"/>
          <w:spacing w:val="-8"/>
          <w:sz w:val="20"/>
        </w:rPr>
        <w:t> </w:t>
      </w:r>
      <w:r>
        <w:rPr>
          <w:color w:val="231F20"/>
          <w:sz w:val="20"/>
        </w:rPr>
        <w:t>revised</w:t>
      </w:r>
      <w:r>
        <w:rPr>
          <w:color w:val="231F20"/>
          <w:spacing w:val="-8"/>
          <w:sz w:val="20"/>
        </w:rPr>
        <w:t> </w:t>
      </w:r>
      <w:r>
        <w:rPr>
          <w:color w:val="231F20"/>
          <w:sz w:val="20"/>
        </w:rPr>
        <w:t>timetable</w:t>
      </w:r>
      <w:r>
        <w:rPr>
          <w:color w:val="231F20"/>
          <w:spacing w:val="-7"/>
          <w:sz w:val="20"/>
        </w:rPr>
        <w:t> </w:t>
      </w:r>
      <w:r>
        <w:rPr>
          <w:color w:val="231F20"/>
          <w:sz w:val="20"/>
        </w:rPr>
        <w:t>for</w:t>
      </w:r>
      <w:r>
        <w:rPr>
          <w:color w:val="231F20"/>
          <w:spacing w:val="-7"/>
          <w:sz w:val="20"/>
        </w:rPr>
        <w:t> </w:t>
      </w:r>
      <w:r>
        <w:rPr>
          <w:color w:val="231F20"/>
          <w:sz w:val="20"/>
        </w:rPr>
        <w:t>REF</w:t>
      </w:r>
      <w:r>
        <w:rPr>
          <w:color w:val="231F20"/>
          <w:spacing w:val="-8"/>
          <w:sz w:val="20"/>
        </w:rPr>
        <w:t> </w:t>
      </w:r>
      <w:r>
        <w:rPr>
          <w:color w:val="231F20"/>
          <w:sz w:val="20"/>
        </w:rPr>
        <w:t>2021</w:t>
      </w:r>
      <w:r>
        <w:rPr>
          <w:color w:val="231F20"/>
          <w:spacing w:val="-7"/>
          <w:sz w:val="20"/>
        </w:rPr>
        <w:t> </w:t>
      </w:r>
      <w:r>
        <w:rPr>
          <w:color w:val="231F20"/>
          <w:sz w:val="20"/>
        </w:rPr>
        <w:t>overall</w:t>
      </w:r>
      <w:r>
        <w:rPr>
          <w:color w:val="231F20"/>
          <w:spacing w:val="-7"/>
          <w:sz w:val="20"/>
        </w:rPr>
        <w:t> </w:t>
      </w:r>
      <w:r>
        <w:rPr>
          <w:color w:val="231F20"/>
          <w:sz w:val="20"/>
        </w:rPr>
        <w:t>is</w:t>
      </w:r>
      <w:r>
        <w:rPr>
          <w:color w:val="231F20"/>
          <w:spacing w:val="-7"/>
          <w:sz w:val="20"/>
        </w:rPr>
        <w:t> </w:t>
      </w:r>
      <w:r>
        <w:rPr>
          <w:color w:val="231F20"/>
          <w:sz w:val="20"/>
        </w:rPr>
        <w:t>set</w:t>
      </w:r>
      <w:r>
        <w:rPr>
          <w:color w:val="231F20"/>
          <w:spacing w:val="-7"/>
          <w:sz w:val="20"/>
        </w:rPr>
        <w:t> </w:t>
      </w:r>
      <w:r>
        <w:rPr>
          <w:color w:val="231F20"/>
          <w:sz w:val="20"/>
        </w:rPr>
        <w:t>out</w:t>
      </w:r>
      <w:r>
        <w:rPr>
          <w:color w:val="231F20"/>
          <w:spacing w:val="-7"/>
          <w:sz w:val="20"/>
        </w:rPr>
        <w:t> </w:t>
      </w:r>
      <w:r>
        <w:rPr>
          <w:color w:val="231F20"/>
          <w:sz w:val="20"/>
        </w:rPr>
        <w:t>at</w:t>
      </w:r>
      <w:r>
        <w:rPr>
          <w:color w:val="231F20"/>
          <w:spacing w:val="-8"/>
          <w:sz w:val="20"/>
        </w:rPr>
        <w:t> </w:t>
      </w:r>
      <w:r>
        <w:rPr>
          <w:color w:val="231F20"/>
          <w:sz w:val="20"/>
        </w:rPr>
        <w:t>Annex</w:t>
      </w:r>
      <w:r>
        <w:rPr>
          <w:color w:val="231F20"/>
          <w:spacing w:val="-7"/>
          <w:sz w:val="20"/>
        </w:rPr>
        <w:t> </w:t>
      </w:r>
      <w:r>
        <w:rPr>
          <w:color w:val="231F20"/>
          <w:sz w:val="20"/>
        </w:rPr>
        <w:t>A.</w:t>
      </w:r>
      <w:r>
        <w:rPr>
          <w:color w:val="231F20"/>
          <w:spacing w:val="-7"/>
          <w:sz w:val="20"/>
        </w:rPr>
        <w:t> </w:t>
      </w:r>
      <w:r>
        <w:rPr>
          <w:color w:val="231F20"/>
          <w:sz w:val="20"/>
        </w:rPr>
        <w:t>Detailed</w:t>
      </w:r>
      <w:r>
        <w:rPr>
          <w:color w:val="231F20"/>
          <w:spacing w:val="-7"/>
          <w:sz w:val="20"/>
        </w:rPr>
        <w:t> </w:t>
      </w:r>
      <w:r>
        <w:rPr>
          <w:color w:val="231F20"/>
          <w:sz w:val="20"/>
        </w:rPr>
        <w:t>timetables setting out, in turn, key dates for audit and the publication of citation information </w:t>
      </w:r>
      <w:r>
        <w:rPr>
          <w:color w:val="231F20"/>
          <w:spacing w:val="-2"/>
          <w:sz w:val="20"/>
        </w:rPr>
        <w:t>are </w:t>
      </w:r>
      <w:r>
        <w:rPr>
          <w:color w:val="231F20"/>
          <w:sz w:val="20"/>
        </w:rPr>
        <w:t>provided at Annex</w:t>
      </w:r>
      <w:r>
        <w:rPr>
          <w:color w:val="231F20"/>
          <w:spacing w:val="-8"/>
          <w:sz w:val="20"/>
        </w:rPr>
        <w:t> </w:t>
      </w:r>
      <w:r>
        <w:rPr>
          <w:color w:val="231F20"/>
          <w:sz w:val="20"/>
        </w:rPr>
        <w:t>D.</w:t>
      </w:r>
    </w:p>
    <w:p>
      <w:pPr>
        <w:pStyle w:val="Heading1"/>
        <w:spacing w:before="139"/>
      </w:pPr>
      <w:bookmarkStart w:name="_TOC_250006" w:id="5"/>
      <w:bookmarkEnd w:id="5"/>
      <w:r>
        <w:rPr>
          <w:color w:val="231F20"/>
        </w:rPr>
        <w:t>Staff (REF1a/b)</w:t>
      </w:r>
    </w:p>
    <w:p>
      <w:pPr>
        <w:pStyle w:val="ListParagraph"/>
        <w:numPr>
          <w:ilvl w:val="0"/>
          <w:numId w:val="4"/>
        </w:numPr>
        <w:tabs>
          <w:tab w:pos="1681" w:val="left" w:leader="none"/>
        </w:tabs>
        <w:spacing w:line="247" w:lineRule="auto" w:before="98" w:after="0"/>
        <w:ind w:left="1240" w:right="1838" w:firstLine="0"/>
        <w:jc w:val="left"/>
        <w:rPr>
          <w:sz w:val="20"/>
        </w:rPr>
      </w:pPr>
      <w:r>
        <w:rPr>
          <w:color w:val="231F20"/>
          <w:sz w:val="20"/>
        </w:rPr>
        <w:t>Where staff meet the eligibility requirements set out in paragraphs 117 to 122 of the ‘Guidance on submissions’ and on the census date are on furlough under the Coronavirus Job Retention Scheme, they remain eligible for submission. The FTE of the staff member’s qualifying</w:t>
      </w:r>
      <w:r>
        <w:rPr>
          <w:color w:val="231F20"/>
          <w:spacing w:val="-11"/>
          <w:sz w:val="20"/>
        </w:rPr>
        <w:t> </w:t>
      </w:r>
      <w:r>
        <w:rPr>
          <w:color w:val="231F20"/>
          <w:sz w:val="20"/>
        </w:rPr>
        <w:t>contract</w:t>
      </w:r>
      <w:r>
        <w:rPr>
          <w:color w:val="231F20"/>
          <w:spacing w:val="-10"/>
          <w:sz w:val="20"/>
        </w:rPr>
        <w:t> </w:t>
      </w:r>
      <w:r>
        <w:rPr>
          <w:color w:val="231F20"/>
          <w:sz w:val="20"/>
        </w:rPr>
        <w:t>should</w:t>
      </w:r>
      <w:r>
        <w:rPr>
          <w:color w:val="231F20"/>
          <w:spacing w:val="-10"/>
          <w:sz w:val="20"/>
        </w:rPr>
        <w:t> </w:t>
      </w:r>
      <w:r>
        <w:rPr>
          <w:color w:val="231F20"/>
          <w:sz w:val="20"/>
        </w:rPr>
        <w:t>be</w:t>
      </w:r>
      <w:r>
        <w:rPr>
          <w:color w:val="231F20"/>
          <w:spacing w:val="-10"/>
          <w:sz w:val="20"/>
        </w:rPr>
        <w:t> </w:t>
      </w:r>
      <w:r>
        <w:rPr>
          <w:color w:val="231F20"/>
          <w:sz w:val="20"/>
        </w:rPr>
        <w:t>returned.</w:t>
      </w:r>
      <w:r>
        <w:rPr>
          <w:color w:val="231F20"/>
          <w:spacing w:val="-12"/>
          <w:sz w:val="20"/>
        </w:rPr>
        <w:t> </w:t>
      </w:r>
      <w:r>
        <w:rPr>
          <w:color w:val="231F20"/>
          <w:sz w:val="20"/>
        </w:rPr>
        <w:t>Decisions</w:t>
      </w:r>
      <w:r>
        <w:rPr>
          <w:color w:val="231F20"/>
          <w:spacing w:val="-10"/>
          <w:sz w:val="20"/>
        </w:rPr>
        <w:t> </w:t>
      </w:r>
      <w:r>
        <w:rPr>
          <w:color w:val="231F20"/>
          <w:sz w:val="20"/>
        </w:rPr>
        <w:t>in</w:t>
      </w:r>
      <w:r>
        <w:rPr>
          <w:color w:val="231F20"/>
          <w:spacing w:val="-10"/>
          <w:sz w:val="20"/>
        </w:rPr>
        <w:t> </w:t>
      </w:r>
      <w:r>
        <w:rPr>
          <w:color w:val="231F20"/>
          <w:sz w:val="20"/>
        </w:rPr>
        <w:t>relation</w:t>
      </w:r>
      <w:r>
        <w:rPr>
          <w:color w:val="231F20"/>
          <w:spacing w:val="-11"/>
          <w:sz w:val="20"/>
        </w:rPr>
        <w:t> </w:t>
      </w:r>
      <w:r>
        <w:rPr>
          <w:color w:val="231F20"/>
          <w:sz w:val="20"/>
        </w:rPr>
        <w:t>to</w:t>
      </w:r>
      <w:r>
        <w:rPr>
          <w:color w:val="231F20"/>
          <w:spacing w:val="-10"/>
          <w:sz w:val="20"/>
        </w:rPr>
        <w:t> </w:t>
      </w:r>
      <w:r>
        <w:rPr>
          <w:color w:val="231F20"/>
          <w:sz w:val="20"/>
        </w:rPr>
        <w:t>eligibility</w:t>
      </w:r>
      <w:r>
        <w:rPr>
          <w:color w:val="231F20"/>
          <w:spacing w:val="-11"/>
          <w:sz w:val="20"/>
        </w:rPr>
        <w:t> </w:t>
      </w:r>
      <w:r>
        <w:rPr>
          <w:color w:val="231F20"/>
          <w:sz w:val="20"/>
        </w:rPr>
        <w:t>should</w:t>
      </w:r>
      <w:r>
        <w:rPr>
          <w:color w:val="231F20"/>
          <w:spacing w:val="-10"/>
          <w:sz w:val="20"/>
        </w:rPr>
        <w:t> </w:t>
      </w:r>
      <w:r>
        <w:rPr>
          <w:color w:val="231F20"/>
          <w:sz w:val="20"/>
        </w:rPr>
        <w:t>be</w:t>
      </w:r>
      <w:r>
        <w:rPr>
          <w:color w:val="231F20"/>
          <w:spacing w:val="-10"/>
          <w:sz w:val="20"/>
        </w:rPr>
        <w:t> </w:t>
      </w:r>
      <w:r>
        <w:rPr>
          <w:color w:val="231F20"/>
          <w:sz w:val="20"/>
        </w:rPr>
        <w:t>taken</w:t>
      </w:r>
      <w:r>
        <w:rPr>
          <w:color w:val="231F20"/>
          <w:spacing w:val="-10"/>
          <w:sz w:val="20"/>
        </w:rPr>
        <w:t> </w:t>
      </w:r>
      <w:r>
        <w:rPr>
          <w:color w:val="231F20"/>
          <w:sz w:val="20"/>
        </w:rPr>
        <w:t>in accordance</w:t>
      </w:r>
      <w:r>
        <w:rPr>
          <w:color w:val="231F20"/>
          <w:spacing w:val="-9"/>
          <w:sz w:val="20"/>
        </w:rPr>
        <w:t> </w:t>
      </w:r>
      <w:r>
        <w:rPr>
          <w:color w:val="231F20"/>
          <w:sz w:val="20"/>
        </w:rPr>
        <w:t>with</w:t>
      </w:r>
      <w:r>
        <w:rPr>
          <w:color w:val="231F20"/>
          <w:spacing w:val="-8"/>
          <w:sz w:val="20"/>
        </w:rPr>
        <w:t> </w:t>
      </w:r>
      <w:r>
        <w:rPr>
          <w:color w:val="231F20"/>
          <w:sz w:val="20"/>
        </w:rPr>
        <w:t>the</w:t>
      </w:r>
      <w:r>
        <w:rPr>
          <w:color w:val="231F20"/>
          <w:spacing w:val="-8"/>
          <w:sz w:val="20"/>
        </w:rPr>
        <w:t> </w:t>
      </w:r>
      <w:r>
        <w:rPr>
          <w:color w:val="231F20"/>
          <w:sz w:val="20"/>
        </w:rPr>
        <w:t>processes</w:t>
      </w:r>
      <w:r>
        <w:rPr>
          <w:color w:val="231F20"/>
          <w:spacing w:val="-7"/>
          <w:sz w:val="20"/>
        </w:rPr>
        <w:t> </w:t>
      </w:r>
      <w:r>
        <w:rPr>
          <w:color w:val="231F20"/>
          <w:sz w:val="20"/>
        </w:rPr>
        <w:t>set</w:t>
      </w:r>
      <w:r>
        <w:rPr>
          <w:color w:val="231F20"/>
          <w:spacing w:val="-8"/>
          <w:sz w:val="20"/>
        </w:rPr>
        <w:t> </w:t>
      </w:r>
      <w:r>
        <w:rPr>
          <w:color w:val="231F20"/>
          <w:sz w:val="20"/>
        </w:rPr>
        <w:t>out</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7"/>
          <w:sz w:val="20"/>
        </w:rPr>
        <w:t> </w:t>
      </w:r>
      <w:r>
        <w:rPr>
          <w:color w:val="231F20"/>
          <w:sz w:val="20"/>
        </w:rPr>
        <w:t>institution’s</w:t>
      </w:r>
      <w:r>
        <w:rPr>
          <w:color w:val="231F20"/>
          <w:spacing w:val="-8"/>
          <w:sz w:val="20"/>
        </w:rPr>
        <w:t> </w:t>
      </w:r>
      <w:r>
        <w:rPr>
          <w:color w:val="231F20"/>
          <w:sz w:val="20"/>
        </w:rPr>
        <w:t>code</w:t>
      </w:r>
      <w:r>
        <w:rPr>
          <w:color w:val="231F20"/>
          <w:spacing w:val="-8"/>
          <w:sz w:val="20"/>
        </w:rPr>
        <w:t> </w:t>
      </w:r>
      <w:r>
        <w:rPr>
          <w:color w:val="231F20"/>
          <w:sz w:val="20"/>
        </w:rPr>
        <w:t>of</w:t>
      </w:r>
      <w:r>
        <w:rPr>
          <w:color w:val="231F20"/>
          <w:spacing w:val="-8"/>
          <w:sz w:val="20"/>
        </w:rPr>
        <w:t> </w:t>
      </w:r>
      <w:r>
        <w:rPr>
          <w:color w:val="231F20"/>
          <w:sz w:val="20"/>
        </w:rPr>
        <w:t>practice,</w:t>
      </w:r>
      <w:r>
        <w:rPr>
          <w:color w:val="231F20"/>
          <w:spacing w:val="-7"/>
          <w:sz w:val="20"/>
        </w:rPr>
        <w:t> </w:t>
      </w:r>
      <w:r>
        <w:rPr>
          <w:color w:val="231F20"/>
          <w:sz w:val="20"/>
        </w:rPr>
        <w:t>in</w:t>
      </w:r>
      <w:r>
        <w:rPr>
          <w:color w:val="231F20"/>
          <w:spacing w:val="-8"/>
          <w:sz w:val="20"/>
        </w:rPr>
        <w:t> </w:t>
      </w:r>
      <w:r>
        <w:rPr>
          <w:color w:val="231F20"/>
          <w:sz w:val="20"/>
        </w:rPr>
        <w:t>relation</w:t>
      </w:r>
      <w:r>
        <w:rPr>
          <w:color w:val="231F20"/>
          <w:spacing w:val="-9"/>
          <w:sz w:val="20"/>
        </w:rPr>
        <w:t> </w:t>
      </w:r>
      <w:r>
        <w:rPr>
          <w:color w:val="231F20"/>
          <w:sz w:val="20"/>
        </w:rPr>
        <w:t>to</w:t>
      </w:r>
      <w:r>
        <w:rPr>
          <w:color w:val="231F20"/>
          <w:spacing w:val="-7"/>
          <w:sz w:val="20"/>
        </w:rPr>
        <w:t> </w:t>
      </w:r>
      <w:r>
        <w:rPr>
          <w:color w:val="231F20"/>
          <w:sz w:val="20"/>
        </w:rPr>
        <w:t>the staff member’s role prior to furlough, as covered by the qualifying contract. Processes to determine</w:t>
      </w:r>
      <w:r>
        <w:rPr>
          <w:color w:val="231F20"/>
          <w:spacing w:val="-10"/>
          <w:sz w:val="20"/>
        </w:rPr>
        <w:t> </w:t>
      </w:r>
      <w:r>
        <w:rPr>
          <w:color w:val="231F20"/>
          <w:sz w:val="20"/>
        </w:rPr>
        <w:t>staff</w:t>
      </w:r>
      <w:r>
        <w:rPr>
          <w:color w:val="231F20"/>
          <w:spacing w:val="-10"/>
          <w:sz w:val="20"/>
        </w:rPr>
        <w:t> </w:t>
      </w:r>
      <w:r>
        <w:rPr>
          <w:color w:val="231F20"/>
          <w:sz w:val="20"/>
        </w:rPr>
        <w:t>eligibility</w:t>
      </w:r>
      <w:r>
        <w:rPr>
          <w:color w:val="231F20"/>
          <w:spacing w:val="-10"/>
          <w:sz w:val="20"/>
        </w:rPr>
        <w:t> </w:t>
      </w:r>
      <w:r>
        <w:rPr>
          <w:color w:val="231F20"/>
          <w:sz w:val="20"/>
        </w:rPr>
        <w:t>can</w:t>
      </w:r>
      <w:r>
        <w:rPr>
          <w:color w:val="231F20"/>
          <w:spacing w:val="-10"/>
          <w:sz w:val="20"/>
        </w:rPr>
        <w:t> </w:t>
      </w:r>
      <w:r>
        <w:rPr>
          <w:color w:val="231F20"/>
          <w:sz w:val="20"/>
        </w:rPr>
        <w:t>be</w:t>
      </w:r>
      <w:r>
        <w:rPr>
          <w:color w:val="231F20"/>
          <w:spacing w:val="-10"/>
          <w:sz w:val="20"/>
        </w:rPr>
        <w:t> </w:t>
      </w:r>
      <w:r>
        <w:rPr>
          <w:color w:val="231F20"/>
          <w:sz w:val="20"/>
        </w:rPr>
        <w:t>run</w:t>
      </w:r>
      <w:r>
        <w:rPr>
          <w:color w:val="231F20"/>
          <w:spacing w:val="-11"/>
          <w:sz w:val="20"/>
        </w:rPr>
        <w:t> </w:t>
      </w:r>
      <w:r>
        <w:rPr>
          <w:color w:val="231F20"/>
          <w:sz w:val="20"/>
        </w:rPr>
        <w:t>retrospectively.</w:t>
      </w:r>
      <w:r>
        <w:rPr>
          <w:color w:val="231F20"/>
          <w:spacing w:val="-11"/>
          <w:sz w:val="20"/>
        </w:rPr>
        <w:t> </w:t>
      </w:r>
      <w:r>
        <w:rPr>
          <w:color w:val="231F20"/>
          <w:sz w:val="20"/>
        </w:rPr>
        <w:t>Further</w:t>
      </w:r>
      <w:r>
        <w:rPr>
          <w:color w:val="231F20"/>
          <w:spacing w:val="-10"/>
          <w:sz w:val="20"/>
        </w:rPr>
        <w:t> </w:t>
      </w:r>
      <w:r>
        <w:rPr>
          <w:color w:val="231F20"/>
          <w:sz w:val="20"/>
        </w:rPr>
        <w:t>guidance</w:t>
      </w:r>
      <w:r>
        <w:rPr>
          <w:color w:val="231F20"/>
          <w:spacing w:val="-10"/>
          <w:sz w:val="20"/>
        </w:rPr>
        <w:t> </w:t>
      </w:r>
      <w:r>
        <w:rPr>
          <w:color w:val="231F20"/>
          <w:sz w:val="20"/>
        </w:rPr>
        <w:t>on</w:t>
      </w:r>
      <w:r>
        <w:rPr>
          <w:color w:val="231F20"/>
          <w:spacing w:val="-10"/>
          <w:sz w:val="20"/>
        </w:rPr>
        <w:t> </w:t>
      </w:r>
      <w:r>
        <w:rPr>
          <w:color w:val="231F20"/>
          <w:sz w:val="20"/>
        </w:rPr>
        <w:t>codes</w:t>
      </w:r>
      <w:r>
        <w:rPr>
          <w:color w:val="231F20"/>
          <w:spacing w:val="-10"/>
          <w:sz w:val="20"/>
        </w:rPr>
        <w:t> </w:t>
      </w:r>
      <w:r>
        <w:rPr>
          <w:color w:val="231F20"/>
          <w:sz w:val="20"/>
        </w:rPr>
        <w:t>of</w:t>
      </w:r>
      <w:r>
        <w:rPr>
          <w:color w:val="231F20"/>
          <w:spacing w:val="-10"/>
          <w:sz w:val="20"/>
        </w:rPr>
        <w:t> </w:t>
      </w:r>
      <w:r>
        <w:rPr>
          <w:color w:val="231F20"/>
          <w:sz w:val="20"/>
        </w:rPr>
        <w:t>practice is set out below (paragraphs 76 to</w:t>
      </w:r>
      <w:r>
        <w:rPr>
          <w:color w:val="231F20"/>
          <w:spacing w:val="-16"/>
          <w:sz w:val="20"/>
        </w:rPr>
        <w:t> </w:t>
      </w:r>
      <w:r>
        <w:rPr>
          <w:color w:val="231F20"/>
          <w:sz w:val="20"/>
        </w:rPr>
        <w:t>84).</w:t>
      </w:r>
    </w:p>
    <w:p>
      <w:pPr>
        <w:spacing w:after="0" w:line="247" w:lineRule="auto"/>
        <w:jc w:val="left"/>
        <w:rPr>
          <w:sz w:val="20"/>
        </w:rPr>
        <w:sectPr>
          <w:pgSz w:w="11910" w:h="16840"/>
          <w:pgMar w:header="0" w:footer="566" w:top="1540" w:bottom="760" w:left="460" w:right="0"/>
        </w:sectPr>
      </w:pPr>
    </w:p>
    <w:p>
      <w:pPr>
        <w:pStyle w:val="ListParagraph"/>
        <w:numPr>
          <w:ilvl w:val="0"/>
          <w:numId w:val="4"/>
        </w:numPr>
        <w:tabs>
          <w:tab w:pos="1681" w:val="left" w:leader="none"/>
        </w:tabs>
        <w:spacing w:line="247" w:lineRule="auto" w:before="82" w:after="0"/>
        <w:ind w:left="1240" w:right="1819" w:firstLine="0"/>
        <w:jc w:val="left"/>
        <w:rPr>
          <w:sz w:val="20"/>
        </w:rPr>
      </w:pPr>
      <w:r>
        <w:rPr>
          <w:color w:val="231F20"/>
          <w:sz w:val="20"/>
        </w:rPr>
        <w:t>As set out in the ‘Guidance on submissions’, all organisations processing personally identifiable information should ensure that information about its use is provided to the data</w:t>
      </w:r>
      <w:r>
        <w:rPr>
          <w:color w:val="231F20"/>
          <w:spacing w:val="-10"/>
          <w:sz w:val="20"/>
        </w:rPr>
        <w:t> </w:t>
      </w:r>
      <w:r>
        <w:rPr>
          <w:color w:val="231F20"/>
          <w:sz w:val="20"/>
        </w:rPr>
        <w:t>subjects</w:t>
      </w:r>
      <w:r>
        <w:rPr>
          <w:color w:val="231F20"/>
          <w:spacing w:val="-10"/>
          <w:sz w:val="20"/>
        </w:rPr>
        <w:t> </w:t>
      </w:r>
      <w:r>
        <w:rPr>
          <w:color w:val="231F20"/>
          <w:sz w:val="20"/>
        </w:rPr>
        <w:t>in</w:t>
      </w:r>
      <w:r>
        <w:rPr>
          <w:color w:val="231F20"/>
          <w:spacing w:val="-9"/>
          <w:sz w:val="20"/>
        </w:rPr>
        <w:t> </w:t>
      </w:r>
      <w:r>
        <w:rPr>
          <w:color w:val="231F20"/>
          <w:sz w:val="20"/>
        </w:rPr>
        <w:t>accordance</w:t>
      </w:r>
      <w:r>
        <w:rPr>
          <w:color w:val="231F20"/>
          <w:spacing w:val="-11"/>
          <w:sz w:val="20"/>
        </w:rPr>
        <w:t> </w:t>
      </w:r>
      <w:r>
        <w:rPr>
          <w:color w:val="231F20"/>
          <w:sz w:val="20"/>
        </w:rPr>
        <w:t>with</w:t>
      </w:r>
      <w:r>
        <w:rPr>
          <w:color w:val="231F20"/>
          <w:spacing w:val="-10"/>
          <w:sz w:val="20"/>
        </w:rPr>
        <w:t> </w:t>
      </w:r>
      <w:r>
        <w:rPr>
          <w:color w:val="231F20"/>
          <w:sz w:val="20"/>
        </w:rPr>
        <w:t>the</w:t>
      </w:r>
      <w:r>
        <w:rPr>
          <w:color w:val="231F20"/>
          <w:spacing w:val="-9"/>
          <w:sz w:val="20"/>
        </w:rPr>
        <w:t> </w:t>
      </w:r>
      <w:r>
        <w:rPr>
          <w:color w:val="231F20"/>
          <w:sz w:val="20"/>
        </w:rPr>
        <w:t>transparency</w:t>
      </w:r>
      <w:r>
        <w:rPr>
          <w:color w:val="231F20"/>
          <w:spacing w:val="-10"/>
          <w:sz w:val="20"/>
        </w:rPr>
        <w:t> </w:t>
      </w:r>
      <w:r>
        <w:rPr>
          <w:color w:val="231F20"/>
          <w:sz w:val="20"/>
        </w:rPr>
        <w:t>requirements</w:t>
      </w:r>
      <w:r>
        <w:rPr>
          <w:color w:val="231F20"/>
          <w:spacing w:val="-10"/>
          <w:sz w:val="20"/>
        </w:rPr>
        <w:t> </w:t>
      </w:r>
      <w:r>
        <w:rPr>
          <w:color w:val="231F20"/>
          <w:sz w:val="20"/>
        </w:rPr>
        <w:t>of</w:t>
      </w:r>
      <w:r>
        <w:rPr>
          <w:color w:val="231F20"/>
          <w:spacing w:val="-10"/>
          <w:sz w:val="20"/>
        </w:rPr>
        <w:t> </w:t>
      </w:r>
      <w:r>
        <w:rPr>
          <w:color w:val="231F20"/>
          <w:sz w:val="20"/>
        </w:rPr>
        <w:t>data</w:t>
      </w:r>
      <w:r>
        <w:rPr>
          <w:color w:val="231F20"/>
          <w:spacing w:val="-10"/>
          <w:sz w:val="20"/>
        </w:rPr>
        <w:t> </w:t>
      </w:r>
      <w:r>
        <w:rPr>
          <w:color w:val="231F20"/>
          <w:sz w:val="20"/>
        </w:rPr>
        <w:t>protection</w:t>
      </w:r>
      <w:r>
        <w:rPr>
          <w:color w:val="231F20"/>
          <w:spacing w:val="-9"/>
          <w:sz w:val="20"/>
        </w:rPr>
        <w:t> </w:t>
      </w:r>
      <w:r>
        <w:rPr>
          <w:color w:val="231F20"/>
          <w:sz w:val="20"/>
        </w:rPr>
        <w:t>law.</w:t>
      </w:r>
      <w:r>
        <w:rPr>
          <w:color w:val="231F20"/>
          <w:spacing w:val="-10"/>
          <w:sz w:val="20"/>
        </w:rPr>
        <w:t> </w:t>
      </w:r>
      <w:r>
        <w:rPr>
          <w:color w:val="231F20"/>
          <w:sz w:val="20"/>
        </w:rPr>
        <w:t>To assist institutions in ensuring that individuals included in their submissions are aware of these</w:t>
      </w:r>
      <w:r>
        <w:rPr>
          <w:color w:val="231F20"/>
          <w:spacing w:val="-9"/>
          <w:sz w:val="20"/>
        </w:rPr>
        <w:t> </w:t>
      </w:r>
      <w:r>
        <w:rPr>
          <w:color w:val="231F20"/>
          <w:sz w:val="20"/>
        </w:rPr>
        <w:t>uses,</w:t>
      </w:r>
      <w:r>
        <w:rPr>
          <w:color w:val="231F20"/>
          <w:spacing w:val="-8"/>
          <w:sz w:val="20"/>
        </w:rPr>
        <w:t> </w:t>
      </w:r>
      <w:r>
        <w:rPr>
          <w:color w:val="231F20"/>
          <w:sz w:val="20"/>
        </w:rPr>
        <w:t>we</w:t>
      </w:r>
      <w:r>
        <w:rPr>
          <w:color w:val="231F20"/>
          <w:spacing w:val="-8"/>
          <w:sz w:val="20"/>
        </w:rPr>
        <w:t> </w:t>
      </w:r>
      <w:r>
        <w:rPr>
          <w:color w:val="231F20"/>
          <w:sz w:val="20"/>
        </w:rPr>
        <w:t>provided</w:t>
      </w:r>
      <w:r>
        <w:rPr>
          <w:color w:val="231F20"/>
          <w:spacing w:val="-8"/>
          <w:sz w:val="20"/>
        </w:rPr>
        <w:t> </w:t>
      </w:r>
      <w:r>
        <w:rPr>
          <w:color w:val="231F20"/>
          <w:sz w:val="20"/>
        </w:rPr>
        <w:t>a</w:t>
      </w:r>
      <w:r>
        <w:rPr>
          <w:color w:val="231F20"/>
          <w:spacing w:val="-9"/>
          <w:sz w:val="20"/>
        </w:rPr>
        <w:t> </w:t>
      </w:r>
      <w:r>
        <w:rPr>
          <w:color w:val="231F20"/>
          <w:sz w:val="20"/>
        </w:rPr>
        <w:t>model</w:t>
      </w:r>
      <w:r>
        <w:rPr>
          <w:color w:val="231F20"/>
          <w:spacing w:val="-9"/>
          <w:sz w:val="20"/>
        </w:rPr>
        <w:t> </w:t>
      </w:r>
      <w:r>
        <w:rPr>
          <w:color w:val="231F20"/>
          <w:sz w:val="20"/>
        </w:rPr>
        <w:t>data</w:t>
      </w:r>
      <w:r>
        <w:rPr>
          <w:color w:val="231F20"/>
          <w:spacing w:val="-9"/>
          <w:sz w:val="20"/>
        </w:rPr>
        <w:t> </w:t>
      </w:r>
      <w:r>
        <w:rPr>
          <w:color w:val="231F20"/>
          <w:sz w:val="20"/>
        </w:rPr>
        <w:t>collection</w:t>
      </w:r>
      <w:r>
        <w:rPr>
          <w:color w:val="231F20"/>
          <w:spacing w:val="-8"/>
          <w:sz w:val="20"/>
        </w:rPr>
        <w:t> </w:t>
      </w:r>
      <w:r>
        <w:rPr>
          <w:color w:val="231F20"/>
          <w:sz w:val="20"/>
        </w:rPr>
        <w:t>statement</w:t>
      </w:r>
      <w:r>
        <w:rPr>
          <w:color w:val="231F20"/>
          <w:spacing w:val="-8"/>
          <w:sz w:val="20"/>
        </w:rPr>
        <w:t> </w:t>
      </w:r>
      <w:r>
        <w:rPr>
          <w:color w:val="231F20"/>
          <w:sz w:val="20"/>
        </w:rPr>
        <w:t>for</w:t>
      </w:r>
      <w:r>
        <w:rPr>
          <w:color w:val="231F20"/>
          <w:spacing w:val="-8"/>
          <w:sz w:val="20"/>
        </w:rPr>
        <w:t> </w:t>
      </w:r>
      <w:r>
        <w:rPr>
          <w:color w:val="231F20"/>
          <w:sz w:val="20"/>
        </w:rPr>
        <w:t>institutions</w:t>
      </w:r>
      <w:r>
        <w:rPr>
          <w:color w:val="231F20"/>
          <w:spacing w:val="-9"/>
          <w:sz w:val="20"/>
        </w:rPr>
        <w:t> </w:t>
      </w:r>
      <w:r>
        <w:rPr>
          <w:color w:val="231F20"/>
          <w:sz w:val="20"/>
        </w:rPr>
        <w:t>to</w:t>
      </w:r>
      <w:r>
        <w:rPr>
          <w:color w:val="231F20"/>
          <w:spacing w:val="-8"/>
          <w:sz w:val="20"/>
        </w:rPr>
        <w:t> </w:t>
      </w:r>
      <w:r>
        <w:rPr>
          <w:color w:val="231F20"/>
          <w:sz w:val="20"/>
        </w:rPr>
        <w:t>adapt</w:t>
      </w:r>
      <w:r>
        <w:rPr>
          <w:color w:val="231F20"/>
          <w:spacing w:val="-9"/>
          <w:sz w:val="20"/>
        </w:rPr>
        <w:t> </w:t>
      </w:r>
      <w:r>
        <w:rPr>
          <w:color w:val="231F20"/>
          <w:sz w:val="20"/>
        </w:rPr>
        <w:t>to</w:t>
      </w:r>
      <w:r>
        <w:rPr>
          <w:color w:val="231F20"/>
          <w:spacing w:val="-8"/>
          <w:sz w:val="20"/>
        </w:rPr>
        <w:t> </w:t>
      </w:r>
      <w:r>
        <w:rPr>
          <w:color w:val="231F20"/>
          <w:sz w:val="20"/>
        </w:rPr>
        <w:t>their own</w:t>
      </w:r>
      <w:r>
        <w:rPr>
          <w:color w:val="231F20"/>
          <w:spacing w:val="-9"/>
          <w:sz w:val="20"/>
        </w:rPr>
        <w:t> </w:t>
      </w:r>
      <w:r>
        <w:rPr>
          <w:color w:val="231F20"/>
          <w:sz w:val="20"/>
        </w:rPr>
        <w:t>circumstances.</w:t>
      </w:r>
      <w:r>
        <w:rPr>
          <w:color w:val="231F20"/>
          <w:spacing w:val="-9"/>
          <w:sz w:val="20"/>
        </w:rPr>
        <w:t> </w:t>
      </w:r>
      <w:r>
        <w:rPr>
          <w:color w:val="231F20"/>
          <w:sz w:val="20"/>
        </w:rPr>
        <w:t>We</w:t>
      </w:r>
      <w:r>
        <w:rPr>
          <w:color w:val="231F20"/>
          <w:spacing w:val="-9"/>
          <w:sz w:val="20"/>
        </w:rPr>
        <w:t> </w:t>
      </w:r>
      <w:r>
        <w:rPr>
          <w:color w:val="231F20"/>
          <w:sz w:val="20"/>
        </w:rPr>
        <w:t>have</w:t>
      </w:r>
      <w:r>
        <w:rPr>
          <w:color w:val="231F20"/>
          <w:spacing w:val="-9"/>
          <w:sz w:val="20"/>
        </w:rPr>
        <w:t> </w:t>
      </w:r>
      <w:r>
        <w:rPr>
          <w:color w:val="231F20"/>
          <w:sz w:val="20"/>
        </w:rPr>
        <w:t>now</w:t>
      </w:r>
      <w:r>
        <w:rPr>
          <w:color w:val="231F20"/>
          <w:spacing w:val="-8"/>
          <w:sz w:val="20"/>
        </w:rPr>
        <w:t> </w:t>
      </w:r>
      <w:r>
        <w:rPr>
          <w:color w:val="231F20"/>
          <w:sz w:val="20"/>
        </w:rPr>
        <w:t>updated</w:t>
      </w:r>
      <w:r>
        <w:rPr>
          <w:color w:val="231F20"/>
          <w:spacing w:val="-9"/>
          <w:sz w:val="20"/>
        </w:rPr>
        <w:t> </w:t>
      </w:r>
      <w:r>
        <w:rPr>
          <w:color w:val="231F20"/>
          <w:sz w:val="20"/>
        </w:rPr>
        <w:t>this</w:t>
      </w:r>
      <w:r>
        <w:rPr>
          <w:color w:val="231F20"/>
          <w:spacing w:val="-9"/>
          <w:sz w:val="20"/>
        </w:rPr>
        <w:t> </w:t>
      </w:r>
      <w:r>
        <w:rPr>
          <w:color w:val="231F20"/>
          <w:sz w:val="20"/>
        </w:rPr>
        <w:t>statement</w:t>
      </w:r>
      <w:r>
        <w:rPr>
          <w:color w:val="231F20"/>
          <w:spacing w:val="-9"/>
          <w:sz w:val="20"/>
        </w:rPr>
        <w:t> </w:t>
      </w:r>
      <w:r>
        <w:rPr>
          <w:color w:val="231F20"/>
          <w:sz w:val="20"/>
        </w:rPr>
        <w:t>in</w:t>
      </w:r>
      <w:r>
        <w:rPr>
          <w:color w:val="231F20"/>
          <w:spacing w:val="-9"/>
          <w:sz w:val="20"/>
        </w:rPr>
        <w:t> </w:t>
      </w:r>
      <w:r>
        <w:rPr>
          <w:color w:val="231F20"/>
          <w:sz w:val="20"/>
        </w:rPr>
        <w:t>line</w:t>
      </w:r>
      <w:r>
        <w:rPr>
          <w:color w:val="231F20"/>
          <w:spacing w:val="-8"/>
          <w:sz w:val="20"/>
        </w:rPr>
        <w:t> </w:t>
      </w:r>
      <w:r>
        <w:rPr>
          <w:color w:val="231F20"/>
          <w:sz w:val="20"/>
        </w:rPr>
        <w:t>with</w:t>
      </w:r>
      <w:r>
        <w:rPr>
          <w:color w:val="231F20"/>
          <w:spacing w:val="-9"/>
          <w:sz w:val="20"/>
        </w:rPr>
        <w:t> </w:t>
      </w:r>
      <w:r>
        <w:rPr>
          <w:color w:val="231F20"/>
          <w:sz w:val="20"/>
        </w:rPr>
        <w:t>the</w:t>
      </w:r>
      <w:r>
        <w:rPr>
          <w:color w:val="231F20"/>
          <w:spacing w:val="-9"/>
          <w:sz w:val="20"/>
        </w:rPr>
        <w:t> </w:t>
      </w:r>
      <w:r>
        <w:rPr>
          <w:color w:val="231F20"/>
          <w:sz w:val="20"/>
        </w:rPr>
        <w:t>revised</w:t>
      </w:r>
      <w:r>
        <w:rPr>
          <w:color w:val="231F20"/>
          <w:spacing w:val="-10"/>
          <w:sz w:val="20"/>
        </w:rPr>
        <w:t> </w:t>
      </w:r>
      <w:r>
        <w:rPr>
          <w:color w:val="231F20"/>
          <w:sz w:val="20"/>
        </w:rPr>
        <w:t>guidance. The</w:t>
      </w:r>
      <w:r>
        <w:rPr>
          <w:color w:val="231F20"/>
          <w:spacing w:val="-9"/>
          <w:sz w:val="20"/>
        </w:rPr>
        <w:t> </w:t>
      </w:r>
      <w:r>
        <w:rPr>
          <w:color w:val="231F20"/>
          <w:sz w:val="20"/>
        </w:rPr>
        <w:t>model</w:t>
      </w:r>
      <w:r>
        <w:rPr>
          <w:color w:val="231F20"/>
          <w:spacing w:val="-9"/>
          <w:sz w:val="20"/>
        </w:rPr>
        <w:t> </w:t>
      </w:r>
      <w:r>
        <w:rPr>
          <w:color w:val="231F20"/>
          <w:sz w:val="20"/>
        </w:rPr>
        <w:t>statement</w:t>
      </w:r>
      <w:r>
        <w:rPr>
          <w:color w:val="231F20"/>
          <w:spacing w:val="-8"/>
          <w:sz w:val="20"/>
        </w:rPr>
        <w:t> </w:t>
      </w:r>
      <w:r>
        <w:rPr>
          <w:color w:val="231F20"/>
          <w:sz w:val="20"/>
        </w:rPr>
        <w:t>is</w:t>
      </w:r>
      <w:r>
        <w:rPr>
          <w:color w:val="231F20"/>
          <w:spacing w:val="-7"/>
          <w:sz w:val="20"/>
        </w:rPr>
        <w:t> </w:t>
      </w:r>
      <w:r>
        <w:rPr>
          <w:color w:val="231F20"/>
          <w:sz w:val="20"/>
        </w:rPr>
        <w:t>available</w:t>
      </w:r>
      <w:r>
        <w:rPr>
          <w:color w:val="231F20"/>
          <w:spacing w:val="-9"/>
          <w:sz w:val="20"/>
        </w:rPr>
        <w:t> </w:t>
      </w:r>
      <w:r>
        <w:rPr>
          <w:color w:val="231F20"/>
          <w:sz w:val="20"/>
        </w:rPr>
        <w:t>on</w:t>
      </w:r>
      <w:r>
        <w:rPr>
          <w:color w:val="231F20"/>
          <w:spacing w:val="-8"/>
          <w:sz w:val="20"/>
        </w:rPr>
        <w:t> </w:t>
      </w:r>
      <w:r>
        <w:rPr>
          <w:color w:val="231F20"/>
          <w:sz w:val="20"/>
        </w:rPr>
        <w:t>the</w:t>
      </w:r>
      <w:r>
        <w:rPr>
          <w:color w:val="231F20"/>
          <w:spacing w:val="-8"/>
          <w:sz w:val="20"/>
        </w:rPr>
        <w:t> </w:t>
      </w:r>
      <w:r>
        <w:rPr>
          <w:color w:val="231F20"/>
          <w:sz w:val="20"/>
        </w:rPr>
        <w:t>REF</w:t>
      </w:r>
      <w:r>
        <w:rPr>
          <w:color w:val="231F20"/>
          <w:spacing w:val="-8"/>
          <w:sz w:val="20"/>
        </w:rPr>
        <w:t> </w:t>
      </w:r>
      <w:r>
        <w:rPr>
          <w:color w:val="231F20"/>
          <w:sz w:val="20"/>
        </w:rPr>
        <w:t>website</w:t>
      </w:r>
      <w:r>
        <w:rPr>
          <w:color w:val="231F20"/>
          <w:spacing w:val="-8"/>
          <w:sz w:val="20"/>
        </w:rPr>
        <w:t> </w:t>
      </w:r>
      <w:r>
        <w:rPr>
          <w:color w:val="231F20"/>
          <w:sz w:val="20"/>
        </w:rPr>
        <w:t>(ref.ac.uk),</w:t>
      </w:r>
      <w:r>
        <w:rPr>
          <w:color w:val="231F20"/>
          <w:spacing w:val="-8"/>
          <w:sz w:val="20"/>
        </w:rPr>
        <w:t> </w:t>
      </w:r>
      <w:r>
        <w:rPr>
          <w:color w:val="231F20"/>
          <w:sz w:val="20"/>
        </w:rPr>
        <w:t>along</w:t>
      </w:r>
      <w:r>
        <w:rPr>
          <w:color w:val="231F20"/>
          <w:spacing w:val="-9"/>
          <w:sz w:val="20"/>
        </w:rPr>
        <w:t> </w:t>
      </w:r>
      <w:r>
        <w:rPr>
          <w:color w:val="231F20"/>
          <w:sz w:val="20"/>
        </w:rPr>
        <w:t>with</w:t>
      </w:r>
      <w:r>
        <w:rPr>
          <w:color w:val="231F20"/>
          <w:spacing w:val="-8"/>
          <w:sz w:val="20"/>
        </w:rPr>
        <w:t> </w:t>
      </w:r>
      <w:r>
        <w:rPr>
          <w:color w:val="231F20"/>
          <w:sz w:val="20"/>
        </w:rPr>
        <w:t>an</w:t>
      </w:r>
      <w:r>
        <w:rPr>
          <w:color w:val="231F20"/>
          <w:spacing w:val="-8"/>
          <w:sz w:val="20"/>
        </w:rPr>
        <w:t> </w:t>
      </w:r>
      <w:r>
        <w:rPr>
          <w:color w:val="231F20"/>
          <w:sz w:val="20"/>
        </w:rPr>
        <w:t>updated</w:t>
      </w:r>
      <w:r>
        <w:rPr>
          <w:color w:val="231F20"/>
          <w:spacing w:val="-8"/>
          <w:sz w:val="20"/>
        </w:rPr>
        <w:t> </w:t>
      </w:r>
      <w:r>
        <w:rPr>
          <w:color w:val="231F20"/>
          <w:sz w:val="20"/>
        </w:rPr>
        <w:t>fair processing notice for staff submitted to REF</w:t>
      </w:r>
      <w:r>
        <w:rPr>
          <w:color w:val="231F20"/>
          <w:spacing w:val="-20"/>
          <w:sz w:val="20"/>
        </w:rPr>
        <w:t> </w:t>
      </w:r>
      <w:r>
        <w:rPr>
          <w:color w:val="231F20"/>
          <w:sz w:val="20"/>
        </w:rPr>
        <w:t>2021.</w:t>
      </w:r>
    </w:p>
    <w:p>
      <w:pPr>
        <w:pStyle w:val="Heading2"/>
        <w:spacing w:before="128"/>
      </w:pPr>
      <w:r>
        <w:rPr>
          <w:color w:val="231F20"/>
        </w:rPr>
        <w:t>Removing the ‘minimum of one’ requirement</w:t>
      </w:r>
    </w:p>
    <w:p>
      <w:pPr>
        <w:pStyle w:val="ListParagraph"/>
        <w:numPr>
          <w:ilvl w:val="0"/>
          <w:numId w:val="4"/>
        </w:numPr>
        <w:tabs>
          <w:tab w:pos="1681" w:val="left" w:leader="none"/>
        </w:tabs>
        <w:spacing w:line="247" w:lineRule="auto" w:before="116" w:after="0"/>
        <w:ind w:left="1240" w:right="2202" w:firstLine="0"/>
        <w:jc w:val="left"/>
        <w:rPr>
          <w:sz w:val="20"/>
        </w:rPr>
      </w:pPr>
      <w:r>
        <w:rPr>
          <w:color w:val="231F20"/>
          <w:sz w:val="20"/>
        </w:rPr>
        <w:t>This section describes how and when institutions may remove the minimum of one</w:t>
      </w:r>
      <w:r>
        <w:rPr>
          <w:color w:val="231F20"/>
          <w:spacing w:val="-11"/>
          <w:sz w:val="20"/>
        </w:rPr>
        <w:t> </w:t>
      </w:r>
      <w:r>
        <w:rPr>
          <w:color w:val="231F20"/>
          <w:sz w:val="20"/>
        </w:rPr>
        <w:t>requirement</w:t>
      </w:r>
      <w:r>
        <w:rPr>
          <w:color w:val="231F20"/>
          <w:spacing w:val="-12"/>
          <w:sz w:val="20"/>
        </w:rPr>
        <w:t> </w:t>
      </w:r>
      <w:r>
        <w:rPr>
          <w:color w:val="231F20"/>
          <w:sz w:val="20"/>
        </w:rPr>
        <w:t>where</w:t>
      </w:r>
      <w:r>
        <w:rPr>
          <w:color w:val="231F20"/>
          <w:spacing w:val="-11"/>
          <w:sz w:val="20"/>
        </w:rPr>
        <w:t> </w:t>
      </w:r>
      <w:r>
        <w:rPr>
          <w:color w:val="231F20"/>
          <w:sz w:val="20"/>
        </w:rPr>
        <w:t>the</w:t>
      </w:r>
      <w:r>
        <w:rPr>
          <w:color w:val="231F20"/>
          <w:spacing w:val="-11"/>
          <w:sz w:val="20"/>
        </w:rPr>
        <w:t> </w:t>
      </w:r>
      <w:r>
        <w:rPr>
          <w:color w:val="231F20"/>
          <w:sz w:val="20"/>
        </w:rPr>
        <w:t>combination</w:t>
      </w:r>
      <w:r>
        <w:rPr>
          <w:color w:val="231F20"/>
          <w:spacing w:val="-11"/>
          <w:sz w:val="20"/>
        </w:rPr>
        <w:t> </w:t>
      </w:r>
      <w:r>
        <w:rPr>
          <w:color w:val="231F20"/>
          <w:sz w:val="20"/>
        </w:rPr>
        <w:t>of</w:t>
      </w:r>
      <w:r>
        <w:rPr>
          <w:color w:val="231F20"/>
          <w:spacing w:val="-11"/>
          <w:sz w:val="20"/>
        </w:rPr>
        <w:t> </w:t>
      </w:r>
      <w:r>
        <w:rPr>
          <w:color w:val="231F20"/>
          <w:sz w:val="20"/>
        </w:rPr>
        <w:t>individual</w:t>
      </w:r>
      <w:r>
        <w:rPr>
          <w:color w:val="231F20"/>
          <w:spacing w:val="-11"/>
          <w:sz w:val="20"/>
        </w:rPr>
        <w:t> </w:t>
      </w:r>
      <w:r>
        <w:rPr>
          <w:color w:val="231F20"/>
          <w:sz w:val="20"/>
        </w:rPr>
        <w:t>staff</w:t>
      </w:r>
      <w:r>
        <w:rPr>
          <w:color w:val="231F20"/>
          <w:spacing w:val="-11"/>
          <w:sz w:val="20"/>
        </w:rPr>
        <w:t> </w:t>
      </w:r>
      <w:r>
        <w:rPr>
          <w:color w:val="231F20"/>
          <w:sz w:val="20"/>
        </w:rPr>
        <w:t>circumstances</w:t>
      </w:r>
      <w:r>
        <w:rPr>
          <w:color w:val="231F20"/>
          <w:spacing w:val="-11"/>
          <w:sz w:val="20"/>
        </w:rPr>
        <w:t> </w:t>
      </w:r>
      <w:r>
        <w:rPr>
          <w:color w:val="231F20"/>
          <w:sz w:val="20"/>
        </w:rPr>
        <w:t>earlier</w:t>
      </w:r>
      <w:r>
        <w:rPr>
          <w:color w:val="231F20"/>
          <w:spacing w:val="-11"/>
          <w:sz w:val="20"/>
        </w:rPr>
        <w:t> </w:t>
      </w:r>
      <w:r>
        <w:rPr>
          <w:color w:val="231F20"/>
          <w:sz w:val="20"/>
        </w:rPr>
        <w:t>in</w:t>
      </w:r>
      <w:r>
        <w:rPr>
          <w:color w:val="231F20"/>
          <w:spacing w:val="-11"/>
          <w:sz w:val="20"/>
        </w:rPr>
        <w:t> </w:t>
      </w:r>
      <w:r>
        <w:rPr>
          <w:color w:val="231F20"/>
          <w:sz w:val="20"/>
        </w:rPr>
        <w:t>the assessment</w:t>
      </w:r>
      <w:r>
        <w:rPr>
          <w:color w:val="231F20"/>
          <w:spacing w:val="-9"/>
          <w:sz w:val="20"/>
        </w:rPr>
        <w:t> </w:t>
      </w:r>
      <w:r>
        <w:rPr>
          <w:color w:val="231F20"/>
          <w:sz w:val="20"/>
        </w:rPr>
        <w:t>period</w:t>
      </w:r>
      <w:r>
        <w:rPr>
          <w:color w:val="231F20"/>
          <w:spacing w:val="-7"/>
          <w:sz w:val="20"/>
        </w:rPr>
        <w:t> </w:t>
      </w:r>
      <w:r>
        <w:rPr>
          <w:color w:val="231F20"/>
          <w:sz w:val="20"/>
        </w:rPr>
        <w:t>and</w:t>
      </w:r>
      <w:r>
        <w:rPr>
          <w:color w:val="231F20"/>
          <w:spacing w:val="-8"/>
          <w:sz w:val="20"/>
        </w:rPr>
        <w:t> </w:t>
      </w:r>
      <w:r>
        <w:rPr>
          <w:color w:val="231F20"/>
          <w:sz w:val="20"/>
        </w:rPr>
        <w:t>the</w:t>
      </w:r>
      <w:r>
        <w:rPr>
          <w:color w:val="231F20"/>
          <w:spacing w:val="-8"/>
          <w:sz w:val="20"/>
        </w:rPr>
        <w:t> </w:t>
      </w:r>
      <w:r>
        <w:rPr>
          <w:color w:val="231F20"/>
          <w:sz w:val="20"/>
        </w:rPr>
        <w:t>effects</w:t>
      </w:r>
      <w:r>
        <w:rPr>
          <w:color w:val="231F20"/>
          <w:spacing w:val="-7"/>
          <w:sz w:val="20"/>
        </w:rPr>
        <w:t> </w:t>
      </w:r>
      <w:r>
        <w:rPr>
          <w:color w:val="231F20"/>
          <w:sz w:val="20"/>
        </w:rPr>
        <w:t>of</w:t>
      </w:r>
      <w:r>
        <w:rPr>
          <w:color w:val="231F20"/>
          <w:spacing w:val="-7"/>
          <w:sz w:val="20"/>
        </w:rPr>
        <w:t> </w:t>
      </w:r>
      <w:r>
        <w:rPr>
          <w:color w:val="231F20"/>
          <w:sz w:val="20"/>
        </w:rPr>
        <w:t>COVID-19</w:t>
      </w:r>
      <w:r>
        <w:rPr>
          <w:color w:val="231F20"/>
          <w:spacing w:val="-8"/>
          <w:sz w:val="20"/>
        </w:rPr>
        <w:t> </w:t>
      </w:r>
      <w:r>
        <w:rPr>
          <w:color w:val="231F20"/>
          <w:sz w:val="20"/>
        </w:rPr>
        <w:t>has</w:t>
      </w:r>
      <w:r>
        <w:rPr>
          <w:color w:val="231F20"/>
          <w:spacing w:val="-7"/>
          <w:sz w:val="20"/>
        </w:rPr>
        <w:t> </w:t>
      </w:r>
      <w:r>
        <w:rPr>
          <w:color w:val="231F20"/>
          <w:sz w:val="20"/>
        </w:rPr>
        <w:t>had</w:t>
      </w:r>
      <w:r>
        <w:rPr>
          <w:color w:val="231F20"/>
          <w:spacing w:val="-7"/>
          <w:sz w:val="20"/>
        </w:rPr>
        <w:t> </w:t>
      </w:r>
      <w:r>
        <w:rPr>
          <w:color w:val="231F20"/>
          <w:sz w:val="20"/>
        </w:rPr>
        <w:t>an</w:t>
      </w:r>
      <w:r>
        <w:rPr>
          <w:color w:val="231F20"/>
          <w:spacing w:val="-8"/>
          <w:sz w:val="20"/>
        </w:rPr>
        <w:t> </w:t>
      </w:r>
      <w:r>
        <w:rPr>
          <w:color w:val="231F20"/>
          <w:sz w:val="20"/>
        </w:rPr>
        <w:t>exceptional</w:t>
      </w:r>
      <w:r>
        <w:rPr>
          <w:color w:val="231F20"/>
          <w:spacing w:val="-8"/>
          <w:sz w:val="20"/>
        </w:rPr>
        <w:t> </w:t>
      </w:r>
      <w:r>
        <w:rPr>
          <w:color w:val="231F20"/>
          <w:sz w:val="20"/>
        </w:rPr>
        <w:t>effect</w:t>
      </w:r>
      <w:r>
        <w:rPr>
          <w:color w:val="231F20"/>
          <w:spacing w:val="-7"/>
          <w:sz w:val="20"/>
        </w:rPr>
        <w:t> </w:t>
      </w:r>
      <w:r>
        <w:rPr>
          <w:color w:val="231F20"/>
          <w:sz w:val="20"/>
        </w:rPr>
        <w:t>so</w:t>
      </w:r>
      <w:r>
        <w:rPr>
          <w:color w:val="231F20"/>
          <w:spacing w:val="-7"/>
          <w:sz w:val="20"/>
        </w:rPr>
        <w:t> </w:t>
      </w:r>
      <w:r>
        <w:rPr>
          <w:color w:val="231F20"/>
          <w:sz w:val="20"/>
        </w:rPr>
        <w:t>that</w:t>
      </w:r>
      <w:r>
        <w:rPr>
          <w:color w:val="231F20"/>
          <w:spacing w:val="-8"/>
          <w:sz w:val="20"/>
        </w:rPr>
        <w:t> </w:t>
      </w:r>
      <w:r>
        <w:rPr>
          <w:color w:val="231F20"/>
          <w:sz w:val="20"/>
        </w:rPr>
        <w:t>a</w:t>
      </w:r>
    </w:p>
    <w:p>
      <w:pPr>
        <w:pStyle w:val="BodyText"/>
        <w:spacing w:line="247" w:lineRule="auto"/>
        <w:ind w:right="1982"/>
      </w:pPr>
      <w:r>
        <w:rPr>
          <w:color w:val="231F20"/>
        </w:rPr>
        <w:t>staff member has not been able to produce an eligible output. This provision follows the existing REF6a reduction process, to ensure the equitable treatment of equality-related circumstances in allowing removal of the minimum of one requirement.</w:t>
      </w:r>
    </w:p>
    <w:p>
      <w:pPr>
        <w:pStyle w:val="ListParagraph"/>
        <w:numPr>
          <w:ilvl w:val="0"/>
          <w:numId w:val="4"/>
        </w:numPr>
        <w:tabs>
          <w:tab w:pos="1681" w:val="left" w:leader="none"/>
        </w:tabs>
        <w:spacing w:line="247" w:lineRule="auto" w:before="110" w:after="0"/>
        <w:ind w:left="1240" w:right="1899" w:firstLine="0"/>
        <w:jc w:val="both"/>
        <w:rPr>
          <w:sz w:val="20"/>
        </w:rPr>
      </w:pPr>
      <w:r>
        <w:rPr>
          <w:color w:val="231F20"/>
          <w:sz w:val="20"/>
        </w:rPr>
        <w:t>In</w:t>
      </w:r>
      <w:r>
        <w:rPr>
          <w:color w:val="231F20"/>
          <w:spacing w:val="-9"/>
          <w:sz w:val="20"/>
        </w:rPr>
        <w:t> </w:t>
      </w:r>
      <w:r>
        <w:rPr>
          <w:color w:val="231F20"/>
          <w:sz w:val="20"/>
        </w:rPr>
        <w:t>addition</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9"/>
          <w:sz w:val="20"/>
        </w:rPr>
        <w:t> </w:t>
      </w:r>
      <w:r>
        <w:rPr>
          <w:color w:val="231F20"/>
          <w:sz w:val="20"/>
        </w:rPr>
        <w:t>existing</w:t>
      </w:r>
      <w:r>
        <w:rPr>
          <w:color w:val="231F20"/>
          <w:spacing w:val="-9"/>
          <w:sz w:val="20"/>
        </w:rPr>
        <w:t> </w:t>
      </w:r>
      <w:r>
        <w:rPr>
          <w:color w:val="231F20"/>
          <w:sz w:val="20"/>
        </w:rPr>
        <w:t>guidance</w:t>
      </w:r>
      <w:r>
        <w:rPr>
          <w:color w:val="231F20"/>
          <w:spacing w:val="-9"/>
          <w:sz w:val="20"/>
        </w:rPr>
        <w:t> </w:t>
      </w:r>
      <w:r>
        <w:rPr>
          <w:color w:val="231F20"/>
          <w:sz w:val="20"/>
        </w:rPr>
        <w:t>for</w:t>
      </w:r>
      <w:r>
        <w:rPr>
          <w:color w:val="231F20"/>
          <w:spacing w:val="-9"/>
          <w:sz w:val="20"/>
        </w:rPr>
        <w:t> </w:t>
      </w:r>
      <w:r>
        <w:rPr>
          <w:color w:val="231F20"/>
          <w:sz w:val="20"/>
        </w:rPr>
        <w:t>REF6a</w:t>
      </w:r>
      <w:r>
        <w:rPr>
          <w:color w:val="231F20"/>
          <w:spacing w:val="-10"/>
          <w:sz w:val="20"/>
        </w:rPr>
        <w:t> </w:t>
      </w:r>
      <w:r>
        <w:rPr>
          <w:color w:val="231F20"/>
          <w:sz w:val="20"/>
        </w:rPr>
        <w:t>reductions,</w:t>
      </w:r>
      <w:r>
        <w:rPr>
          <w:color w:val="231F20"/>
          <w:spacing w:val="-10"/>
          <w:sz w:val="20"/>
        </w:rPr>
        <w:t> </w:t>
      </w:r>
      <w:r>
        <w:rPr>
          <w:color w:val="231F20"/>
          <w:sz w:val="20"/>
        </w:rPr>
        <w:t>the</w:t>
      </w:r>
      <w:r>
        <w:rPr>
          <w:color w:val="231F20"/>
          <w:spacing w:val="-9"/>
          <w:sz w:val="20"/>
        </w:rPr>
        <w:t> </w:t>
      </w:r>
      <w:r>
        <w:rPr>
          <w:color w:val="231F20"/>
          <w:sz w:val="20"/>
        </w:rPr>
        <w:t>minimum</w:t>
      </w:r>
      <w:r>
        <w:rPr>
          <w:color w:val="231F20"/>
          <w:spacing w:val="-10"/>
          <w:sz w:val="20"/>
        </w:rPr>
        <w:t> </w:t>
      </w:r>
      <w:r>
        <w:rPr>
          <w:color w:val="231F20"/>
          <w:sz w:val="20"/>
        </w:rPr>
        <w:t>of</w:t>
      </w:r>
      <w:r>
        <w:rPr>
          <w:color w:val="231F20"/>
          <w:spacing w:val="-9"/>
          <w:sz w:val="20"/>
        </w:rPr>
        <w:t> </w:t>
      </w:r>
      <w:r>
        <w:rPr>
          <w:color w:val="231F20"/>
          <w:sz w:val="20"/>
        </w:rPr>
        <w:t>one</w:t>
      </w:r>
      <w:r>
        <w:rPr>
          <w:color w:val="231F20"/>
          <w:spacing w:val="-9"/>
          <w:sz w:val="20"/>
        </w:rPr>
        <w:t> </w:t>
      </w:r>
      <w:r>
        <w:rPr>
          <w:color w:val="231F20"/>
          <w:sz w:val="20"/>
        </w:rPr>
        <w:t>output requirement</w:t>
      </w:r>
      <w:r>
        <w:rPr>
          <w:color w:val="231F20"/>
          <w:spacing w:val="-9"/>
          <w:sz w:val="20"/>
        </w:rPr>
        <w:t> </w:t>
      </w:r>
      <w:r>
        <w:rPr>
          <w:color w:val="231F20"/>
          <w:sz w:val="20"/>
        </w:rPr>
        <w:t>may</w:t>
      </w:r>
      <w:r>
        <w:rPr>
          <w:color w:val="231F20"/>
          <w:spacing w:val="-10"/>
          <w:sz w:val="20"/>
        </w:rPr>
        <w:t> </w:t>
      </w:r>
      <w:r>
        <w:rPr>
          <w:color w:val="231F20"/>
          <w:sz w:val="20"/>
        </w:rPr>
        <w:t>be</w:t>
      </w:r>
      <w:r>
        <w:rPr>
          <w:color w:val="231F20"/>
          <w:spacing w:val="-8"/>
          <w:sz w:val="20"/>
        </w:rPr>
        <w:t> </w:t>
      </w:r>
      <w:r>
        <w:rPr>
          <w:color w:val="231F20"/>
          <w:sz w:val="20"/>
        </w:rPr>
        <w:t>removed</w:t>
      </w:r>
      <w:r>
        <w:rPr>
          <w:color w:val="231F20"/>
          <w:spacing w:val="-9"/>
          <w:sz w:val="20"/>
        </w:rPr>
        <w:t> </w:t>
      </w:r>
      <w:r>
        <w:rPr>
          <w:color w:val="231F20"/>
          <w:sz w:val="20"/>
        </w:rPr>
        <w:t>for</w:t>
      </w:r>
      <w:r>
        <w:rPr>
          <w:color w:val="231F20"/>
          <w:spacing w:val="-8"/>
          <w:sz w:val="20"/>
        </w:rPr>
        <w:t> </w:t>
      </w:r>
      <w:r>
        <w:rPr>
          <w:color w:val="231F20"/>
          <w:sz w:val="20"/>
        </w:rPr>
        <w:t>a</w:t>
      </w:r>
      <w:r>
        <w:rPr>
          <w:color w:val="231F20"/>
          <w:spacing w:val="-9"/>
          <w:sz w:val="20"/>
        </w:rPr>
        <w:t> </w:t>
      </w:r>
      <w:r>
        <w:rPr>
          <w:color w:val="231F20"/>
          <w:sz w:val="20"/>
        </w:rPr>
        <w:t>Category</w:t>
      </w:r>
      <w:r>
        <w:rPr>
          <w:color w:val="231F20"/>
          <w:spacing w:val="-8"/>
          <w:sz w:val="20"/>
        </w:rPr>
        <w:t> </w:t>
      </w:r>
      <w:r>
        <w:rPr>
          <w:color w:val="231F20"/>
          <w:sz w:val="20"/>
        </w:rPr>
        <w:t>A</w:t>
      </w:r>
      <w:r>
        <w:rPr>
          <w:color w:val="231F20"/>
          <w:spacing w:val="-8"/>
          <w:sz w:val="20"/>
        </w:rPr>
        <w:t> </w:t>
      </w:r>
      <w:r>
        <w:rPr>
          <w:color w:val="231F20"/>
          <w:sz w:val="20"/>
        </w:rPr>
        <w:t>submitted</w:t>
      </w:r>
      <w:r>
        <w:rPr>
          <w:color w:val="231F20"/>
          <w:spacing w:val="-8"/>
          <w:sz w:val="20"/>
        </w:rPr>
        <w:t> </w:t>
      </w:r>
      <w:r>
        <w:rPr>
          <w:color w:val="231F20"/>
          <w:sz w:val="20"/>
        </w:rPr>
        <w:t>staff</w:t>
      </w:r>
      <w:r>
        <w:rPr>
          <w:color w:val="231F20"/>
          <w:spacing w:val="-8"/>
          <w:sz w:val="20"/>
        </w:rPr>
        <w:t> </w:t>
      </w:r>
      <w:r>
        <w:rPr>
          <w:color w:val="231F20"/>
          <w:sz w:val="20"/>
        </w:rPr>
        <w:t>member</w:t>
      </w:r>
      <w:r>
        <w:rPr>
          <w:color w:val="231F20"/>
          <w:spacing w:val="-8"/>
          <w:sz w:val="20"/>
        </w:rPr>
        <w:t> </w:t>
      </w:r>
      <w:r>
        <w:rPr>
          <w:color w:val="231F20"/>
          <w:sz w:val="20"/>
        </w:rPr>
        <w:t>that</w:t>
      </w:r>
      <w:r>
        <w:rPr>
          <w:color w:val="231F20"/>
          <w:spacing w:val="-9"/>
          <w:sz w:val="20"/>
        </w:rPr>
        <w:t> </w:t>
      </w:r>
      <w:r>
        <w:rPr>
          <w:color w:val="231F20"/>
          <w:sz w:val="20"/>
        </w:rPr>
        <w:t>has</w:t>
      </w:r>
      <w:r>
        <w:rPr>
          <w:color w:val="231F20"/>
          <w:spacing w:val="-8"/>
          <w:sz w:val="20"/>
        </w:rPr>
        <w:t> </w:t>
      </w:r>
      <w:r>
        <w:rPr>
          <w:color w:val="231F20"/>
          <w:sz w:val="20"/>
        </w:rPr>
        <w:t>not</w:t>
      </w:r>
      <w:r>
        <w:rPr>
          <w:color w:val="231F20"/>
          <w:spacing w:val="-8"/>
          <w:sz w:val="20"/>
        </w:rPr>
        <w:t> </w:t>
      </w:r>
      <w:r>
        <w:rPr>
          <w:color w:val="231F20"/>
          <w:sz w:val="20"/>
        </w:rPr>
        <w:t>been able</w:t>
      </w:r>
      <w:r>
        <w:rPr>
          <w:color w:val="231F20"/>
          <w:spacing w:val="-6"/>
          <w:sz w:val="20"/>
        </w:rPr>
        <w:t> </w:t>
      </w:r>
      <w:r>
        <w:rPr>
          <w:color w:val="231F20"/>
          <w:sz w:val="20"/>
        </w:rPr>
        <w:t>to</w:t>
      </w:r>
      <w:r>
        <w:rPr>
          <w:color w:val="231F20"/>
          <w:spacing w:val="-4"/>
          <w:sz w:val="20"/>
        </w:rPr>
        <w:t> </w:t>
      </w:r>
      <w:r>
        <w:rPr>
          <w:color w:val="231F20"/>
          <w:sz w:val="20"/>
        </w:rPr>
        <w:t>produce</w:t>
      </w:r>
      <w:r>
        <w:rPr>
          <w:color w:val="231F20"/>
          <w:spacing w:val="-4"/>
          <w:sz w:val="20"/>
        </w:rPr>
        <w:t> </w:t>
      </w:r>
      <w:r>
        <w:rPr>
          <w:color w:val="231F20"/>
          <w:sz w:val="20"/>
        </w:rPr>
        <w:t>an</w:t>
      </w:r>
      <w:r>
        <w:rPr>
          <w:color w:val="231F20"/>
          <w:spacing w:val="-5"/>
          <w:sz w:val="20"/>
        </w:rPr>
        <w:t> </w:t>
      </w:r>
      <w:r>
        <w:rPr>
          <w:color w:val="231F20"/>
          <w:sz w:val="20"/>
        </w:rPr>
        <w:t>eligible</w:t>
      </w:r>
      <w:r>
        <w:rPr>
          <w:color w:val="231F20"/>
          <w:spacing w:val="-4"/>
          <w:sz w:val="20"/>
        </w:rPr>
        <w:t> </w:t>
      </w:r>
      <w:r>
        <w:rPr>
          <w:color w:val="231F20"/>
          <w:sz w:val="20"/>
        </w:rPr>
        <w:t>output</w:t>
      </w:r>
      <w:r>
        <w:rPr>
          <w:color w:val="231F20"/>
          <w:position w:val="7"/>
          <w:sz w:val="11"/>
        </w:rPr>
        <w:t>1</w:t>
      </w:r>
      <w:r>
        <w:rPr>
          <w:color w:val="231F20"/>
          <w:sz w:val="20"/>
        </w:rPr>
        <w:t>,</w:t>
      </w:r>
      <w:r>
        <w:rPr>
          <w:color w:val="231F20"/>
          <w:spacing w:val="-4"/>
          <w:sz w:val="20"/>
        </w:rPr>
        <w:t> </w:t>
      </w:r>
      <w:r>
        <w:rPr>
          <w:color w:val="231F20"/>
          <w:sz w:val="20"/>
        </w:rPr>
        <w:t>where</w:t>
      </w:r>
      <w:r>
        <w:rPr>
          <w:color w:val="231F20"/>
          <w:spacing w:val="-4"/>
          <w:sz w:val="20"/>
        </w:rPr>
        <w:t> </w:t>
      </w:r>
      <w:r>
        <w:rPr>
          <w:color w:val="231F20"/>
          <w:sz w:val="20"/>
        </w:rPr>
        <w:t>the</w:t>
      </w:r>
      <w:r>
        <w:rPr>
          <w:color w:val="231F20"/>
          <w:spacing w:val="-4"/>
          <w:sz w:val="20"/>
        </w:rPr>
        <w:t> </w:t>
      </w:r>
      <w:r>
        <w:rPr>
          <w:color w:val="231F20"/>
          <w:sz w:val="20"/>
        </w:rPr>
        <w:t>following</w:t>
      </w:r>
      <w:r>
        <w:rPr>
          <w:color w:val="231F20"/>
          <w:spacing w:val="-4"/>
          <w:sz w:val="20"/>
        </w:rPr>
        <w:t> </w:t>
      </w:r>
      <w:r>
        <w:rPr>
          <w:color w:val="231F20"/>
          <w:sz w:val="20"/>
        </w:rPr>
        <w:t>circumstances</w:t>
      </w:r>
      <w:r>
        <w:rPr>
          <w:color w:val="231F20"/>
          <w:spacing w:val="-5"/>
          <w:sz w:val="20"/>
        </w:rPr>
        <w:t> </w:t>
      </w:r>
      <w:r>
        <w:rPr>
          <w:color w:val="231F20"/>
          <w:spacing w:val="-2"/>
          <w:sz w:val="20"/>
        </w:rPr>
        <w:t>apply:</w:t>
      </w:r>
    </w:p>
    <w:p>
      <w:pPr>
        <w:pStyle w:val="ListParagraph"/>
        <w:numPr>
          <w:ilvl w:val="1"/>
          <w:numId w:val="4"/>
        </w:numPr>
        <w:tabs>
          <w:tab w:pos="2181" w:val="left" w:leader="none"/>
        </w:tabs>
        <w:spacing w:line="247" w:lineRule="auto" w:before="112" w:after="0"/>
        <w:ind w:left="2180" w:right="1706" w:hanging="360"/>
        <w:jc w:val="left"/>
        <w:rPr>
          <w:b/>
          <w:sz w:val="20"/>
        </w:rPr>
      </w:pPr>
      <w:r>
        <w:rPr>
          <w:color w:val="231F20"/>
          <w:sz w:val="20"/>
        </w:rPr>
        <w:t>Output(s) in the process of being produced have been affected by COVID-19 during the assessment period (1 January 2014 to 31 July 2020). This includes effects due to applicable circumstances (such as ill health, caring responsibilities); other personal circumstances related to COVID-19 (such as furloughed </w:t>
      </w:r>
      <w:r>
        <w:rPr>
          <w:color w:val="231F20"/>
          <w:spacing w:val="-2"/>
          <w:sz w:val="20"/>
        </w:rPr>
        <w:t>staff, </w:t>
      </w:r>
      <w:r>
        <w:rPr>
          <w:color w:val="231F20"/>
          <w:sz w:val="20"/>
        </w:rPr>
        <w:t>health-related</w:t>
      </w:r>
      <w:r>
        <w:rPr>
          <w:color w:val="231F20"/>
          <w:spacing w:val="-12"/>
          <w:sz w:val="20"/>
        </w:rPr>
        <w:t> </w:t>
      </w:r>
      <w:r>
        <w:rPr>
          <w:color w:val="231F20"/>
          <w:sz w:val="20"/>
        </w:rPr>
        <w:t>or</w:t>
      </w:r>
      <w:r>
        <w:rPr>
          <w:color w:val="231F20"/>
          <w:spacing w:val="-11"/>
          <w:sz w:val="20"/>
        </w:rPr>
        <w:t> </w:t>
      </w:r>
      <w:r>
        <w:rPr>
          <w:color w:val="231F20"/>
          <w:sz w:val="20"/>
        </w:rPr>
        <w:t>clinical</w:t>
      </w:r>
      <w:r>
        <w:rPr>
          <w:color w:val="231F20"/>
          <w:spacing w:val="-11"/>
          <w:sz w:val="20"/>
        </w:rPr>
        <w:t> </w:t>
      </w:r>
      <w:r>
        <w:rPr>
          <w:color w:val="231F20"/>
          <w:sz w:val="20"/>
        </w:rPr>
        <w:t>staff</w:t>
      </w:r>
      <w:r>
        <w:rPr>
          <w:color w:val="231F20"/>
          <w:spacing w:val="-11"/>
          <w:sz w:val="20"/>
        </w:rPr>
        <w:t> </w:t>
      </w:r>
      <w:r>
        <w:rPr>
          <w:color w:val="231F20"/>
          <w:sz w:val="20"/>
        </w:rPr>
        <w:t>diverted</w:t>
      </w:r>
      <w:r>
        <w:rPr>
          <w:color w:val="231F20"/>
          <w:spacing w:val="-11"/>
          <w:sz w:val="20"/>
        </w:rPr>
        <w:t> </w:t>
      </w:r>
      <w:r>
        <w:rPr>
          <w:color w:val="231F20"/>
          <w:sz w:val="20"/>
        </w:rPr>
        <w:t>to</w:t>
      </w:r>
      <w:r>
        <w:rPr>
          <w:color w:val="231F20"/>
          <w:spacing w:val="-11"/>
          <w:sz w:val="20"/>
        </w:rPr>
        <w:t> </w:t>
      </w:r>
      <w:r>
        <w:rPr>
          <w:color w:val="231F20"/>
          <w:sz w:val="20"/>
        </w:rPr>
        <w:t>frontline</w:t>
      </w:r>
      <w:r>
        <w:rPr>
          <w:color w:val="231F20"/>
          <w:spacing w:val="-11"/>
          <w:sz w:val="20"/>
        </w:rPr>
        <w:t> </w:t>
      </w:r>
      <w:r>
        <w:rPr>
          <w:color w:val="231F20"/>
          <w:sz w:val="20"/>
        </w:rPr>
        <w:t>services,</w:t>
      </w:r>
      <w:r>
        <w:rPr>
          <w:color w:val="231F20"/>
          <w:spacing w:val="-11"/>
          <w:sz w:val="20"/>
        </w:rPr>
        <w:t> </w:t>
      </w:r>
      <w:r>
        <w:rPr>
          <w:color w:val="231F20"/>
          <w:sz w:val="20"/>
        </w:rPr>
        <w:t>staff</w:t>
      </w:r>
      <w:r>
        <w:rPr>
          <w:color w:val="231F20"/>
          <w:spacing w:val="-11"/>
          <w:sz w:val="20"/>
        </w:rPr>
        <w:t> </w:t>
      </w:r>
      <w:r>
        <w:rPr>
          <w:color w:val="231F20"/>
          <w:sz w:val="20"/>
        </w:rPr>
        <w:t>resource</w:t>
      </w:r>
      <w:r>
        <w:rPr>
          <w:color w:val="231F20"/>
          <w:spacing w:val="-12"/>
          <w:sz w:val="20"/>
        </w:rPr>
        <w:t> </w:t>
      </w:r>
      <w:r>
        <w:rPr>
          <w:color w:val="231F20"/>
          <w:sz w:val="20"/>
        </w:rPr>
        <w:t>diverted to other priority areas within the HEI in response to COVID-19); and/or external factors related to COVID-19 (for example, restricted access to research facilities); </w:t>
      </w:r>
      <w:r>
        <w:rPr>
          <w:b/>
          <w:color w:val="231F20"/>
          <w:sz w:val="20"/>
        </w:rPr>
        <w:t>and</w:t>
      </w:r>
    </w:p>
    <w:p>
      <w:pPr>
        <w:pStyle w:val="ListParagraph"/>
        <w:numPr>
          <w:ilvl w:val="1"/>
          <w:numId w:val="4"/>
        </w:numPr>
        <w:tabs>
          <w:tab w:pos="2181" w:val="left" w:leader="none"/>
        </w:tabs>
        <w:spacing w:line="247" w:lineRule="auto" w:before="109" w:after="0"/>
        <w:ind w:left="2180" w:right="1765" w:hanging="360"/>
        <w:jc w:val="left"/>
        <w:rPr>
          <w:sz w:val="20"/>
        </w:rPr>
      </w:pPr>
      <w:r>
        <w:rPr>
          <w:color w:val="231F20"/>
          <w:sz w:val="20"/>
        </w:rPr>
        <w:t>The overall impact of the COVID-19 effects, combined with other applicable circumstances</w:t>
      </w:r>
      <w:r>
        <w:rPr>
          <w:color w:val="231F20"/>
          <w:spacing w:val="-13"/>
          <w:sz w:val="20"/>
        </w:rPr>
        <w:t> </w:t>
      </w:r>
      <w:r>
        <w:rPr>
          <w:color w:val="231F20"/>
          <w:sz w:val="20"/>
        </w:rPr>
        <w:t>affecting</w:t>
      </w:r>
      <w:r>
        <w:rPr>
          <w:color w:val="231F20"/>
          <w:spacing w:val="-14"/>
          <w:sz w:val="20"/>
        </w:rPr>
        <w:t> </w:t>
      </w:r>
      <w:r>
        <w:rPr>
          <w:color w:val="231F20"/>
          <w:sz w:val="20"/>
        </w:rPr>
        <w:t>the</w:t>
      </w:r>
      <w:r>
        <w:rPr>
          <w:color w:val="231F20"/>
          <w:spacing w:val="-13"/>
          <w:sz w:val="20"/>
        </w:rPr>
        <w:t> </w:t>
      </w:r>
      <w:r>
        <w:rPr>
          <w:color w:val="231F20"/>
          <w:sz w:val="20"/>
        </w:rPr>
        <w:t>staff</w:t>
      </w:r>
      <w:r>
        <w:rPr>
          <w:color w:val="231F20"/>
          <w:spacing w:val="-13"/>
          <w:sz w:val="20"/>
        </w:rPr>
        <w:t> </w:t>
      </w:r>
      <w:r>
        <w:rPr>
          <w:color w:val="231F20"/>
          <w:sz w:val="20"/>
        </w:rPr>
        <w:t>member’s</w:t>
      </w:r>
      <w:r>
        <w:rPr>
          <w:color w:val="231F20"/>
          <w:spacing w:val="-14"/>
          <w:sz w:val="20"/>
        </w:rPr>
        <w:t> </w:t>
      </w:r>
      <w:r>
        <w:rPr>
          <w:color w:val="231F20"/>
          <w:sz w:val="20"/>
        </w:rPr>
        <w:t>ability</w:t>
      </w:r>
      <w:r>
        <w:rPr>
          <w:color w:val="231F20"/>
          <w:spacing w:val="-14"/>
          <w:sz w:val="20"/>
        </w:rPr>
        <w:t> </w:t>
      </w:r>
      <w:r>
        <w:rPr>
          <w:color w:val="231F20"/>
          <w:sz w:val="20"/>
        </w:rPr>
        <w:t>to</w:t>
      </w:r>
      <w:r>
        <w:rPr>
          <w:color w:val="231F20"/>
          <w:spacing w:val="-13"/>
          <w:sz w:val="20"/>
        </w:rPr>
        <w:t> </w:t>
      </w:r>
      <w:r>
        <w:rPr>
          <w:color w:val="231F20"/>
          <w:sz w:val="20"/>
        </w:rPr>
        <w:t>research</w:t>
      </w:r>
      <w:r>
        <w:rPr>
          <w:color w:val="231F20"/>
          <w:spacing w:val="-13"/>
          <w:sz w:val="20"/>
        </w:rPr>
        <w:t> </w:t>
      </w:r>
      <w:r>
        <w:rPr>
          <w:color w:val="231F20"/>
          <w:sz w:val="20"/>
        </w:rPr>
        <w:t>productively</w:t>
      </w:r>
      <w:r>
        <w:rPr>
          <w:color w:val="231F20"/>
          <w:spacing w:val="-13"/>
          <w:sz w:val="20"/>
        </w:rPr>
        <w:t> </w:t>
      </w:r>
      <w:r>
        <w:rPr>
          <w:color w:val="231F20"/>
          <w:sz w:val="20"/>
        </w:rPr>
        <w:t>during the assessment period, is deemed similar to the impact of the circumstances cases set out at paragraph 179a. to c. of the ‘Guidance on submissions’. </w:t>
      </w:r>
      <w:r>
        <w:rPr>
          <w:color w:val="231F20"/>
          <w:spacing w:val="-2"/>
          <w:sz w:val="20"/>
        </w:rPr>
        <w:t>For </w:t>
      </w:r>
      <w:r>
        <w:rPr>
          <w:color w:val="231F20"/>
          <w:sz w:val="20"/>
        </w:rPr>
        <w:t>example, where a staff member is an early career researcher, or has held a fractional contract for a significant proportion of the assessment period, and has experienced</w:t>
      </w:r>
      <w:r>
        <w:rPr>
          <w:color w:val="231F20"/>
          <w:spacing w:val="-10"/>
          <w:sz w:val="20"/>
        </w:rPr>
        <w:t> </w:t>
      </w:r>
      <w:r>
        <w:rPr>
          <w:color w:val="231F20"/>
          <w:sz w:val="20"/>
        </w:rPr>
        <w:t>COVID-19</w:t>
      </w:r>
      <w:r>
        <w:rPr>
          <w:color w:val="231F20"/>
          <w:spacing w:val="-9"/>
          <w:sz w:val="20"/>
        </w:rPr>
        <w:t> </w:t>
      </w:r>
      <w:r>
        <w:rPr>
          <w:color w:val="231F20"/>
          <w:sz w:val="20"/>
        </w:rPr>
        <w:t>related</w:t>
      </w:r>
      <w:r>
        <w:rPr>
          <w:color w:val="231F20"/>
          <w:spacing w:val="-11"/>
          <w:sz w:val="20"/>
        </w:rPr>
        <w:t> </w:t>
      </w:r>
      <w:r>
        <w:rPr>
          <w:color w:val="231F20"/>
          <w:sz w:val="20"/>
        </w:rPr>
        <w:t>disruption</w:t>
      </w:r>
      <w:r>
        <w:rPr>
          <w:color w:val="231F20"/>
          <w:spacing w:val="-9"/>
          <w:sz w:val="20"/>
        </w:rPr>
        <w:t> </w:t>
      </w:r>
      <w:r>
        <w:rPr>
          <w:color w:val="231F20"/>
          <w:sz w:val="20"/>
        </w:rPr>
        <w:t>to</w:t>
      </w:r>
      <w:r>
        <w:rPr>
          <w:color w:val="231F20"/>
          <w:spacing w:val="-10"/>
          <w:sz w:val="20"/>
        </w:rPr>
        <w:t> </w:t>
      </w:r>
      <w:r>
        <w:rPr>
          <w:color w:val="231F20"/>
          <w:sz w:val="20"/>
        </w:rPr>
        <w:t>the</w:t>
      </w:r>
      <w:r>
        <w:rPr>
          <w:color w:val="231F20"/>
          <w:spacing w:val="-9"/>
          <w:sz w:val="20"/>
        </w:rPr>
        <w:t> </w:t>
      </w:r>
      <w:r>
        <w:rPr>
          <w:color w:val="231F20"/>
          <w:sz w:val="20"/>
        </w:rPr>
        <w:t>production</w:t>
      </w:r>
      <w:r>
        <w:rPr>
          <w:color w:val="231F20"/>
          <w:spacing w:val="-10"/>
          <w:sz w:val="20"/>
        </w:rPr>
        <w:t> </w:t>
      </w:r>
      <w:r>
        <w:rPr>
          <w:color w:val="231F20"/>
          <w:sz w:val="20"/>
        </w:rPr>
        <w:t>of</w:t>
      </w:r>
      <w:r>
        <w:rPr>
          <w:color w:val="231F20"/>
          <w:spacing w:val="-9"/>
          <w:sz w:val="20"/>
        </w:rPr>
        <w:t> </w:t>
      </w:r>
      <w:r>
        <w:rPr>
          <w:color w:val="231F20"/>
          <w:sz w:val="20"/>
        </w:rPr>
        <w:t>an</w:t>
      </w:r>
      <w:r>
        <w:rPr>
          <w:color w:val="231F20"/>
          <w:spacing w:val="-10"/>
          <w:sz w:val="20"/>
        </w:rPr>
        <w:t> </w:t>
      </w:r>
      <w:r>
        <w:rPr>
          <w:color w:val="231F20"/>
          <w:sz w:val="20"/>
        </w:rPr>
        <w:t>eligible</w:t>
      </w:r>
      <w:r>
        <w:rPr>
          <w:color w:val="231F20"/>
          <w:spacing w:val="-9"/>
          <w:sz w:val="20"/>
        </w:rPr>
        <w:t> </w:t>
      </w:r>
      <w:r>
        <w:rPr>
          <w:color w:val="231F20"/>
          <w:sz w:val="20"/>
        </w:rPr>
        <w:t>output</w:t>
      </w:r>
      <w:r>
        <w:rPr>
          <w:color w:val="231F20"/>
          <w:position w:val="7"/>
          <w:sz w:val="11"/>
        </w:rPr>
        <w:t>2</w:t>
      </w:r>
      <w:r>
        <w:rPr>
          <w:color w:val="231F20"/>
          <w:sz w:val="20"/>
        </w:rPr>
        <w:t>.</w:t>
      </w:r>
    </w:p>
    <w:p>
      <w:pPr>
        <w:pStyle w:val="ListParagraph"/>
        <w:numPr>
          <w:ilvl w:val="0"/>
          <w:numId w:val="4"/>
        </w:numPr>
        <w:tabs>
          <w:tab w:pos="1681" w:val="left" w:leader="none"/>
        </w:tabs>
        <w:spacing w:line="247" w:lineRule="auto" w:before="109" w:after="0"/>
        <w:ind w:left="1240" w:right="1774" w:firstLine="0"/>
        <w:jc w:val="left"/>
        <w:rPr>
          <w:sz w:val="20"/>
        </w:rPr>
      </w:pPr>
      <w:r>
        <w:rPr>
          <w:color w:val="231F20"/>
          <w:sz w:val="20"/>
        </w:rPr>
        <w:t>Where an institution wishes to remove the minimum of one requirement according to the</w:t>
      </w:r>
      <w:r>
        <w:rPr>
          <w:color w:val="231F20"/>
          <w:spacing w:val="-7"/>
          <w:sz w:val="20"/>
        </w:rPr>
        <w:t> </w:t>
      </w:r>
      <w:r>
        <w:rPr>
          <w:color w:val="231F20"/>
          <w:sz w:val="20"/>
        </w:rPr>
        <w:t>guidance</w:t>
      </w:r>
      <w:r>
        <w:rPr>
          <w:color w:val="231F20"/>
          <w:spacing w:val="-7"/>
          <w:sz w:val="20"/>
        </w:rPr>
        <w:t> </w:t>
      </w:r>
      <w:r>
        <w:rPr>
          <w:color w:val="231F20"/>
          <w:sz w:val="20"/>
        </w:rPr>
        <w:t>in</w:t>
      </w:r>
      <w:r>
        <w:rPr>
          <w:color w:val="231F20"/>
          <w:spacing w:val="-7"/>
          <w:sz w:val="20"/>
        </w:rPr>
        <w:t> </w:t>
      </w:r>
      <w:r>
        <w:rPr>
          <w:color w:val="231F20"/>
          <w:sz w:val="20"/>
        </w:rPr>
        <w:t>paragraph</w:t>
      </w:r>
      <w:r>
        <w:rPr>
          <w:color w:val="231F20"/>
          <w:spacing w:val="-6"/>
          <w:sz w:val="20"/>
        </w:rPr>
        <w:t> </w:t>
      </w:r>
      <w:r>
        <w:rPr>
          <w:color w:val="231F20"/>
          <w:sz w:val="20"/>
        </w:rPr>
        <w:t>21</w:t>
      </w:r>
      <w:r>
        <w:rPr>
          <w:color w:val="231F20"/>
          <w:spacing w:val="-7"/>
          <w:sz w:val="20"/>
        </w:rPr>
        <w:t> </w:t>
      </w:r>
      <w:r>
        <w:rPr>
          <w:color w:val="231F20"/>
          <w:sz w:val="20"/>
        </w:rPr>
        <w:t>above,</w:t>
      </w:r>
      <w:r>
        <w:rPr>
          <w:color w:val="231F20"/>
          <w:spacing w:val="-8"/>
          <w:sz w:val="20"/>
        </w:rPr>
        <w:t> </w:t>
      </w:r>
      <w:r>
        <w:rPr>
          <w:color w:val="231F20"/>
          <w:sz w:val="20"/>
        </w:rPr>
        <w:t>a</w:t>
      </w:r>
      <w:r>
        <w:rPr>
          <w:color w:val="231F20"/>
          <w:spacing w:val="-7"/>
          <w:sz w:val="20"/>
        </w:rPr>
        <w:t> </w:t>
      </w:r>
      <w:r>
        <w:rPr>
          <w:color w:val="231F20"/>
          <w:sz w:val="20"/>
        </w:rPr>
        <w:t>REF6a</w:t>
      </w:r>
      <w:r>
        <w:rPr>
          <w:color w:val="231F20"/>
          <w:spacing w:val="-8"/>
          <w:sz w:val="20"/>
        </w:rPr>
        <w:t> </w:t>
      </w:r>
      <w:r>
        <w:rPr>
          <w:color w:val="231F20"/>
          <w:sz w:val="20"/>
        </w:rPr>
        <w:t>form</w:t>
      </w:r>
      <w:r>
        <w:rPr>
          <w:color w:val="231F20"/>
          <w:spacing w:val="-6"/>
          <w:sz w:val="20"/>
        </w:rPr>
        <w:t> </w:t>
      </w:r>
      <w:r>
        <w:rPr>
          <w:color w:val="231F20"/>
          <w:sz w:val="20"/>
        </w:rPr>
        <w:t>should</w:t>
      </w:r>
      <w:r>
        <w:rPr>
          <w:color w:val="231F20"/>
          <w:spacing w:val="-7"/>
          <w:sz w:val="20"/>
        </w:rPr>
        <w:t> </w:t>
      </w:r>
      <w:r>
        <w:rPr>
          <w:color w:val="231F20"/>
          <w:sz w:val="20"/>
        </w:rPr>
        <w:t>be</w:t>
      </w:r>
      <w:r>
        <w:rPr>
          <w:color w:val="231F20"/>
          <w:spacing w:val="-7"/>
          <w:sz w:val="20"/>
        </w:rPr>
        <w:t> </w:t>
      </w:r>
      <w:r>
        <w:rPr>
          <w:color w:val="231F20"/>
          <w:sz w:val="20"/>
        </w:rPr>
        <w:t>included</w:t>
      </w:r>
      <w:r>
        <w:rPr>
          <w:color w:val="231F20"/>
          <w:spacing w:val="-6"/>
          <w:sz w:val="20"/>
        </w:rPr>
        <w:t> </w:t>
      </w:r>
      <w:r>
        <w:rPr>
          <w:color w:val="231F20"/>
          <w:sz w:val="20"/>
        </w:rPr>
        <w:t>for</w:t>
      </w:r>
      <w:r>
        <w:rPr>
          <w:color w:val="231F20"/>
          <w:spacing w:val="-7"/>
          <w:sz w:val="20"/>
        </w:rPr>
        <w:t> </w:t>
      </w:r>
      <w:r>
        <w:rPr>
          <w:color w:val="231F20"/>
          <w:sz w:val="20"/>
        </w:rPr>
        <w:t>the</w:t>
      </w:r>
      <w:r>
        <w:rPr>
          <w:color w:val="231F20"/>
          <w:spacing w:val="-7"/>
          <w:sz w:val="20"/>
        </w:rPr>
        <w:t> </w:t>
      </w:r>
      <w:r>
        <w:rPr>
          <w:color w:val="231F20"/>
          <w:sz w:val="20"/>
        </w:rPr>
        <w:t>staff</w:t>
      </w:r>
      <w:r>
        <w:rPr>
          <w:color w:val="231F20"/>
          <w:spacing w:val="-7"/>
          <w:sz w:val="20"/>
        </w:rPr>
        <w:t> </w:t>
      </w:r>
      <w:r>
        <w:rPr>
          <w:color w:val="231F20"/>
          <w:spacing w:val="-2"/>
          <w:sz w:val="20"/>
        </w:rPr>
        <w:t>member </w:t>
      </w:r>
      <w:r>
        <w:rPr>
          <w:color w:val="231F20"/>
          <w:sz w:val="20"/>
        </w:rPr>
        <w:t>by the submission deadline. Where a REF6a reduction is applied, the staff member </w:t>
      </w:r>
      <w:r>
        <w:rPr>
          <w:color w:val="231F20"/>
          <w:spacing w:val="-2"/>
          <w:sz w:val="20"/>
        </w:rPr>
        <w:t>should </w:t>
      </w:r>
      <w:r>
        <w:rPr>
          <w:color w:val="231F20"/>
          <w:sz w:val="20"/>
        </w:rPr>
        <w:t>be returned with no outputs attributed to them in the submission, and the total outputs required by the unit will be reduced by</w:t>
      </w:r>
      <w:r>
        <w:rPr>
          <w:color w:val="231F20"/>
          <w:spacing w:val="-22"/>
          <w:sz w:val="20"/>
        </w:rPr>
        <w:t> </w:t>
      </w:r>
      <w:r>
        <w:rPr>
          <w:color w:val="231F20"/>
          <w:sz w:val="20"/>
        </w:rPr>
        <w:t>one.</w:t>
      </w:r>
    </w:p>
    <w:p>
      <w:pPr>
        <w:pStyle w:val="BodyText"/>
        <w:spacing w:before="9"/>
        <w:ind w:left="0"/>
        <w:rPr>
          <w:sz w:val="18"/>
        </w:rPr>
      </w:pPr>
      <w:r>
        <w:rPr/>
        <w:pict>
          <v:shape style="position:absolute;margin-left:85.038498pt;margin-top:14.944687pt;width:212.6pt;height:.1pt;mso-position-horizontal-relative:page;mso-position-vertical-relative:paragraph;z-index:-251641856;mso-wrap-distance-left:0;mso-wrap-distance-right:0" coordorigin="1701,299" coordsize="4252,0" path="m1701,299l5953,299e" filled="false" stroked="true" strokeweight=".5pt" strokecolor="#f89a35">
            <v:path arrowok="t"/>
            <v:stroke dashstyle="solid"/>
            <w10:wrap type="topAndBottom"/>
          </v:shape>
        </w:pict>
      </w:r>
    </w:p>
    <w:p>
      <w:pPr>
        <w:spacing w:line="206" w:lineRule="auto" w:before="75"/>
        <w:ind w:left="1240" w:right="1759" w:firstLine="0"/>
        <w:jc w:val="left"/>
        <w:rPr>
          <w:sz w:val="17"/>
        </w:rPr>
      </w:pPr>
      <w:r>
        <w:rPr>
          <w:color w:val="231F20"/>
          <w:position w:val="6"/>
          <w:sz w:val="10"/>
        </w:rPr>
        <w:t>1 </w:t>
      </w:r>
      <w:r>
        <w:rPr>
          <w:color w:val="231F20"/>
          <w:sz w:val="17"/>
        </w:rPr>
        <w:t>In line with existing guidance, this means there is no output attributable to the staff member by 31 July 2020 that is eligible either within the pre-existing guidance on output eligibility or under the provision for delayed outputs – see paragraph 29. Where an output is made publicly available, or is eligible under the delayed outputs provision, after 31 July 2020, an institution may optionally submit it and remove the REF6a form for the staff member to whom the output is</w:t>
      </w:r>
      <w:r>
        <w:rPr>
          <w:color w:val="231F20"/>
          <w:spacing w:val="-4"/>
          <w:sz w:val="17"/>
        </w:rPr>
        <w:t> </w:t>
      </w:r>
      <w:r>
        <w:rPr>
          <w:color w:val="231F20"/>
          <w:sz w:val="17"/>
        </w:rPr>
        <w:t>attributed.</w:t>
      </w:r>
    </w:p>
    <w:p>
      <w:pPr>
        <w:spacing w:line="206" w:lineRule="auto" w:before="164"/>
        <w:ind w:left="1240" w:right="1963" w:firstLine="0"/>
        <w:jc w:val="left"/>
        <w:rPr>
          <w:sz w:val="17"/>
        </w:rPr>
      </w:pPr>
      <w:r>
        <w:rPr>
          <w:color w:val="231F20"/>
          <w:position w:val="6"/>
          <w:sz w:val="10"/>
        </w:rPr>
        <w:t>2 </w:t>
      </w:r>
      <w:r>
        <w:rPr>
          <w:color w:val="231F20"/>
          <w:sz w:val="17"/>
        </w:rPr>
        <w:t>As a reminder, REF6a reductions may be made on the basis of absence from work due to working part- time, where this has had an exceptional effect on ability to work productively throughout the period 1 January 2014 to 31 July 2020. See paragraph 179.a., footnote 10, of the ‘Guidance on submissions’.</w:t>
      </w:r>
    </w:p>
    <w:p>
      <w:pPr>
        <w:spacing w:after="0" w:line="206" w:lineRule="auto"/>
        <w:jc w:val="left"/>
        <w:rPr>
          <w:sz w:val="17"/>
        </w:rPr>
        <w:sectPr>
          <w:pgSz w:w="11910" w:h="16840"/>
          <w:pgMar w:header="0" w:footer="581" w:top="1540" w:bottom="780" w:left="460" w:right="0"/>
        </w:sectPr>
      </w:pPr>
    </w:p>
    <w:p>
      <w:pPr>
        <w:pStyle w:val="ListParagraph"/>
        <w:numPr>
          <w:ilvl w:val="0"/>
          <w:numId w:val="4"/>
        </w:numPr>
        <w:tabs>
          <w:tab w:pos="1681" w:val="left" w:leader="none"/>
        </w:tabs>
        <w:spacing w:line="247" w:lineRule="auto" w:before="82" w:after="0"/>
        <w:ind w:left="1240" w:right="1936" w:firstLine="0"/>
        <w:jc w:val="both"/>
        <w:rPr>
          <w:sz w:val="20"/>
        </w:rPr>
      </w:pPr>
      <w:r>
        <w:rPr>
          <w:color w:val="231F20"/>
          <w:sz w:val="20"/>
        </w:rPr>
        <w:t>As a reminder, institutions may apply </w:t>
      </w:r>
      <w:r>
        <w:rPr>
          <w:b/>
          <w:color w:val="231F20"/>
          <w:sz w:val="20"/>
        </w:rPr>
        <w:t>any </w:t>
      </w:r>
      <w:r>
        <w:rPr>
          <w:color w:val="231F20"/>
          <w:sz w:val="20"/>
        </w:rPr>
        <w:t>new or additional reductions at the point of submission. Any reduction requests that were submitted in March 2020 and that have been</w:t>
      </w:r>
      <w:r>
        <w:rPr>
          <w:color w:val="231F20"/>
          <w:spacing w:val="-8"/>
          <w:sz w:val="20"/>
        </w:rPr>
        <w:t> </w:t>
      </w:r>
      <w:r>
        <w:rPr>
          <w:color w:val="231F20"/>
          <w:sz w:val="20"/>
        </w:rPr>
        <w:t>recommended</w:t>
      </w:r>
      <w:r>
        <w:rPr>
          <w:color w:val="231F20"/>
          <w:spacing w:val="-9"/>
          <w:sz w:val="20"/>
        </w:rPr>
        <w:t> </w:t>
      </w:r>
      <w:r>
        <w:rPr>
          <w:color w:val="231F20"/>
          <w:sz w:val="20"/>
        </w:rPr>
        <w:t>for</w:t>
      </w:r>
      <w:r>
        <w:rPr>
          <w:color w:val="231F20"/>
          <w:spacing w:val="-7"/>
          <w:sz w:val="20"/>
        </w:rPr>
        <w:t> </w:t>
      </w:r>
      <w:r>
        <w:rPr>
          <w:color w:val="231F20"/>
          <w:sz w:val="20"/>
        </w:rPr>
        <w:t>approval</w:t>
      </w:r>
      <w:r>
        <w:rPr>
          <w:color w:val="231F20"/>
          <w:spacing w:val="-9"/>
          <w:sz w:val="20"/>
        </w:rPr>
        <w:t> </w:t>
      </w:r>
      <w:r>
        <w:rPr>
          <w:color w:val="231F20"/>
          <w:sz w:val="20"/>
        </w:rPr>
        <w:t>(in</w:t>
      </w:r>
      <w:r>
        <w:rPr>
          <w:color w:val="231F20"/>
          <w:spacing w:val="-8"/>
          <w:sz w:val="20"/>
        </w:rPr>
        <w:t> </w:t>
      </w:r>
      <w:r>
        <w:rPr>
          <w:color w:val="231F20"/>
          <w:sz w:val="20"/>
        </w:rPr>
        <w:t>full</w:t>
      </w:r>
      <w:r>
        <w:rPr>
          <w:color w:val="231F20"/>
          <w:spacing w:val="-7"/>
          <w:sz w:val="20"/>
        </w:rPr>
        <w:t> </w:t>
      </w:r>
      <w:r>
        <w:rPr>
          <w:color w:val="231F20"/>
          <w:sz w:val="20"/>
        </w:rPr>
        <w:t>or</w:t>
      </w:r>
      <w:r>
        <w:rPr>
          <w:color w:val="231F20"/>
          <w:spacing w:val="-8"/>
          <w:sz w:val="20"/>
        </w:rPr>
        <w:t> </w:t>
      </w:r>
      <w:r>
        <w:rPr>
          <w:color w:val="231F20"/>
          <w:sz w:val="20"/>
        </w:rPr>
        <w:t>in</w:t>
      </w:r>
      <w:r>
        <w:rPr>
          <w:color w:val="231F20"/>
          <w:spacing w:val="-8"/>
          <w:sz w:val="20"/>
        </w:rPr>
        <w:t> </w:t>
      </w:r>
      <w:r>
        <w:rPr>
          <w:color w:val="231F20"/>
          <w:sz w:val="20"/>
        </w:rPr>
        <w:t>part)</w:t>
      </w:r>
      <w:r>
        <w:rPr>
          <w:color w:val="231F20"/>
          <w:spacing w:val="-7"/>
          <w:sz w:val="20"/>
        </w:rPr>
        <w:t> </w:t>
      </w:r>
      <w:r>
        <w:rPr>
          <w:color w:val="231F20"/>
          <w:sz w:val="20"/>
        </w:rPr>
        <w:t>are</w:t>
      </w:r>
      <w:r>
        <w:rPr>
          <w:color w:val="231F20"/>
          <w:spacing w:val="-9"/>
          <w:sz w:val="20"/>
        </w:rPr>
        <w:t> </w:t>
      </w:r>
      <w:r>
        <w:rPr>
          <w:color w:val="231F20"/>
          <w:sz w:val="20"/>
        </w:rPr>
        <w:t>optional</w:t>
      </w:r>
      <w:r>
        <w:rPr>
          <w:color w:val="231F20"/>
          <w:spacing w:val="-7"/>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institution</w:t>
      </w:r>
      <w:r>
        <w:rPr>
          <w:color w:val="231F20"/>
          <w:spacing w:val="-7"/>
          <w:sz w:val="20"/>
        </w:rPr>
        <w:t> </w:t>
      </w:r>
      <w:r>
        <w:rPr>
          <w:color w:val="231F20"/>
          <w:sz w:val="20"/>
        </w:rPr>
        <w:t>to</w:t>
      </w:r>
      <w:r>
        <w:rPr>
          <w:color w:val="231F20"/>
          <w:spacing w:val="-8"/>
          <w:sz w:val="20"/>
        </w:rPr>
        <w:t> </w:t>
      </w:r>
      <w:r>
        <w:rPr>
          <w:color w:val="231F20"/>
          <w:sz w:val="20"/>
        </w:rPr>
        <w:t>apply</w:t>
      </w:r>
    </w:p>
    <w:p>
      <w:pPr>
        <w:pStyle w:val="BodyText"/>
        <w:spacing w:line="247" w:lineRule="auto"/>
        <w:ind w:right="1680"/>
      </w:pPr>
      <w:r>
        <w:rPr>
          <w:color w:val="231F20"/>
        </w:rPr>
        <w:t>at</w:t>
      </w:r>
      <w:r>
        <w:rPr>
          <w:color w:val="231F20"/>
          <w:spacing w:val="-10"/>
        </w:rPr>
        <w:t> </w:t>
      </w:r>
      <w:r>
        <w:rPr>
          <w:color w:val="231F20"/>
        </w:rPr>
        <w:t>the</w:t>
      </w:r>
      <w:r>
        <w:rPr>
          <w:color w:val="231F20"/>
          <w:spacing w:val="-8"/>
        </w:rPr>
        <w:t> </w:t>
      </w:r>
      <w:r>
        <w:rPr>
          <w:color w:val="231F20"/>
        </w:rPr>
        <w:t>point</w:t>
      </w:r>
      <w:r>
        <w:rPr>
          <w:color w:val="231F20"/>
          <w:spacing w:val="-8"/>
        </w:rPr>
        <w:t> </w:t>
      </w:r>
      <w:r>
        <w:rPr>
          <w:color w:val="231F20"/>
        </w:rPr>
        <w:t>of</w:t>
      </w:r>
      <w:r>
        <w:rPr>
          <w:color w:val="231F20"/>
          <w:spacing w:val="-9"/>
        </w:rPr>
        <w:t> </w:t>
      </w:r>
      <w:r>
        <w:rPr>
          <w:color w:val="231F20"/>
        </w:rPr>
        <w:t>submission,</w:t>
      </w:r>
      <w:r>
        <w:rPr>
          <w:color w:val="231F20"/>
          <w:spacing w:val="-8"/>
        </w:rPr>
        <w:t> </w:t>
      </w:r>
      <w:r>
        <w:rPr>
          <w:color w:val="231F20"/>
        </w:rPr>
        <w:t>and</w:t>
      </w:r>
      <w:r>
        <w:rPr>
          <w:color w:val="231F20"/>
          <w:spacing w:val="-9"/>
        </w:rPr>
        <w:t> </w:t>
      </w:r>
      <w:r>
        <w:rPr>
          <w:color w:val="231F20"/>
        </w:rPr>
        <w:t>may</w:t>
      </w:r>
      <w:r>
        <w:rPr>
          <w:color w:val="231F20"/>
          <w:spacing w:val="-10"/>
        </w:rPr>
        <w:t> </w:t>
      </w:r>
      <w:r>
        <w:rPr>
          <w:color w:val="231F20"/>
        </w:rPr>
        <w:t>be</w:t>
      </w:r>
      <w:r>
        <w:rPr>
          <w:color w:val="231F20"/>
          <w:spacing w:val="-8"/>
        </w:rPr>
        <w:t> </w:t>
      </w:r>
      <w:r>
        <w:rPr>
          <w:color w:val="231F20"/>
        </w:rPr>
        <w:t>amended,</w:t>
      </w:r>
      <w:r>
        <w:rPr>
          <w:color w:val="231F20"/>
          <w:spacing w:val="-9"/>
        </w:rPr>
        <w:t> </w:t>
      </w:r>
      <w:r>
        <w:rPr>
          <w:color w:val="231F20"/>
        </w:rPr>
        <w:t>added</w:t>
      </w:r>
      <w:r>
        <w:rPr>
          <w:color w:val="231F20"/>
          <w:spacing w:val="-9"/>
        </w:rPr>
        <w:t> </w:t>
      </w:r>
      <w:r>
        <w:rPr>
          <w:color w:val="231F20"/>
        </w:rPr>
        <w:t>to</w:t>
      </w:r>
      <w:r>
        <w:rPr>
          <w:color w:val="231F20"/>
          <w:spacing w:val="-9"/>
        </w:rPr>
        <w:t> </w:t>
      </w:r>
      <w:r>
        <w:rPr>
          <w:color w:val="231F20"/>
        </w:rPr>
        <w:t>or</w:t>
      </w:r>
      <w:r>
        <w:rPr>
          <w:color w:val="231F20"/>
          <w:spacing w:val="-8"/>
        </w:rPr>
        <w:t> </w:t>
      </w:r>
      <w:r>
        <w:rPr>
          <w:color w:val="231F20"/>
        </w:rPr>
        <w:t>removed</w:t>
      </w:r>
      <w:r>
        <w:rPr>
          <w:color w:val="231F20"/>
          <w:spacing w:val="-9"/>
        </w:rPr>
        <w:t> </w:t>
      </w:r>
      <w:r>
        <w:rPr>
          <w:color w:val="231F20"/>
        </w:rPr>
        <w:t>prior</w:t>
      </w:r>
      <w:r>
        <w:rPr>
          <w:color w:val="231F20"/>
          <w:spacing w:val="-8"/>
        </w:rPr>
        <w:t> </w:t>
      </w:r>
      <w:r>
        <w:rPr>
          <w:color w:val="231F20"/>
        </w:rPr>
        <w:t>to</w:t>
      </w:r>
      <w:r>
        <w:rPr>
          <w:color w:val="231F20"/>
          <w:spacing w:val="-8"/>
        </w:rPr>
        <w:t> </w:t>
      </w:r>
      <w:r>
        <w:rPr>
          <w:color w:val="231F20"/>
        </w:rPr>
        <w:t>submission. Institutions</w:t>
      </w:r>
      <w:r>
        <w:rPr>
          <w:color w:val="231F20"/>
          <w:spacing w:val="-7"/>
        </w:rPr>
        <w:t> </w:t>
      </w:r>
      <w:r>
        <w:rPr>
          <w:color w:val="231F20"/>
        </w:rPr>
        <w:t>must</w:t>
      </w:r>
      <w:r>
        <w:rPr>
          <w:color w:val="231F20"/>
          <w:spacing w:val="-8"/>
        </w:rPr>
        <w:t> </w:t>
      </w:r>
      <w:r>
        <w:rPr>
          <w:color w:val="231F20"/>
        </w:rPr>
        <w:t>ensure</w:t>
      </w:r>
      <w:r>
        <w:rPr>
          <w:color w:val="231F20"/>
          <w:spacing w:val="-6"/>
        </w:rPr>
        <w:t> </w:t>
      </w:r>
      <w:r>
        <w:rPr>
          <w:color w:val="231F20"/>
        </w:rPr>
        <w:t>that</w:t>
      </w:r>
      <w:r>
        <w:rPr>
          <w:color w:val="231F20"/>
          <w:spacing w:val="-7"/>
        </w:rPr>
        <w:t> </w:t>
      </w:r>
      <w:r>
        <w:rPr>
          <w:color w:val="231F20"/>
        </w:rPr>
        <w:t>all</w:t>
      </w:r>
      <w:r>
        <w:rPr>
          <w:color w:val="231F20"/>
          <w:spacing w:val="-8"/>
        </w:rPr>
        <w:t> </w:t>
      </w:r>
      <w:r>
        <w:rPr>
          <w:color w:val="231F20"/>
        </w:rPr>
        <w:t>reductions</w:t>
      </w:r>
      <w:r>
        <w:rPr>
          <w:color w:val="231F20"/>
          <w:spacing w:val="-7"/>
        </w:rPr>
        <w:t> </w:t>
      </w:r>
      <w:r>
        <w:rPr>
          <w:color w:val="231F20"/>
        </w:rPr>
        <w:t>applied</w:t>
      </w:r>
      <w:r>
        <w:rPr>
          <w:color w:val="231F20"/>
          <w:spacing w:val="-8"/>
        </w:rPr>
        <w:t> </w:t>
      </w:r>
      <w:r>
        <w:rPr>
          <w:color w:val="231F20"/>
        </w:rPr>
        <w:t>at</w:t>
      </w:r>
      <w:r>
        <w:rPr>
          <w:color w:val="231F20"/>
          <w:spacing w:val="-8"/>
        </w:rPr>
        <w:t> </w:t>
      </w:r>
      <w:r>
        <w:rPr>
          <w:color w:val="231F20"/>
        </w:rPr>
        <w:t>the</w:t>
      </w:r>
      <w:r>
        <w:rPr>
          <w:color w:val="231F20"/>
          <w:spacing w:val="-6"/>
        </w:rPr>
        <w:t> </w:t>
      </w:r>
      <w:r>
        <w:rPr>
          <w:color w:val="231F20"/>
        </w:rPr>
        <w:t>submission</w:t>
      </w:r>
      <w:r>
        <w:rPr>
          <w:color w:val="231F20"/>
          <w:spacing w:val="-8"/>
        </w:rPr>
        <w:t> </w:t>
      </w:r>
      <w:r>
        <w:rPr>
          <w:color w:val="231F20"/>
        </w:rPr>
        <w:t>deadline,</w:t>
      </w:r>
      <w:r>
        <w:rPr>
          <w:color w:val="231F20"/>
          <w:spacing w:val="-6"/>
        </w:rPr>
        <w:t> </w:t>
      </w:r>
      <w:r>
        <w:rPr>
          <w:color w:val="231F20"/>
          <w:spacing w:val="-2"/>
        </w:rPr>
        <w:t>midday</w:t>
      </w:r>
    </w:p>
    <w:p>
      <w:pPr>
        <w:pStyle w:val="BodyText"/>
        <w:spacing w:line="271" w:lineRule="exact"/>
      </w:pPr>
      <w:r>
        <w:rPr>
          <w:color w:val="231F20"/>
        </w:rPr>
        <w:t>31 March 2021, accurately reflect those circumstances pertaining to submitted staff.</w:t>
      </w:r>
    </w:p>
    <w:p>
      <w:pPr>
        <w:pStyle w:val="ListParagraph"/>
        <w:numPr>
          <w:ilvl w:val="0"/>
          <w:numId w:val="4"/>
        </w:numPr>
        <w:tabs>
          <w:tab w:pos="1681" w:val="left" w:leader="none"/>
        </w:tabs>
        <w:spacing w:line="247" w:lineRule="auto" w:before="119" w:after="0"/>
        <w:ind w:left="1240" w:right="1921" w:firstLine="0"/>
        <w:jc w:val="left"/>
        <w:rPr>
          <w:sz w:val="20"/>
        </w:rPr>
      </w:pPr>
      <w:r>
        <w:rPr>
          <w:color w:val="231F20"/>
          <w:sz w:val="20"/>
        </w:rPr>
        <w:t>Broadly, we would expect institutions’ existing processes for staff declaration documented in codes of practice to cover the additional guidance on removing the minimum of one output, with appropriate communication to staff on the additional applicable circumstance. This may affect overall timetables, and further guidance on making</w:t>
      </w:r>
      <w:r>
        <w:rPr>
          <w:color w:val="231F20"/>
          <w:spacing w:val="-8"/>
          <w:sz w:val="20"/>
        </w:rPr>
        <w:t> </w:t>
      </w:r>
      <w:r>
        <w:rPr>
          <w:color w:val="231F20"/>
          <w:sz w:val="20"/>
        </w:rPr>
        <w:t>changes</w:t>
      </w:r>
      <w:r>
        <w:rPr>
          <w:color w:val="231F20"/>
          <w:spacing w:val="-6"/>
          <w:sz w:val="20"/>
        </w:rPr>
        <w:t> </w:t>
      </w:r>
      <w:r>
        <w:rPr>
          <w:color w:val="231F20"/>
          <w:sz w:val="20"/>
        </w:rPr>
        <w:t>to</w:t>
      </w:r>
      <w:r>
        <w:rPr>
          <w:color w:val="231F20"/>
          <w:spacing w:val="-7"/>
          <w:sz w:val="20"/>
        </w:rPr>
        <w:t> </w:t>
      </w:r>
      <w:r>
        <w:rPr>
          <w:color w:val="231F20"/>
          <w:sz w:val="20"/>
        </w:rPr>
        <w:t>codes</w:t>
      </w:r>
      <w:r>
        <w:rPr>
          <w:color w:val="231F20"/>
          <w:spacing w:val="-6"/>
          <w:sz w:val="20"/>
        </w:rPr>
        <w:t> </w:t>
      </w:r>
      <w:r>
        <w:rPr>
          <w:color w:val="231F20"/>
          <w:sz w:val="20"/>
        </w:rPr>
        <w:t>of</w:t>
      </w:r>
      <w:r>
        <w:rPr>
          <w:color w:val="231F20"/>
          <w:spacing w:val="-7"/>
          <w:sz w:val="20"/>
        </w:rPr>
        <w:t> </w:t>
      </w:r>
      <w:r>
        <w:rPr>
          <w:color w:val="231F20"/>
          <w:sz w:val="20"/>
        </w:rPr>
        <w:t>practice</w:t>
      </w:r>
      <w:r>
        <w:rPr>
          <w:color w:val="231F20"/>
          <w:spacing w:val="-6"/>
          <w:sz w:val="20"/>
        </w:rPr>
        <w:t> </w:t>
      </w:r>
      <w:r>
        <w:rPr>
          <w:color w:val="231F20"/>
          <w:sz w:val="20"/>
        </w:rPr>
        <w:t>on</w:t>
      </w:r>
      <w:r>
        <w:rPr>
          <w:color w:val="231F20"/>
          <w:spacing w:val="-7"/>
          <w:sz w:val="20"/>
        </w:rPr>
        <w:t> </w:t>
      </w:r>
      <w:r>
        <w:rPr>
          <w:color w:val="231F20"/>
          <w:sz w:val="20"/>
        </w:rPr>
        <w:t>this</w:t>
      </w:r>
      <w:r>
        <w:rPr>
          <w:color w:val="231F20"/>
          <w:spacing w:val="-6"/>
          <w:sz w:val="20"/>
        </w:rPr>
        <w:t> </w:t>
      </w:r>
      <w:r>
        <w:rPr>
          <w:color w:val="231F20"/>
          <w:sz w:val="20"/>
        </w:rPr>
        <w:t>(and</w:t>
      </w:r>
      <w:r>
        <w:rPr>
          <w:color w:val="231F20"/>
          <w:spacing w:val="-7"/>
          <w:sz w:val="20"/>
        </w:rPr>
        <w:t> </w:t>
      </w:r>
      <w:r>
        <w:rPr>
          <w:color w:val="231F20"/>
          <w:sz w:val="20"/>
        </w:rPr>
        <w:t>any</w:t>
      </w:r>
      <w:r>
        <w:rPr>
          <w:color w:val="231F20"/>
          <w:spacing w:val="-7"/>
          <w:sz w:val="20"/>
        </w:rPr>
        <w:t> </w:t>
      </w:r>
      <w:r>
        <w:rPr>
          <w:color w:val="231F20"/>
          <w:sz w:val="20"/>
        </w:rPr>
        <w:t>wider)</w:t>
      </w:r>
      <w:r>
        <w:rPr>
          <w:color w:val="231F20"/>
          <w:spacing w:val="-7"/>
          <w:sz w:val="20"/>
        </w:rPr>
        <w:t> </w:t>
      </w:r>
      <w:r>
        <w:rPr>
          <w:color w:val="231F20"/>
          <w:sz w:val="20"/>
        </w:rPr>
        <w:t>basis</w:t>
      </w:r>
      <w:r>
        <w:rPr>
          <w:color w:val="231F20"/>
          <w:spacing w:val="-6"/>
          <w:sz w:val="20"/>
        </w:rPr>
        <w:t> </w:t>
      </w:r>
      <w:r>
        <w:rPr>
          <w:color w:val="231F20"/>
          <w:sz w:val="20"/>
        </w:rPr>
        <w:t>is</w:t>
      </w:r>
      <w:r>
        <w:rPr>
          <w:color w:val="231F20"/>
          <w:spacing w:val="-7"/>
          <w:sz w:val="20"/>
        </w:rPr>
        <w:t> </w:t>
      </w:r>
      <w:r>
        <w:rPr>
          <w:color w:val="231F20"/>
          <w:sz w:val="20"/>
        </w:rPr>
        <w:t>set</w:t>
      </w:r>
      <w:r>
        <w:rPr>
          <w:color w:val="231F20"/>
          <w:spacing w:val="-6"/>
          <w:sz w:val="20"/>
        </w:rPr>
        <w:t> </w:t>
      </w:r>
      <w:r>
        <w:rPr>
          <w:color w:val="231F20"/>
          <w:sz w:val="20"/>
        </w:rPr>
        <w:t>out</w:t>
      </w:r>
      <w:r>
        <w:rPr>
          <w:color w:val="231F20"/>
          <w:spacing w:val="-7"/>
          <w:sz w:val="20"/>
        </w:rPr>
        <w:t> </w:t>
      </w:r>
      <w:r>
        <w:rPr>
          <w:color w:val="231F20"/>
          <w:sz w:val="20"/>
        </w:rPr>
        <w:t>further</w:t>
      </w:r>
      <w:r>
        <w:rPr>
          <w:color w:val="231F20"/>
          <w:spacing w:val="-6"/>
          <w:sz w:val="20"/>
        </w:rPr>
        <w:t> </w:t>
      </w:r>
      <w:r>
        <w:rPr>
          <w:color w:val="231F20"/>
          <w:sz w:val="20"/>
        </w:rPr>
        <w:t>below (paragraphs</w:t>
      </w:r>
      <w:r>
        <w:rPr>
          <w:color w:val="231F20"/>
          <w:spacing w:val="-9"/>
          <w:sz w:val="20"/>
        </w:rPr>
        <w:t> </w:t>
      </w:r>
      <w:r>
        <w:rPr>
          <w:color w:val="231F20"/>
          <w:sz w:val="20"/>
        </w:rPr>
        <w:t>76</w:t>
      </w:r>
      <w:r>
        <w:rPr>
          <w:color w:val="231F20"/>
          <w:spacing w:val="-8"/>
          <w:sz w:val="20"/>
        </w:rPr>
        <w:t> </w:t>
      </w:r>
      <w:r>
        <w:rPr>
          <w:color w:val="231F20"/>
          <w:sz w:val="20"/>
        </w:rPr>
        <w:t>to</w:t>
      </w:r>
      <w:r>
        <w:rPr>
          <w:color w:val="231F20"/>
          <w:spacing w:val="-9"/>
          <w:sz w:val="20"/>
        </w:rPr>
        <w:t> </w:t>
      </w:r>
      <w:r>
        <w:rPr>
          <w:color w:val="231F20"/>
          <w:sz w:val="20"/>
        </w:rPr>
        <w:t>84).</w:t>
      </w:r>
      <w:r>
        <w:rPr>
          <w:color w:val="231F20"/>
          <w:spacing w:val="-8"/>
          <w:sz w:val="20"/>
        </w:rPr>
        <w:t> </w:t>
      </w:r>
      <w:r>
        <w:rPr>
          <w:color w:val="231F20"/>
          <w:sz w:val="20"/>
        </w:rPr>
        <w:t>An</w:t>
      </w:r>
      <w:r>
        <w:rPr>
          <w:color w:val="231F20"/>
          <w:spacing w:val="-9"/>
          <w:sz w:val="20"/>
        </w:rPr>
        <w:t> </w:t>
      </w:r>
      <w:r>
        <w:rPr>
          <w:color w:val="231F20"/>
          <w:sz w:val="20"/>
        </w:rPr>
        <w:t>updated</w:t>
      </w:r>
      <w:r>
        <w:rPr>
          <w:color w:val="231F20"/>
          <w:spacing w:val="-8"/>
          <w:sz w:val="20"/>
        </w:rPr>
        <w:t> </w:t>
      </w:r>
      <w:r>
        <w:rPr>
          <w:color w:val="231F20"/>
          <w:sz w:val="20"/>
        </w:rPr>
        <w:t>staff</w:t>
      </w:r>
      <w:r>
        <w:rPr>
          <w:color w:val="231F20"/>
          <w:spacing w:val="-9"/>
          <w:sz w:val="20"/>
        </w:rPr>
        <w:t> </w:t>
      </w:r>
      <w:r>
        <w:rPr>
          <w:color w:val="231F20"/>
          <w:sz w:val="20"/>
        </w:rPr>
        <w:t>circumstances</w:t>
      </w:r>
      <w:r>
        <w:rPr>
          <w:color w:val="231F20"/>
          <w:spacing w:val="-8"/>
          <w:sz w:val="20"/>
        </w:rPr>
        <w:t> </w:t>
      </w:r>
      <w:r>
        <w:rPr>
          <w:color w:val="231F20"/>
          <w:sz w:val="20"/>
        </w:rPr>
        <w:t>declaration</w:t>
      </w:r>
      <w:r>
        <w:rPr>
          <w:color w:val="231F20"/>
          <w:spacing w:val="-9"/>
          <w:sz w:val="20"/>
        </w:rPr>
        <w:t> </w:t>
      </w:r>
      <w:r>
        <w:rPr>
          <w:color w:val="231F20"/>
          <w:sz w:val="20"/>
        </w:rPr>
        <w:t>form</w:t>
      </w:r>
      <w:r>
        <w:rPr>
          <w:color w:val="231F20"/>
          <w:spacing w:val="-8"/>
          <w:sz w:val="20"/>
        </w:rPr>
        <w:t> </w:t>
      </w:r>
      <w:r>
        <w:rPr>
          <w:color w:val="231F20"/>
          <w:sz w:val="20"/>
        </w:rPr>
        <w:t>is</w:t>
      </w:r>
      <w:r>
        <w:rPr>
          <w:color w:val="231F20"/>
          <w:spacing w:val="-9"/>
          <w:sz w:val="20"/>
        </w:rPr>
        <w:t> </w:t>
      </w:r>
      <w:r>
        <w:rPr>
          <w:color w:val="231F20"/>
          <w:sz w:val="20"/>
        </w:rPr>
        <w:t>available</w:t>
      </w:r>
      <w:r>
        <w:rPr>
          <w:color w:val="231F20"/>
          <w:spacing w:val="-9"/>
          <w:sz w:val="20"/>
        </w:rPr>
        <w:t> </w:t>
      </w:r>
      <w:r>
        <w:rPr>
          <w:color w:val="231F20"/>
          <w:sz w:val="20"/>
        </w:rPr>
        <w:t>on</w:t>
      </w:r>
      <w:r>
        <w:rPr>
          <w:color w:val="231F20"/>
          <w:spacing w:val="-9"/>
          <w:sz w:val="20"/>
        </w:rPr>
        <w:t> </w:t>
      </w:r>
      <w:r>
        <w:rPr>
          <w:color w:val="231F20"/>
          <w:sz w:val="20"/>
        </w:rPr>
        <w:t>the REF website for institutions to use where it is helpful to do</w:t>
      </w:r>
      <w:r>
        <w:rPr>
          <w:color w:val="231F20"/>
          <w:spacing w:val="-33"/>
          <w:sz w:val="20"/>
        </w:rPr>
        <w:t> </w:t>
      </w:r>
      <w:r>
        <w:rPr>
          <w:color w:val="231F20"/>
          <w:spacing w:val="-2"/>
          <w:sz w:val="20"/>
        </w:rPr>
        <w:t>so.</w:t>
      </w:r>
    </w:p>
    <w:p>
      <w:pPr>
        <w:pStyle w:val="ListParagraph"/>
        <w:numPr>
          <w:ilvl w:val="0"/>
          <w:numId w:val="4"/>
        </w:numPr>
        <w:tabs>
          <w:tab w:pos="1681" w:val="left" w:leader="none"/>
        </w:tabs>
        <w:spacing w:line="247" w:lineRule="auto" w:before="110" w:after="0"/>
        <w:ind w:left="1240" w:right="1864" w:firstLine="0"/>
        <w:jc w:val="left"/>
        <w:rPr>
          <w:sz w:val="20"/>
        </w:rPr>
      </w:pPr>
      <w:r>
        <w:rPr>
          <w:color w:val="231F20"/>
          <w:sz w:val="20"/>
        </w:rPr>
        <w:t>As with any new or additional reductions applied at the submission deadline, REF6a reductions</w:t>
      </w:r>
      <w:r>
        <w:rPr>
          <w:color w:val="231F20"/>
          <w:spacing w:val="-11"/>
          <w:sz w:val="20"/>
        </w:rPr>
        <w:t> </w:t>
      </w:r>
      <w:r>
        <w:rPr>
          <w:color w:val="231F20"/>
          <w:sz w:val="20"/>
        </w:rPr>
        <w:t>that</w:t>
      </w:r>
      <w:r>
        <w:rPr>
          <w:color w:val="231F20"/>
          <w:spacing w:val="-10"/>
          <w:sz w:val="20"/>
        </w:rPr>
        <w:t> </w:t>
      </w:r>
      <w:r>
        <w:rPr>
          <w:color w:val="231F20"/>
          <w:sz w:val="20"/>
        </w:rPr>
        <w:t>include</w:t>
      </w:r>
      <w:r>
        <w:rPr>
          <w:color w:val="231F20"/>
          <w:spacing w:val="-10"/>
          <w:sz w:val="20"/>
        </w:rPr>
        <w:t> </w:t>
      </w:r>
      <w:r>
        <w:rPr>
          <w:color w:val="231F20"/>
          <w:sz w:val="20"/>
        </w:rPr>
        <w:t>effects</w:t>
      </w:r>
      <w:r>
        <w:rPr>
          <w:color w:val="231F20"/>
          <w:spacing w:val="-10"/>
          <w:sz w:val="20"/>
        </w:rPr>
        <w:t> </w:t>
      </w:r>
      <w:r>
        <w:rPr>
          <w:color w:val="231F20"/>
          <w:sz w:val="20"/>
        </w:rPr>
        <w:t>of</w:t>
      </w:r>
      <w:r>
        <w:rPr>
          <w:color w:val="231F20"/>
          <w:spacing w:val="-10"/>
          <w:sz w:val="20"/>
        </w:rPr>
        <w:t> </w:t>
      </w:r>
      <w:r>
        <w:rPr>
          <w:color w:val="231F20"/>
          <w:sz w:val="20"/>
        </w:rPr>
        <w:t>COVID-19</w:t>
      </w:r>
      <w:r>
        <w:rPr>
          <w:color w:val="231F20"/>
          <w:spacing w:val="-10"/>
          <w:sz w:val="20"/>
        </w:rPr>
        <w:t> </w:t>
      </w:r>
      <w:r>
        <w:rPr>
          <w:color w:val="231F20"/>
          <w:sz w:val="20"/>
        </w:rPr>
        <w:t>will</w:t>
      </w:r>
      <w:r>
        <w:rPr>
          <w:color w:val="231F20"/>
          <w:spacing w:val="-10"/>
          <w:sz w:val="20"/>
        </w:rPr>
        <w:t> </w:t>
      </w:r>
      <w:r>
        <w:rPr>
          <w:color w:val="231F20"/>
          <w:sz w:val="20"/>
        </w:rPr>
        <w:t>be</w:t>
      </w:r>
      <w:r>
        <w:rPr>
          <w:color w:val="231F20"/>
          <w:spacing w:val="-10"/>
          <w:sz w:val="20"/>
        </w:rPr>
        <w:t> </w:t>
      </w:r>
      <w:r>
        <w:rPr>
          <w:color w:val="231F20"/>
          <w:sz w:val="20"/>
        </w:rPr>
        <w:t>considered</w:t>
      </w:r>
      <w:r>
        <w:rPr>
          <w:color w:val="231F20"/>
          <w:spacing w:val="-10"/>
          <w:sz w:val="20"/>
        </w:rPr>
        <w:t> </w:t>
      </w:r>
      <w:r>
        <w:rPr>
          <w:color w:val="231F20"/>
          <w:sz w:val="20"/>
        </w:rPr>
        <w:t>during</w:t>
      </w:r>
      <w:r>
        <w:rPr>
          <w:color w:val="231F20"/>
          <w:spacing w:val="-10"/>
          <w:sz w:val="20"/>
        </w:rPr>
        <w:t> </w:t>
      </w:r>
      <w:r>
        <w:rPr>
          <w:color w:val="231F20"/>
          <w:sz w:val="20"/>
        </w:rPr>
        <w:t>the</w:t>
      </w:r>
      <w:r>
        <w:rPr>
          <w:color w:val="231F20"/>
          <w:spacing w:val="-10"/>
          <w:sz w:val="20"/>
        </w:rPr>
        <w:t> </w:t>
      </w:r>
      <w:r>
        <w:rPr>
          <w:color w:val="231F20"/>
          <w:sz w:val="20"/>
        </w:rPr>
        <w:t>assessment</w:t>
      </w:r>
      <w:r>
        <w:rPr>
          <w:color w:val="231F20"/>
          <w:spacing w:val="-11"/>
          <w:sz w:val="20"/>
        </w:rPr>
        <w:t> </w:t>
      </w:r>
      <w:r>
        <w:rPr>
          <w:color w:val="231F20"/>
          <w:sz w:val="20"/>
        </w:rPr>
        <w:t>year. The</w:t>
      </w:r>
      <w:r>
        <w:rPr>
          <w:color w:val="231F20"/>
          <w:spacing w:val="-10"/>
          <w:sz w:val="20"/>
        </w:rPr>
        <w:t> </w:t>
      </w:r>
      <w:r>
        <w:rPr>
          <w:color w:val="231F20"/>
          <w:sz w:val="20"/>
        </w:rPr>
        <w:t>outcomes</w:t>
      </w:r>
      <w:r>
        <w:rPr>
          <w:color w:val="231F20"/>
          <w:spacing w:val="-9"/>
          <w:sz w:val="20"/>
        </w:rPr>
        <w:t> </w:t>
      </w:r>
      <w:r>
        <w:rPr>
          <w:color w:val="231F20"/>
          <w:sz w:val="20"/>
        </w:rPr>
        <w:t>of</w:t>
      </w:r>
      <w:r>
        <w:rPr>
          <w:color w:val="231F20"/>
          <w:spacing w:val="-8"/>
          <w:sz w:val="20"/>
        </w:rPr>
        <w:t> </w:t>
      </w:r>
      <w:r>
        <w:rPr>
          <w:color w:val="231F20"/>
          <w:sz w:val="20"/>
        </w:rPr>
        <w:t>the</w:t>
      </w:r>
      <w:r>
        <w:rPr>
          <w:color w:val="231F20"/>
          <w:spacing w:val="-9"/>
          <w:sz w:val="20"/>
        </w:rPr>
        <w:t> </w:t>
      </w:r>
      <w:r>
        <w:rPr>
          <w:color w:val="231F20"/>
          <w:sz w:val="20"/>
        </w:rPr>
        <w:t>Equality</w:t>
      </w:r>
      <w:r>
        <w:rPr>
          <w:color w:val="231F20"/>
          <w:spacing w:val="-9"/>
          <w:sz w:val="20"/>
        </w:rPr>
        <w:t> </w:t>
      </w:r>
      <w:r>
        <w:rPr>
          <w:color w:val="231F20"/>
          <w:sz w:val="20"/>
        </w:rPr>
        <w:t>and</w:t>
      </w:r>
      <w:r>
        <w:rPr>
          <w:color w:val="231F20"/>
          <w:spacing w:val="-10"/>
          <w:sz w:val="20"/>
        </w:rPr>
        <w:t> </w:t>
      </w:r>
      <w:r>
        <w:rPr>
          <w:color w:val="231F20"/>
          <w:sz w:val="20"/>
        </w:rPr>
        <w:t>Diversity</w:t>
      </w:r>
      <w:r>
        <w:rPr>
          <w:color w:val="231F20"/>
          <w:spacing w:val="-8"/>
          <w:sz w:val="20"/>
        </w:rPr>
        <w:t> </w:t>
      </w:r>
      <w:r>
        <w:rPr>
          <w:color w:val="231F20"/>
          <w:sz w:val="20"/>
        </w:rPr>
        <w:t>Advisory</w:t>
      </w:r>
      <w:r>
        <w:rPr>
          <w:color w:val="231F20"/>
          <w:spacing w:val="-9"/>
          <w:sz w:val="20"/>
        </w:rPr>
        <w:t> </w:t>
      </w:r>
      <w:r>
        <w:rPr>
          <w:color w:val="231F20"/>
          <w:sz w:val="20"/>
        </w:rPr>
        <w:t>Panel’s</w:t>
      </w:r>
      <w:r>
        <w:rPr>
          <w:color w:val="231F20"/>
          <w:spacing w:val="-8"/>
          <w:sz w:val="20"/>
        </w:rPr>
        <w:t> </w:t>
      </w:r>
      <w:r>
        <w:rPr>
          <w:color w:val="231F20"/>
          <w:sz w:val="20"/>
        </w:rPr>
        <w:t>(EDAP)</w:t>
      </w:r>
      <w:r>
        <w:rPr>
          <w:color w:val="231F20"/>
          <w:spacing w:val="-9"/>
          <w:sz w:val="20"/>
        </w:rPr>
        <w:t> </w:t>
      </w:r>
      <w:r>
        <w:rPr>
          <w:color w:val="231F20"/>
          <w:sz w:val="20"/>
        </w:rPr>
        <w:t>review</w:t>
      </w:r>
      <w:r>
        <w:rPr>
          <w:color w:val="231F20"/>
          <w:spacing w:val="-10"/>
          <w:sz w:val="20"/>
        </w:rPr>
        <w:t> </w:t>
      </w:r>
      <w:r>
        <w:rPr>
          <w:color w:val="231F20"/>
          <w:sz w:val="20"/>
        </w:rPr>
        <w:t>will</w:t>
      </w:r>
      <w:r>
        <w:rPr>
          <w:color w:val="231F20"/>
          <w:spacing w:val="-8"/>
          <w:sz w:val="20"/>
        </w:rPr>
        <w:t> </w:t>
      </w:r>
      <w:r>
        <w:rPr>
          <w:color w:val="231F20"/>
          <w:sz w:val="20"/>
        </w:rPr>
        <w:t>feed</w:t>
      </w:r>
      <w:r>
        <w:rPr>
          <w:color w:val="231F20"/>
          <w:spacing w:val="-9"/>
          <w:sz w:val="20"/>
        </w:rPr>
        <w:t> </w:t>
      </w:r>
      <w:r>
        <w:rPr>
          <w:color w:val="231F20"/>
          <w:sz w:val="20"/>
        </w:rPr>
        <w:t>directly into</w:t>
      </w:r>
      <w:r>
        <w:rPr>
          <w:color w:val="231F20"/>
          <w:spacing w:val="-4"/>
          <w:sz w:val="20"/>
        </w:rPr>
        <w:t> </w:t>
      </w:r>
      <w:r>
        <w:rPr>
          <w:color w:val="231F20"/>
          <w:sz w:val="20"/>
        </w:rPr>
        <w:t>the</w:t>
      </w:r>
      <w:r>
        <w:rPr>
          <w:color w:val="231F20"/>
          <w:spacing w:val="-4"/>
          <w:sz w:val="20"/>
        </w:rPr>
        <w:t> </w:t>
      </w:r>
      <w:r>
        <w:rPr>
          <w:color w:val="231F20"/>
          <w:sz w:val="20"/>
        </w:rPr>
        <w:t>assessment</w:t>
      </w:r>
      <w:r>
        <w:rPr>
          <w:color w:val="231F20"/>
          <w:spacing w:val="-4"/>
          <w:sz w:val="20"/>
        </w:rPr>
        <w:t> </w:t>
      </w:r>
      <w:r>
        <w:rPr>
          <w:color w:val="231F20"/>
          <w:sz w:val="20"/>
        </w:rPr>
        <w:t>process,</w:t>
      </w:r>
      <w:r>
        <w:rPr>
          <w:color w:val="231F20"/>
          <w:spacing w:val="-4"/>
          <w:sz w:val="20"/>
        </w:rPr>
        <w:t> </w:t>
      </w:r>
      <w:r>
        <w:rPr>
          <w:color w:val="231F20"/>
          <w:sz w:val="20"/>
        </w:rPr>
        <w:t>so</w:t>
      </w:r>
      <w:r>
        <w:rPr>
          <w:color w:val="231F20"/>
          <w:spacing w:val="-4"/>
          <w:sz w:val="20"/>
        </w:rPr>
        <w:t> </w:t>
      </w:r>
      <w:r>
        <w:rPr>
          <w:color w:val="231F20"/>
          <w:sz w:val="20"/>
        </w:rPr>
        <w:t>feedback</w:t>
      </w:r>
      <w:r>
        <w:rPr>
          <w:color w:val="231F20"/>
          <w:spacing w:val="-3"/>
          <w:sz w:val="20"/>
        </w:rPr>
        <w:t> </w:t>
      </w:r>
      <w:r>
        <w:rPr>
          <w:color w:val="231F20"/>
          <w:sz w:val="20"/>
        </w:rPr>
        <w:t>will</w:t>
      </w:r>
      <w:r>
        <w:rPr>
          <w:color w:val="231F20"/>
          <w:spacing w:val="-4"/>
          <w:sz w:val="20"/>
        </w:rPr>
        <w:t> </w:t>
      </w:r>
      <w:r>
        <w:rPr>
          <w:color w:val="231F20"/>
          <w:sz w:val="20"/>
        </w:rPr>
        <w:t>not</w:t>
      </w:r>
      <w:r>
        <w:rPr>
          <w:color w:val="231F20"/>
          <w:spacing w:val="-3"/>
          <w:sz w:val="20"/>
        </w:rPr>
        <w:t> </w:t>
      </w:r>
      <w:r>
        <w:rPr>
          <w:color w:val="231F20"/>
          <w:sz w:val="20"/>
        </w:rPr>
        <w:t>be</w:t>
      </w:r>
      <w:r>
        <w:rPr>
          <w:color w:val="231F20"/>
          <w:spacing w:val="-4"/>
          <w:sz w:val="20"/>
        </w:rPr>
        <w:t> </w:t>
      </w:r>
      <w:r>
        <w:rPr>
          <w:color w:val="231F20"/>
          <w:sz w:val="20"/>
        </w:rPr>
        <w:t>provided</w:t>
      </w:r>
      <w:r>
        <w:rPr>
          <w:color w:val="231F20"/>
          <w:spacing w:val="-4"/>
          <w:sz w:val="20"/>
        </w:rPr>
        <w:t> </w:t>
      </w:r>
      <w:r>
        <w:rPr>
          <w:color w:val="231F20"/>
          <w:sz w:val="20"/>
        </w:rPr>
        <w:t>back</w:t>
      </w:r>
      <w:r>
        <w:rPr>
          <w:color w:val="231F20"/>
          <w:spacing w:val="-4"/>
          <w:sz w:val="20"/>
        </w:rPr>
        <w:t> </w:t>
      </w:r>
      <w:r>
        <w:rPr>
          <w:color w:val="231F20"/>
          <w:sz w:val="20"/>
        </w:rPr>
        <w:t>to</w:t>
      </w:r>
      <w:r>
        <w:rPr>
          <w:color w:val="231F20"/>
          <w:spacing w:val="-4"/>
          <w:sz w:val="20"/>
        </w:rPr>
        <w:t> </w:t>
      </w:r>
      <w:r>
        <w:rPr>
          <w:color w:val="231F20"/>
          <w:sz w:val="20"/>
        </w:rPr>
        <w:t>HEIs.</w:t>
      </w:r>
    </w:p>
    <w:p>
      <w:pPr>
        <w:pStyle w:val="ListParagraph"/>
        <w:numPr>
          <w:ilvl w:val="0"/>
          <w:numId w:val="4"/>
        </w:numPr>
        <w:tabs>
          <w:tab w:pos="1681" w:val="left" w:leader="none"/>
        </w:tabs>
        <w:spacing w:line="247" w:lineRule="auto" w:before="111" w:after="0"/>
        <w:ind w:left="1240" w:right="1930" w:firstLine="0"/>
        <w:jc w:val="left"/>
        <w:rPr>
          <w:sz w:val="20"/>
        </w:rPr>
      </w:pPr>
      <w:r>
        <w:rPr>
          <w:color w:val="231F20"/>
          <w:sz w:val="20"/>
        </w:rPr>
        <w:t>The information returned in REF6a/b for any type of circumstances must be based on</w:t>
      </w:r>
      <w:r>
        <w:rPr>
          <w:color w:val="231F20"/>
          <w:spacing w:val="-11"/>
          <w:sz w:val="20"/>
        </w:rPr>
        <w:t> </w:t>
      </w:r>
      <w:r>
        <w:rPr>
          <w:color w:val="231F20"/>
          <w:sz w:val="20"/>
        </w:rPr>
        <w:t>verifiable</w:t>
      </w:r>
      <w:r>
        <w:rPr>
          <w:color w:val="231F20"/>
          <w:spacing w:val="-11"/>
          <w:sz w:val="20"/>
        </w:rPr>
        <w:t> </w:t>
      </w:r>
      <w:r>
        <w:rPr>
          <w:color w:val="231F20"/>
          <w:sz w:val="20"/>
        </w:rPr>
        <w:t>evidence.</w:t>
      </w:r>
      <w:r>
        <w:rPr>
          <w:color w:val="231F20"/>
          <w:spacing w:val="-11"/>
          <w:sz w:val="20"/>
        </w:rPr>
        <w:t> </w:t>
      </w:r>
      <w:r>
        <w:rPr>
          <w:color w:val="231F20"/>
          <w:sz w:val="20"/>
        </w:rPr>
        <w:t>Where</w:t>
      </w:r>
      <w:r>
        <w:rPr>
          <w:color w:val="231F20"/>
          <w:spacing w:val="-11"/>
          <w:sz w:val="20"/>
        </w:rPr>
        <w:t> </w:t>
      </w:r>
      <w:r>
        <w:rPr>
          <w:color w:val="231F20"/>
          <w:sz w:val="20"/>
        </w:rPr>
        <w:t>an</w:t>
      </w:r>
      <w:r>
        <w:rPr>
          <w:color w:val="231F20"/>
          <w:spacing w:val="-12"/>
          <w:sz w:val="20"/>
        </w:rPr>
        <w:t> </w:t>
      </w:r>
      <w:r>
        <w:rPr>
          <w:color w:val="231F20"/>
          <w:sz w:val="20"/>
        </w:rPr>
        <w:t>individual’s</w:t>
      </w:r>
      <w:r>
        <w:rPr>
          <w:color w:val="231F20"/>
          <w:spacing w:val="-10"/>
          <w:sz w:val="20"/>
        </w:rPr>
        <w:t> </w:t>
      </w:r>
      <w:r>
        <w:rPr>
          <w:color w:val="231F20"/>
          <w:sz w:val="20"/>
        </w:rPr>
        <w:t>circumstances</w:t>
      </w:r>
      <w:r>
        <w:rPr>
          <w:color w:val="231F20"/>
          <w:spacing w:val="-11"/>
          <w:sz w:val="20"/>
        </w:rPr>
        <w:t> </w:t>
      </w:r>
      <w:r>
        <w:rPr>
          <w:color w:val="231F20"/>
          <w:sz w:val="20"/>
        </w:rPr>
        <w:t>in</w:t>
      </w:r>
      <w:r>
        <w:rPr>
          <w:color w:val="231F20"/>
          <w:spacing w:val="-11"/>
          <w:sz w:val="20"/>
        </w:rPr>
        <w:t> </w:t>
      </w:r>
      <w:r>
        <w:rPr>
          <w:color w:val="231F20"/>
          <w:sz w:val="20"/>
        </w:rPr>
        <w:t>REF6a/b</w:t>
      </w:r>
      <w:r>
        <w:rPr>
          <w:color w:val="231F20"/>
          <w:spacing w:val="-12"/>
          <w:sz w:val="20"/>
        </w:rPr>
        <w:t> </w:t>
      </w:r>
      <w:r>
        <w:rPr>
          <w:color w:val="231F20"/>
          <w:sz w:val="20"/>
        </w:rPr>
        <w:t>are</w:t>
      </w:r>
      <w:r>
        <w:rPr>
          <w:color w:val="231F20"/>
          <w:spacing w:val="-12"/>
          <w:sz w:val="20"/>
        </w:rPr>
        <w:t> </w:t>
      </w:r>
      <w:r>
        <w:rPr>
          <w:color w:val="231F20"/>
          <w:sz w:val="20"/>
        </w:rPr>
        <w:t>not</w:t>
      </w:r>
      <w:r>
        <w:rPr>
          <w:color w:val="231F20"/>
          <w:spacing w:val="-10"/>
          <w:sz w:val="20"/>
        </w:rPr>
        <w:t> </w:t>
      </w:r>
      <w:r>
        <w:rPr>
          <w:color w:val="231F20"/>
          <w:sz w:val="20"/>
        </w:rPr>
        <w:t>considered to meet the relevant criteria for applying reductions, or cannot be verified, any ‘missing’ outputs will be graded as ‘unclassified’. Further information on audit is set out below, paragraphs 85 to</w:t>
      </w:r>
      <w:r>
        <w:rPr>
          <w:color w:val="231F20"/>
          <w:spacing w:val="-7"/>
          <w:sz w:val="20"/>
        </w:rPr>
        <w:t> </w:t>
      </w:r>
      <w:r>
        <w:rPr>
          <w:color w:val="231F20"/>
          <w:sz w:val="20"/>
        </w:rPr>
        <w:t>89.</w:t>
      </w:r>
    </w:p>
    <w:p>
      <w:pPr>
        <w:pStyle w:val="ListParagraph"/>
        <w:numPr>
          <w:ilvl w:val="0"/>
          <w:numId w:val="4"/>
        </w:numPr>
        <w:tabs>
          <w:tab w:pos="1681" w:val="left" w:leader="none"/>
        </w:tabs>
        <w:spacing w:line="247" w:lineRule="auto" w:before="111" w:after="0"/>
        <w:ind w:left="1240" w:right="1698" w:firstLine="0"/>
        <w:jc w:val="left"/>
        <w:rPr>
          <w:sz w:val="20"/>
        </w:rPr>
      </w:pPr>
      <w:r>
        <w:rPr>
          <w:color w:val="231F20"/>
          <w:sz w:val="20"/>
        </w:rPr>
        <w:t>Institutions are reminded that it is the responsibility of the HEI to ensure that the personal</w:t>
      </w:r>
      <w:r>
        <w:rPr>
          <w:color w:val="231F20"/>
          <w:spacing w:val="-11"/>
          <w:sz w:val="20"/>
        </w:rPr>
        <w:t> </w:t>
      </w:r>
      <w:r>
        <w:rPr>
          <w:color w:val="231F20"/>
          <w:sz w:val="20"/>
        </w:rPr>
        <w:t>data</w:t>
      </w:r>
      <w:r>
        <w:rPr>
          <w:color w:val="231F20"/>
          <w:spacing w:val="-10"/>
          <w:sz w:val="20"/>
        </w:rPr>
        <w:t> </w:t>
      </w:r>
      <w:r>
        <w:rPr>
          <w:color w:val="231F20"/>
          <w:sz w:val="20"/>
        </w:rPr>
        <w:t>in</w:t>
      </w:r>
      <w:r>
        <w:rPr>
          <w:color w:val="231F20"/>
          <w:spacing w:val="-10"/>
          <w:sz w:val="20"/>
        </w:rPr>
        <w:t> </w:t>
      </w:r>
      <w:r>
        <w:rPr>
          <w:color w:val="231F20"/>
          <w:sz w:val="20"/>
        </w:rPr>
        <w:t>requests</w:t>
      </w:r>
      <w:r>
        <w:rPr>
          <w:color w:val="231F20"/>
          <w:spacing w:val="-11"/>
          <w:sz w:val="20"/>
        </w:rPr>
        <w:t> </w:t>
      </w:r>
      <w:r>
        <w:rPr>
          <w:color w:val="231F20"/>
          <w:sz w:val="20"/>
        </w:rPr>
        <w:t>is</w:t>
      </w:r>
      <w:r>
        <w:rPr>
          <w:color w:val="231F20"/>
          <w:spacing w:val="-11"/>
          <w:sz w:val="20"/>
        </w:rPr>
        <w:t> </w:t>
      </w:r>
      <w:r>
        <w:rPr>
          <w:color w:val="231F20"/>
          <w:sz w:val="20"/>
        </w:rPr>
        <w:t>submitted</w:t>
      </w:r>
      <w:r>
        <w:rPr>
          <w:color w:val="231F20"/>
          <w:spacing w:val="-10"/>
          <w:sz w:val="20"/>
        </w:rPr>
        <w:t> </w:t>
      </w:r>
      <w:r>
        <w:rPr>
          <w:color w:val="231F20"/>
          <w:sz w:val="20"/>
        </w:rPr>
        <w:t>in</w:t>
      </w:r>
      <w:r>
        <w:rPr>
          <w:color w:val="231F20"/>
          <w:spacing w:val="-11"/>
          <w:sz w:val="20"/>
        </w:rPr>
        <w:t> </w:t>
      </w:r>
      <w:r>
        <w:rPr>
          <w:color w:val="231F20"/>
          <w:sz w:val="20"/>
        </w:rPr>
        <w:t>compliance</w:t>
      </w:r>
      <w:r>
        <w:rPr>
          <w:color w:val="231F20"/>
          <w:spacing w:val="-10"/>
          <w:sz w:val="20"/>
        </w:rPr>
        <w:t> </w:t>
      </w:r>
      <w:r>
        <w:rPr>
          <w:color w:val="231F20"/>
          <w:sz w:val="20"/>
        </w:rPr>
        <w:t>with</w:t>
      </w:r>
      <w:r>
        <w:rPr>
          <w:color w:val="231F20"/>
          <w:spacing w:val="-10"/>
          <w:sz w:val="20"/>
        </w:rPr>
        <w:t> </w:t>
      </w:r>
      <w:r>
        <w:rPr>
          <w:color w:val="231F20"/>
          <w:sz w:val="20"/>
        </w:rPr>
        <w:t>current</w:t>
      </w:r>
      <w:r>
        <w:rPr>
          <w:color w:val="231F20"/>
          <w:spacing w:val="-11"/>
          <w:sz w:val="20"/>
        </w:rPr>
        <w:t> </w:t>
      </w:r>
      <w:r>
        <w:rPr>
          <w:color w:val="231F20"/>
          <w:sz w:val="20"/>
        </w:rPr>
        <w:t>data</w:t>
      </w:r>
      <w:r>
        <w:rPr>
          <w:color w:val="231F20"/>
          <w:spacing w:val="-10"/>
          <w:sz w:val="20"/>
        </w:rPr>
        <w:t> </w:t>
      </w:r>
      <w:r>
        <w:rPr>
          <w:color w:val="231F20"/>
          <w:sz w:val="20"/>
        </w:rPr>
        <w:t>protection</w:t>
      </w:r>
      <w:r>
        <w:rPr>
          <w:color w:val="231F20"/>
          <w:spacing w:val="-9"/>
          <w:sz w:val="20"/>
        </w:rPr>
        <w:t> </w:t>
      </w:r>
      <w:r>
        <w:rPr>
          <w:color w:val="231F20"/>
          <w:sz w:val="20"/>
        </w:rPr>
        <w:t>legislation</w:t>
      </w:r>
    </w:p>
    <w:p>
      <w:pPr>
        <w:pStyle w:val="ListParagraph"/>
        <w:numPr>
          <w:ilvl w:val="0"/>
          <w:numId w:val="5"/>
        </w:numPr>
        <w:tabs>
          <w:tab w:pos="1391" w:val="left" w:leader="none"/>
        </w:tabs>
        <w:spacing w:line="247" w:lineRule="auto" w:before="0" w:after="0"/>
        <w:ind w:left="1240" w:right="1806" w:firstLine="0"/>
        <w:jc w:val="left"/>
        <w:rPr>
          <w:sz w:val="20"/>
        </w:rPr>
      </w:pPr>
      <w:r>
        <w:rPr>
          <w:color w:val="231F20"/>
          <w:sz w:val="20"/>
        </w:rPr>
        <w:t>General</w:t>
      </w:r>
      <w:r>
        <w:rPr>
          <w:color w:val="231F20"/>
          <w:spacing w:val="-9"/>
          <w:sz w:val="20"/>
        </w:rPr>
        <w:t> </w:t>
      </w:r>
      <w:r>
        <w:rPr>
          <w:color w:val="231F20"/>
          <w:sz w:val="20"/>
        </w:rPr>
        <w:t>Data</w:t>
      </w:r>
      <w:r>
        <w:rPr>
          <w:color w:val="231F20"/>
          <w:spacing w:val="-9"/>
          <w:sz w:val="20"/>
        </w:rPr>
        <w:t> </w:t>
      </w:r>
      <w:r>
        <w:rPr>
          <w:color w:val="231F20"/>
          <w:sz w:val="20"/>
        </w:rPr>
        <w:t>Protection</w:t>
      </w:r>
      <w:r>
        <w:rPr>
          <w:color w:val="231F20"/>
          <w:spacing w:val="-9"/>
          <w:sz w:val="20"/>
        </w:rPr>
        <w:t> </w:t>
      </w:r>
      <w:r>
        <w:rPr>
          <w:color w:val="231F20"/>
          <w:sz w:val="20"/>
        </w:rPr>
        <w:t>Regulation</w:t>
      </w:r>
      <w:r>
        <w:rPr>
          <w:color w:val="231F20"/>
          <w:spacing w:val="-10"/>
          <w:sz w:val="20"/>
        </w:rPr>
        <w:t> </w:t>
      </w:r>
      <w:r>
        <w:rPr>
          <w:color w:val="231F20"/>
          <w:sz w:val="20"/>
        </w:rPr>
        <w:t>(EU)</w:t>
      </w:r>
      <w:r>
        <w:rPr>
          <w:color w:val="231F20"/>
          <w:spacing w:val="-8"/>
          <w:sz w:val="20"/>
        </w:rPr>
        <w:t> </w:t>
      </w:r>
      <w:r>
        <w:rPr>
          <w:color w:val="231F20"/>
          <w:sz w:val="20"/>
        </w:rPr>
        <w:t>2016/679</w:t>
      </w:r>
      <w:r>
        <w:rPr>
          <w:color w:val="231F20"/>
          <w:spacing w:val="-9"/>
          <w:sz w:val="20"/>
        </w:rPr>
        <w:t> </w:t>
      </w:r>
      <w:r>
        <w:rPr>
          <w:color w:val="231F20"/>
          <w:sz w:val="20"/>
        </w:rPr>
        <w:t>and</w:t>
      </w:r>
      <w:r>
        <w:rPr>
          <w:color w:val="231F20"/>
          <w:spacing w:val="-10"/>
          <w:sz w:val="20"/>
        </w:rPr>
        <w:t> </w:t>
      </w:r>
      <w:r>
        <w:rPr>
          <w:color w:val="231F20"/>
          <w:sz w:val="20"/>
        </w:rPr>
        <w:t>the</w:t>
      </w:r>
      <w:r>
        <w:rPr>
          <w:color w:val="231F20"/>
          <w:spacing w:val="-9"/>
          <w:sz w:val="20"/>
        </w:rPr>
        <w:t> </w:t>
      </w:r>
      <w:r>
        <w:rPr>
          <w:color w:val="231F20"/>
          <w:sz w:val="20"/>
        </w:rPr>
        <w:t>Data</w:t>
      </w:r>
      <w:r>
        <w:rPr>
          <w:color w:val="231F20"/>
          <w:spacing w:val="-8"/>
          <w:sz w:val="20"/>
        </w:rPr>
        <w:t> </w:t>
      </w:r>
      <w:r>
        <w:rPr>
          <w:color w:val="231F20"/>
          <w:sz w:val="20"/>
        </w:rPr>
        <w:t>Protection</w:t>
      </w:r>
      <w:r>
        <w:rPr>
          <w:color w:val="231F20"/>
          <w:spacing w:val="-9"/>
          <w:sz w:val="20"/>
        </w:rPr>
        <w:t> </w:t>
      </w:r>
      <w:r>
        <w:rPr>
          <w:color w:val="231F20"/>
          <w:sz w:val="20"/>
        </w:rPr>
        <w:t>Act</w:t>
      </w:r>
      <w:r>
        <w:rPr>
          <w:color w:val="231F20"/>
          <w:spacing w:val="-9"/>
          <w:sz w:val="20"/>
        </w:rPr>
        <w:t> </w:t>
      </w:r>
      <w:r>
        <w:rPr>
          <w:color w:val="231F20"/>
          <w:sz w:val="20"/>
        </w:rPr>
        <w:t>2018</w:t>
      </w:r>
      <w:r>
        <w:rPr>
          <w:color w:val="231F20"/>
          <w:spacing w:val="-9"/>
          <w:sz w:val="20"/>
        </w:rPr>
        <w:t> </w:t>
      </w:r>
      <w:r>
        <w:rPr>
          <w:color w:val="231F20"/>
          <w:sz w:val="20"/>
        </w:rPr>
        <w:t>–</w:t>
      </w:r>
      <w:r>
        <w:rPr>
          <w:color w:val="231F20"/>
          <w:spacing w:val="-9"/>
          <w:sz w:val="20"/>
        </w:rPr>
        <w:t> </w:t>
      </w:r>
      <w:r>
        <w:rPr>
          <w:color w:val="231F20"/>
          <w:spacing w:val="-2"/>
          <w:sz w:val="20"/>
        </w:rPr>
        <w:t>and </w:t>
      </w:r>
      <w:r>
        <w:rPr>
          <w:color w:val="231F20"/>
          <w:sz w:val="20"/>
        </w:rPr>
        <w:t>all other legal</w:t>
      </w:r>
      <w:r>
        <w:rPr>
          <w:color w:val="231F20"/>
          <w:spacing w:val="-8"/>
          <w:sz w:val="20"/>
        </w:rPr>
        <w:t> </w:t>
      </w:r>
      <w:r>
        <w:rPr>
          <w:color w:val="231F20"/>
          <w:sz w:val="20"/>
        </w:rPr>
        <w:t>obligations.</w:t>
      </w:r>
    </w:p>
    <w:p>
      <w:pPr>
        <w:pStyle w:val="Heading1"/>
        <w:spacing w:before="138"/>
      </w:pPr>
      <w:bookmarkStart w:name="_TOC_250005" w:id="6"/>
      <w:bookmarkEnd w:id="6"/>
      <w:r>
        <w:rPr>
          <w:color w:val="231F20"/>
        </w:rPr>
        <w:t>Outputs (REF2)</w:t>
      </w:r>
    </w:p>
    <w:p>
      <w:pPr>
        <w:pStyle w:val="Heading2"/>
        <w:spacing w:before="231"/>
      </w:pPr>
      <w:r>
        <w:rPr>
          <w:color w:val="231F20"/>
        </w:rPr>
        <w:t>Delayed outputs</w:t>
      </w:r>
    </w:p>
    <w:p>
      <w:pPr>
        <w:pStyle w:val="ListParagraph"/>
        <w:numPr>
          <w:ilvl w:val="0"/>
          <w:numId w:val="4"/>
        </w:numPr>
        <w:tabs>
          <w:tab w:pos="1681" w:val="left" w:leader="none"/>
        </w:tabs>
        <w:spacing w:line="247" w:lineRule="auto" w:before="115" w:after="0"/>
        <w:ind w:left="1240" w:right="2085" w:firstLine="0"/>
        <w:jc w:val="left"/>
        <w:rPr>
          <w:sz w:val="20"/>
        </w:rPr>
      </w:pPr>
      <w:r>
        <w:rPr>
          <w:color w:val="231F20"/>
          <w:sz w:val="20"/>
        </w:rPr>
        <w:t>The funding bodies recognise that COVID-19 has had effects on the dissemination of</w:t>
      </w:r>
      <w:r>
        <w:rPr>
          <w:color w:val="231F20"/>
          <w:spacing w:val="-9"/>
          <w:sz w:val="20"/>
        </w:rPr>
        <w:t> </w:t>
      </w:r>
      <w:r>
        <w:rPr>
          <w:color w:val="231F20"/>
          <w:sz w:val="20"/>
        </w:rPr>
        <w:t>research,</w:t>
      </w:r>
      <w:r>
        <w:rPr>
          <w:color w:val="231F20"/>
          <w:spacing w:val="-9"/>
          <w:sz w:val="20"/>
        </w:rPr>
        <w:t> </w:t>
      </w:r>
      <w:r>
        <w:rPr>
          <w:color w:val="231F20"/>
          <w:sz w:val="20"/>
        </w:rPr>
        <w:t>and</w:t>
      </w:r>
      <w:r>
        <w:rPr>
          <w:color w:val="231F20"/>
          <w:spacing w:val="-8"/>
          <w:sz w:val="20"/>
        </w:rPr>
        <w:t> </w:t>
      </w:r>
      <w:r>
        <w:rPr>
          <w:color w:val="231F20"/>
          <w:sz w:val="20"/>
        </w:rPr>
        <w:t>that</w:t>
      </w:r>
      <w:r>
        <w:rPr>
          <w:color w:val="231F20"/>
          <w:spacing w:val="-9"/>
          <w:sz w:val="20"/>
        </w:rPr>
        <w:t> </w:t>
      </w:r>
      <w:r>
        <w:rPr>
          <w:color w:val="231F20"/>
          <w:sz w:val="20"/>
        </w:rPr>
        <w:t>this</w:t>
      </w:r>
      <w:r>
        <w:rPr>
          <w:color w:val="231F20"/>
          <w:spacing w:val="-8"/>
          <w:sz w:val="20"/>
        </w:rPr>
        <w:t> </w:t>
      </w:r>
      <w:r>
        <w:rPr>
          <w:color w:val="231F20"/>
          <w:sz w:val="20"/>
        </w:rPr>
        <w:t>has</w:t>
      </w:r>
      <w:r>
        <w:rPr>
          <w:color w:val="231F20"/>
          <w:spacing w:val="-8"/>
          <w:sz w:val="20"/>
        </w:rPr>
        <w:t> </w:t>
      </w:r>
      <w:r>
        <w:rPr>
          <w:color w:val="231F20"/>
          <w:sz w:val="20"/>
        </w:rPr>
        <w:t>been</w:t>
      </w:r>
      <w:r>
        <w:rPr>
          <w:color w:val="231F20"/>
          <w:spacing w:val="-8"/>
          <w:sz w:val="20"/>
        </w:rPr>
        <w:t> </w:t>
      </w:r>
      <w:r>
        <w:rPr>
          <w:color w:val="231F20"/>
          <w:sz w:val="20"/>
        </w:rPr>
        <w:t>more</w:t>
      </w:r>
      <w:r>
        <w:rPr>
          <w:color w:val="231F20"/>
          <w:spacing w:val="-9"/>
          <w:sz w:val="20"/>
        </w:rPr>
        <w:t> </w:t>
      </w:r>
      <w:r>
        <w:rPr>
          <w:color w:val="231F20"/>
          <w:sz w:val="20"/>
        </w:rPr>
        <w:t>marked</w:t>
      </w:r>
      <w:r>
        <w:rPr>
          <w:color w:val="231F20"/>
          <w:spacing w:val="-9"/>
          <w:sz w:val="20"/>
        </w:rPr>
        <w:t> </w:t>
      </w:r>
      <w:r>
        <w:rPr>
          <w:color w:val="231F20"/>
          <w:sz w:val="20"/>
        </w:rPr>
        <w:t>for</w:t>
      </w:r>
      <w:r>
        <w:rPr>
          <w:color w:val="231F20"/>
          <w:spacing w:val="-8"/>
          <w:sz w:val="20"/>
        </w:rPr>
        <w:t> </w:t>
      </w:r>
      <w:r>
        <w:rPr>
          <w:color w:val="231F20"/>
          <w:sz w:val="20"/>
        </w:rPr>
        <w:t>some</w:t>
      </w:r>
      <w:r>
        <w:rPr>
          <w:color w:val="231F20"/>
          <w:spacing w:val="-8"/>
          <w:sz w:val="20"/>
        </w:rPr>
        <w:t> </w:t>
      </w:r>
      <w:r>
        <w:rPr>
          <w:color w:val="231F20"/>
          <w:sz w:val="20"/>
        </w:rPr>
        <w:t>output</w:t>
      </w:r>
      <w:r>
        <w:rPr>
          <w:color w:val="231F20"/>
          <w:spacing w:val="-8"/>
          <w:sz w:val="20"/>
        </w:rPr>
        <w:t> </w:t>
      </w:r>
      <w:r>
        <w:rPr>
          <w:color w:val="231F20"/>
          <w:sz w:val="20"/>
        </w:rPr>
        <w:t>types,</w:t>
      </w:r>
      <w:r>
        <w:rPr>
          <w:color w:val="231F20"/>
          <w:spacing w:val="-8"/>
          <w:sz w:val="20"/>
        </w:rPr>
        <w:t> </w:t>
      </w:r>
      <w:r>
        <w:rPr>
          <w:color w:val="231F20"/>
          <w:sz w:val="20"/>
        </w:rPr>
        <w:t>including</w:t>
      </w:r>
      <w:r>
        <w:rPr>
          <w:color w:val="231F20"/>
          <w:spacing w:val="-8"/>
          <w:sz w:val="20"/>
        </w:rPr>
        <w:t> </w:t>
      </w:r>
      <w:r>
        <w:rPr>
          <w:color w:val="231F20"/>
          <w:sz w:val="20"/>
        </w:rPr>
        <w:t>those produced</w:t>
      </w:r>
      <w:r>
        <w:rPr>
          <w:color w:val="231F20"/>
          <w:spacing w:val="-10"/>
          <w:sz w:val="20"/>
        </w:rPr>
        <w:t> </w:t>
      </w:r>
      <w:r>
        <w:rPr>
          <w:color w:val="231F20"/>
          <w:sz w:val="20"/>
        </w:rPr>
        <w:t>from</w:t>
      </w:r>
      <w:r>
        <w:rPr>
          <w:color w:val="231F20"/>
          <w:spacing w:val="-9"/>
          <w:sz w:val="20"/>
        </w:rPr>
        <w:t> </w:t>
      </w:r>
      <w:r>
        <w:rPr>
          <w:color w:val="231F20"/>
          <w:sz w:val="20"/>
        </w:rPr>
        <w:t>practice</w:t>
      </w:r>
      <w:r>
        <w:rPr>
          <w:color w:val="231F20"/>
          <w:spacing w:val="-9"/>
          <w:sz w:val="20"/>
        </w:rPr>
        <w:t> </w:t>
      </w:r>
      <w:r>
        <w:rPr>
          <w:color w:val="231F20"/>
          <w:sz w:val="20"/>
        </w:rPr>
        <w:t>research</w:t>
      </w:r>
      <w:r>
        <w:rPr>
          <w:color w:val="231F20"/>
          <w:spacing w:val="-11"/>
          <w:sz w:val="20"/>
        </w:rPr>
        <w:t> </w:t>
      </w:r>
      <w:r>
        <w:rPr>
          <w:color w:val="231F20"/>
          <w:sz w:val="20"/>
        </w:rPr>
        <w:t>and</w:t>
      </w:r>
      <w:r>
        <w:rPr>
          <w:color w:val="231F20"/>
          <w:spacing w:val="-10"/>
          <w:sz w:val="20"/>
        </w:rPr>
        <w:t> </w:t>
      </w:r>
      <w:r>
        <w:rPr>
          <w:color w:val="231F20"/>
          <w:sz w:val="20"/>
        </w:rPr>
        <w:t>longer-form</w:t>
      </w:r>
      <w:r>
        <w:rPr>
          <w:color w:val="231F20"/>
          <w:spacing w:val="-9"/>
          <w:sz w:val="20"/>
        </w:rPr>
        <w:t> </w:t>
      </w:r>
      <w:r>
        <w:rPr>
          <w:color w:val="231F20"/>
          <w:sz w:val="20"/>
        </w:rPr>
        <w:t>outputs</w:t>
      </w:r>
      <w:r>
        <w:rPr>
          <w:color w:val="231F20"/>
          <w:spacing w:val="-9"/>
          <w:sz w:val="20"/>
        </w:rPr>
        <w:t> </w:t>
      </w:r>
      <w:r>
        <w:rPr>
          <w:color w:val="231F20"/>
          <w:sz w:val="20"/>
        </w:rPr>
        <w:t>such</w:t>
      </w:r>
      <w:r>
        <w:rPr>
          <w:color w:val="231F20"/>
          <w:spacing w:val="-10"/>
          <w:sz w:val="20"/>
        </w:rPr>
        <w:t> </w:t>
      </w:r>
      <w:r>
        <w:rPr>
          <w:color w:val="231F20"/>
          <w:sz w:val="20"/>
        </w:rPr>
        <w:t>as</w:t>
      </w:r>
      <w:r>
        <w:rPr>
          <w:color w:val="231F20"/>
          <w:spacing w:val="-10"/>
          <w:sz w:val="20"/>
        </w:rPr>
        <w:t> </w:t>
      </w:r>
      <w:r>
        <w:rPr>
          <w:color w:val="231F20"/>
          <w:sz w:val="20"/>
        </w:rPr>
        <w:t>monographs.</w:t>
      </w:r>
      <w:r>
        <w:rPr>
          <w:color w:val="231F20"/>
          <w:spacing w:val="-10"/>
          <w:sz w:val="20"/>
        </w:rPr>
        <w:t> </w:t>
      </w:r>
      <w:r>
        <w:rPr>
          <w:color w:val="231F20"/>
          <w:sz w:val="20"/>
        </w:rPr>
        <w:t>To</w:t>
      </w:r>
      <w:r>
        <w:rPr>
          <w:color w:val="231F20"/>
          <w:spacing w:val="-10"/>
          <w:sz w:val="20"/>
        </w:rPr>
        <w:t> </w:t>
      </w:r>
      <w:r>
        <w:rPr>
          <w:color w:val="231F20"/>
          <w:sz w:val="20"/>
        </w:rPr>
        <w:t>take account</w:t>
      </w:r>
      <w:r>
        <w:rPr>
          <w:color w:val="231F20"/>
          <w:spacing w:val="-9"/>
          <w:sz w:val="20"/>
        </w:rPr>
        <w:t> </w:t>
      </w:r>
      <w:r>
        <w:rPr>
          <w:color w:val="231F20"/>
          <w:sz w:val="20"/>
        </w:rPr>
        <w:t>of</w:t>
      </w:r>
      <w:r>
        <w:rPr>
          <w:color w:val="231F20"/>
          <w:spacing w:val="-8"/>
          <w:sz w:val="20"/>
        </w:rPr>
        <w:t> </w:t>
      </w:r>
      <w:r>
        <w:rPr>
          <w:color w:val="231F20"/>
          <w:sz w:val="20"/>
        </w:rPr>
        <w:t>such</w:t>
      </w:r>
      <w:r>
        <w:rPr>
          <w:color w:val="231F20"/>
          <w:spacing w:val="-8"/>
          <w:sz w:val="20"/>
        </w:rPr>
        <w:t> </w:t>
      </w:r>
      <w:r>
        <w:rPr>
          <w:color w:val="231F20"/>
          <w:sz w:val="20"/>
        </w:rPr>
        <w:t>delays</w:t>
      </w:r>
      <w:r>
        <w:rPr>
          <w:color w:val="231F20"/>
          <w:spacing w:val="-8"/>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dissemination</w:t>
      </w:r>
      <w:r>
        <w:rPr>
          <w:color w:val="231F20"/>
          <w:spacing w:val="-8"/>
          <w:sz w:val="20"/>
        </w:rPr>
        <w:t> </w:t>
      </w:r>
      <w:r>
        <w:rPr>
          <w:color w:val="231F20"/>
          <w:sz w:val="20"/>
        </w:rPr>
        <w:t>of</w:t>
      </w:r>
      <w:r>
        <w:rPr>
          <w:color w:val="231F20"/>
          <w:spacing w:val="-8"/>
          <w:sz w:val="20"/>
        </w:rPr>
        <w:t> </w:t>
      </w:r>
      <w:r>
        <w:rPr>
          <w:color w:val="231F20"/>
          <w:sz w:val="20"/>
        </w:rPr>
        <w:t>outputs</w:t>
      </w:r>
      <w:r>
        <w:rPr>
          <w:color w:val="231F20"/>
          <w:spacing w:val="-8"/>
          <w:sz w:val="20"/>
        </w:rPr>
        <w:t> </w:t>
      </w:r>
      <w:r>
        <w:rPr>
          <w:color w:val="231F20"/>
          <w:sz w:val="20"/>
        </w:rPr>
        <w:t>that</w:t>
      </w:r>
      <w:r>
        <w:rPr>
          <w:color w:val="231F20"/>
          <w:spacing w:val="-8"/>
          <w:sz w:val="20"/>
        </w:rPr>
        <w:t> </w:t>
      </w:r>
      <w:r>
        <w:rPr>
          <w:color w:val="231F20"/>
          <w:sz w:val="20"/>
        </w:rPr>
        <w:t>were</w:t>
      </w:r>
      <w:r>
        <w:rPr>
          <w:color w:val="231F20"/>
          <w:spacing w:val="-8"/>
          <w:sz w:val="20"/>
        </w:rPr>
        <w:t> </w:t>
      </w:r>
      <w:r>
        <w:rPr>
          <w:color w:val="231F20"/>
          <w:sz w:val="20"/>
        </w:rPr>
        <w:t>previously</w:t>
      </w:r>
      <w:r>
        <w:rPr>
          <w:color w:val="231F20"/>
          <w:spacing w:val="-8"/>
          <w:sz w:val="20"/>
        </w:rPr>
        <w:t> </w:t>
      </w:r>
      <w:r>
        <w:rPr>
          <w:color w:val="231F20"/>
          <w:sz w:val="20"/>
        </w:rPr>
        <w:t>expected</w:t>
      </w:r>
      <w:r>
        <w:rPr>
          <w:color w:val="231F20"/>
          <w:spacing w:val="-8"/>
          <w:sz w:val="20"/>
        </w:rPr>
        <w:t> </w:t>
      </w:r>
      <w:r>
        <w:rPr>
          <w:color w:val="231F20"/>
          <w:sz w:val="20"/>
        </w:rPr>
        <w:t>to</w:t>
      </w:r>
    </w:p>
    <w:p>
      <w:pPr>
        <w:pStyle w:val="BodyText"/>
        <w:spacing w:line="247" w:lineRule="auto"/>
        <w:ind w:right="1738"/>
      </w:pPr>
      <w:r>
        <w:rPr>
          <w:color w:val="231F20"/>
        </w:rPr>
        <w:t>be in public domain by the end of the REF 2021 publication period (31 December 2020), we have set out a provision for submitting delayed outputs. This provision is intended for use on</w:t>
      </w:r>
      <w:r>
        <w:rPr>
          <w:color w:val="231F20"/>
          <w:spacing w:val="-9"/>
        </w:rPr>
        <w:t> </w:t>
      </w:r>
      <w:r>
        <w:rPr>
          <w:color w:val="231F20"/>
        </w:rPr>
        <w:t>an</w:t>
      </w:r>
      <w:r>
        <w:rPr>
          <w:color w:val="231F20"/>
          <w:spacing w:val="-8"/>
        </w:rPr>
        <w:t> </w:t>
      </w:r>
      <w:r>
        <w:rPr>
          <w:color w:val="231F20"/>
        </w:rPr>
        <w:t>exceptional</w:t>
      </w:r>
      <w:r>
        <w:rPr>
          <w:color w:val="231F20"/>
          <w:spacing w:val="-8"/>
        </w:rPr>
        <w:t> </w:t>
      </w:r>
      <w:r>
        <w:rPr>
          <w:color w:val="231F20"/>
        </w:rPr>
        <w:t>basis,</w:t>
      </w:r>
      <w:r>
        <w:rPr>
          <w:color w:val="231F20"/>
          <w:spacing w:val="-9"/>
        </w:rPr>
        <w:t> </w:t>
      </w:r>
      <w:r>
        <w:rPr>
          <w:color w:val="231F20"/>
        </w:rPr>
        <w:t>where</w:t>
      </w:r>
      <w:r>
        <w:rPr>
          <w:color w:val="231F20"/>
          <w:spacing w:val="-8"/>
        </w:rPr>
        <w:t> </w:t>
      </w:r>
      <w:r>
        <w:rPr>
          <w:color w:val="231F20"/>
        </w:rPr>
        <w:t>there</w:t>
      </w:r>
      <w:r>
        <w:rPr>
          <w:color w:val="231F20"/>
          <w:spacing w:val="-8"/>
        </w:rPr>
        <w:t> </w:t>
      </w:r>
      <w:r>
        <w:rPr>
          <w:color w:val="231F20"/>
        </w:rPr>
        <w:t>was</w:t>
      </w:r>
      <w:r>
        <w:rPr>
          <w:color w:val="231F20"/>
          <w:spacing w:val="-8"/>
        </w:rPr>
        <w:t> </w:t>
      </w:r>
      <w:r>
        <w:rPr>
          <w:color w:val="231F20"/>
        </w:rPr>
        <w:t>a</w:t>
      </w:r>
      <w:r>
        <w:rPr>
          <w:color w:val="231F20"/>
          <w:spacing w:val="-9"/>
        </w:rPr>
        <w:t> </w:t>
      </w:r>
      <w:r>
        <w:rPr>
          <w:color w:val="231F20"/>
        </w:rPr>
        <w:t>reasonable</w:t>
      </w:r>
      <w:r>
        <w:rPr>
          <w:color w:val="231F20"/>
          <w:spacing w:val="-8"/>
        </w:rPr>
        <w:t> </w:t>
      </w:r>
      <w:r>
        <w:rPr>
          <w:color w:val="231F20"/>
        </w:rPr>
        <w:t>expectation</w:t>
      </w:r>
      <w:r>
        <w:rPr>
          <w:color w:val="231F20"/>
          <w:spacing w:val="-9"/>
        </w:rPr>
        <w:t> </w:t>
      </w:r>
      <w:r>
        <w:rPr>
          <w:color w:val="231F20"/>
        </w:rPr>
        <w:t>that</w:t>
      </w:r>
      <w:r>
        <w:rPr>
          <w:color w:val="231F20"/>
          <w:spacing w:val="-8"/>
        </w:rPr>
        <w:t> </w:t>
      </w:r>
      <w:r>
        <w:rPr>
          <w:color w:val="231F20"/>
        </w:rPr>
        <w:t>an</w:t>
      </w:r>
      <w:r>
        <w:rPr>
          <w:color w:val="231F20"/>
          <w:spacing w:val="-8"/>
        </w:rPr>
        <w:t> </w:t>
      </w:r>
      <w:r>
        <w:rPr>
          <w:color w:val="231F20"/>
        </w:rPr>
        <w:t>output</w:t>
      </w:r>
      <w:r>
        <w:rPr>
          <w:color w:val="231F20"/>
          <w:spacing w:val="-9"/>
        </w:rPr>
        <w:t> </w:t>
      </w:r>
      <w:r>
        <w:rPr>
          <w:color w:val="231F20"/>
        </w:rPr>
        <w:t>would</w:t>
      </w:r>
      <w:r>
        <w:rPr>
          <w:color w:val="231F20"/>
          <w:spacing w:val="-8"/>
        </w:rPr>
        <w:t> </w:t>
      </w:r>
      <w:r>
        <w:rPr>
          <w:color w:val="231F20"/>
        </w:rPr>
        <w:t>be in the public domain by 31 December</w:t>
      </w:r>
      <w:r>
        <w:rPr>
          <w:color w:val="231F20"/>
          <w:spacing w:val="-17"/>
        </w:rPr>
        <w:t> </w:t>
      </w:r>
      <w:r>
        <w:rPr>
          <w:color w:val="231F20"/>
        </w:rPr>
        <w:t>2020.</w:t>
      </w:r>
    </w:p>
    <w:p>
      <w:pPr>
        <w:pStyle w:val="ListParagraph"/>
        <w:numPr>
          <w:ilvl w:val="0"/>
          <w:numId w:val="4"/>
        </w:numPr>
        <w:tabs>
          <w:tab w:pos="1681" w:val="left" w:leader="none"/>
        </w:tabs>
        <w:spacing w:line="247" w:lineRule="auto" w:before="109" w:after="0"/>
        <w:ind w:left="1240" w:right="1799" w:firstLine="0"/>
        <w:jc w:val="left"/>
        <w:rPr>
          <w:sz w:val="20"/>
        </w:rPr>
      </w:pPr>
      <w:r>
        <w:rPr>
          <w:color w:val="231F20"/>
          <w:sz w:val="20"/>
        </w:rPr>
        <w:t>Where the final version of an output is not in the public domain by the end of the publication</w:t>
      </w:r>
      <w:r>
        <w:rPr>
          <w:color w:val="231F20"/>
          <w:spacing w:val="-9"/>
          <w:sz w:val="20"/>
        </w:rPr>
        <w:t> </w:t>
      </w:r>
      <w:r>
        <w:rPr>
          <w:color w:val="231F20"/>
          <w:sz w:val="20"/>
        </w:rPr>
        <w:t>period,</w:t>
      </w:r>
      <w:r>
        <w:rPr>
          <w:color w:val="231F20"/>
          <w:spacing w:val="-8"/>
          <w:sz w:val="20"/>
        </w:rPr>
        <w:t> </w:t>
      </w:r>
      <w:r>
        <w:rPr>
          <w:color w:val="231F20"/>
          <w:sz w:val="20"/>
        </w:rPr>
        <w:t>31</w:t>
      </w:r>
      <w:r>
        <w:rPr>
          <w:color w:val="231F20"/>
          <w:spacing w:val="-9"/>
          <w:sz w:val="20"/>
        </w:rPr>
        <w:t> </w:t>
      </w:r>
      <w:r>
        <w:rPr>
          <w:color w:val="231F20"/>
          <w:sz w:val="20"/>
        </w:rPr>
        <w:t>December</w:t>
      </w:r>
      <w:r>
        <w:rPr>
          <w:color w:val="231F20"/>
          <w:spacing w:val="-8"/>
          <w:sz w:val="20"/>
        </w:rPr>
        <w:t> </w:t>
      </w:r>
      <w:r>
        <w:rPr>
          <w:color w:val="231F20"/>
          <w:sz w:val="20"/>
        </w:rPr>
        <w:t>2020,</w:t>
      </w:r>
      <w:r>
        <w:rPr>
          <w:color w:val="231F20"/>
          <w:spacing w:val="-9"/>
          <w:sz w:val="20"/>
        </w:rPr>
        <w:t> </w:t>
      </w:r>
      <w:r>
        <w:rPr>
          <w:color w:val="231F20"/>
          <w:sz w:val="20"/>
        </w:rPr>
        <w:t>an</w:t>
      </w:r>
      <w:r>
        <w:rPr>
          <w:color w:val="231F20"/>
          <w:spacing w:val="-9"/>
          <w:sz w:val="20"/>
        </w:rPr>
        <w:t> </w:t>
      </w:r>
      <w:r>
        <w:rPr>
          <w:color w:val="231F20"/>
          <w:sz w:val="20"/>
        </w:rPr>
        <w:t>output</w:t>
      </w:r>
      <w:r>
        <w:rPr>
          <w:color w:val="231F20"/>
          <w:spacing w:val="-9"/>
          <w:sz w:val="20"/>
        </w:rPr>
        <w:t> </w:t>
      </w:r>
      <w:r>
        <w:rPr>
          <w:color w:val="231F20"/>
          <w:sz w:val="20"/>
        </w:rPr>
        <w:t>will</w:t>
      </w:r>
      <w:r>
        <w:rPr>
          <w:color w:val="231F20"/>
          <w:spacing w:val="-8"/>
          <w:sz w:val="20"/>
        </w:rPr>
        <w:t> </w:t>
      </w:r>
      <w:r>
        <w:rPr>
          <w:color w:val="231F20"/>
          <w:sz w:val="20"/>
        </w:rPr>
        <w:t>remain</w:t>
      </w:r>
      <w:r>
        <w:rPr>
          <w:color w:val="231F20"/>
          <w:spacing w:val="-10"/>
          <w:sz w:val="20"/>
        </w:rPr>
        <w:t> </w:t>
      </w:r>
      <w:r>
        <w:rPr>
          <w:color w:val="231F20"/>
          <w:sz w:val="20"/>
        </w:rPr>
        <w:t>eligible</w:t>
      </w:r>
      <w:r>
        <w:rPr>
          <w:color w:val="231F20"/>
          <w:spacing w:val="-8"/>
          <w:sz w:val="20"/>
        </w:rPr>
        <w:t> </w:t>
      </w:r>
      <w:r>
        <w:rPr>
          <w:color w:val="231F20"/>
          <w:sz w:val="20"/>
        </w:rPr>
        <w:t>for</w:t>
      </w:r>
      <w:r>
        <w:rPr>
          <w:color w:val="231F20"/>
          <w:spacing w:val="-8"/>
          <w:sz w:val="20"/>
        </w:rPr>
        <w:t> </w:t>
      </w:r>
      <w:r>
        <w:rPr>
          <w:color w:val="231F20"/>
          <w:sz w:val="20"/>
        </w:rPr>
        <w:t>submission</w:t>
      </w:r>
      <w:r>
        <w:rPr>
          <w:color w:val="231F20"/>
          <w:spacing w:val="-9"/>
          <w:sz w:val="20"/>
        </w:rPr>
        <w:t> </w:t>
      </w:r>
      <w:r>
        <w:rPr>
          <w:color w:val="231F20"/>
          <w:sz w:val="20"/>
        </w:rPr>
        <w:t>where:</w:t>
      </w:r>
    </w:p>
    <w:p>
      <w:pPr>
        <w:pStyle w:val="ListParagraph"/>
        <w:numPr>
          <w:ilvl w:val="1"/>
          <w:numId w:val="4"/>
        </w:numPr>
        <w:tabs>
          <w:tab w:pos="2181" w:val="left" w:leader="none"/>
        </w:tabs>
        <w:spacing w:line="247" w:lineRule="auto" w:before="112" w:after="0"/>
        <w:ind w:left="2180" w:right="1893" w:hanging="360"/>
        <w:jc w:val="left"/>
        <w:rPr>
          <w:sz w:val="20"/>
        </w:rPr>
      </w:pPr>
      <w:r>
        <w:rPr>
          <w:color w:val="231F20"/>
          <w:sz w:val="20"/>
        </w:rPr>
        <w:t>There is clear evidence that the final version of the output was expected in the public domain by 31 December 2020 (for example, the output was accepted for publication</w:t>
      </w:r>
      <w:r>
        <w:rPr>
          <w:color w:val="231F20"/>
          <w:spacing w:val="-8"/>
          <w:sz w:val="20"/>
        </w:rPr>
        <w:t> </w:t>
      </w:r>
      <w:r>
        <w:rPr>
          <w:color w:val="231F20"/>
          <w:sz w:val="20"/>
        </w:rPr>
        <w:t>and</w:t>
      </w:r>
      <w:r>
        <w:rPr>
          <w:color w:val="231F20"/>
          <w:spacing w:val="-9"/>
          <w:sz w:val="20"/>
        </w:rPr>
        <w:t> </w:t>
      </w:r>
      <w:r>
        <w:rPr>
          <w:color w:val="231F20"/>
          <w:sz w:val="20"/>
        </w:rPr>
        <w:t>publication</w:t>
      </w:r>
      <w:r>
        <w:rPr>
          <w:color w:val="231F20"/>
          <w:spacing w:val="-8"/>
          <w:sz w:val="20"/>
        </w:rPr>
        <w:t> </w:t>
      </w:r>
      <w:r>
        <w:rPr>
          <w:color w:val="231F20"/>
          <w:sz w:val="20"/>
        </w:rPr>
        <w:t>was</w:t>
      </w:r>
      <w:r>
        <w:rPr>
          <w:color w:val="231F20"/>
          <w:spacing w:val="-7"/>
          <w:sz w:val="20"/>
        </w:rPr>
        <w:t> </w:t>
      </w:r>
      <w:r>
        <w:rPr>
          <w:color w:val="231F20"/>
          <w:sz w:val="20"/>
        </w:rPr>
        <w:t>scheduled</w:t>
      </w:r>
      <w:r>
        <w:rPr>
          <w:color w:val="231F20"/>
          <w:spacing w:val="-8"/>
          <w:sz w:val="20"/>
        </w:rPr>
        <w:t> </w:t>
      </w:r>
      <w:r>
        <w:rPr>
          <w:color w:val="231F20"/>
          <w:sz w:val="20"/>
        </w:rPr>
        <w:t>or</w:t>
      </w:r>
      <w:r>
        <w:rPr>
          <w:color w:val="231F20"/>
          <w:spacing w:val="-8"/>
          <w:sz w:val="20"/>
        </w:rPr>
        <w:t> </w:t>
      </w:r>
      <w:r>
        <w:rPr>
          <w:color w:val="231F20"/>
          <w:sz w:val="20"/>
        </w:rPr>
        <w:t>expected</w:t>
      </w:r>
      <w:r>
        <w:rPr>
          <w:color w:val="231F20"/>
          <w:spacing w:val="-8"/>
          <w:sz w:val="20"/>
        </w:rPr>
        <w:t> </w:t>
      </w:r>
      <w:r>
        <w:rPr>
          <w:color w:val="231F20"/>
          <w:sz w:val="20"/>
        </w:rPr>
        <w:t>by</w:t>
      </w:r>
      <w:r>
        <w:rPr>
          <w:color w:val="231F20"/>
          <w:spacing w:val="-7"/>
          <w:sz w:val="20"/>
        </w:rPr>
        <w:t> </w:t>
      </w:r>
      <w:r>
        <w:rPr>
          <w:color w:val="231F20"/>
          <w:sz w:val="20"/>
        </w:rPr>
        <w:t>a</w:t>
      </w:r>
      <w:r>
        <w:rPr>
          <w:color w:val="231F20"/>
          <w:spacing w:val="-9"/>
          <w:sz w:val="20"/>
        </w:rPr>
        <w:t> </w:t>
      </w:r>
      <w:r>
        <w:rPr>
          <w:color w:val="231F20"/>
          <w:sz w:val="20"/>
        </w:rPr>
        <w:t>particular</w:t>
      </w:r>
      <w:r>
        <w:rPr>
          <w:color w:val="231F20"/>
          <w:spacing w:val="-8"/>
          <w:sz w:val="20"/>
        </w:rPr>
        <w:t> </w:t>
      </w:r>
      <w:r>
        <w:rPr>
          <w:color w:val="231F20"/>
          <w:sz w:val="20"/>
        </w:rPr>
        <w:t>date,</w:t>
      </w:r>
      <w:r>
        <w:rPr>
          <w:color w:val="231F20"/>
          <w:spacing w:val="-7"/>
          <w:sz w:val="20"/>
        </w:rPr>
        <w:t> </w:t>
      </w:r>
      <w:r>
        <w:rPr>
          <w:color w:val="231F20"/>
          <w:sz w:val="20"/>
        </w:rPr>
        <w:t>or</w:t>
      </w:r>
      <w:r>
        <w:rPr>
          <w:color w:val="231F20"/>
          <w:spacing w:val="-8"/>
          <w:sz w:val="20"/>
        </w:rPr>
        <w:t> </w:t>
      </w:r>
      <w:r>
        <w:rPr>
          <w:color w:val="231F20"/>
          <w:sz w:val="20"/>
        </w:rPr>
        <w:t>a performance or exhibition had been</w:t>
      </w:r>
      <w:r>
        <w:rPr>
          <w:color w:val="231F20"/>
          <w:spacing w:val="-15"/>
          <w:sz w:val="20"/>
        </w:rPr>
        <w:t> </w:t>
      </w:r>
      <w:r>
        <w:rPr>
          <w:color w:val="231F20"/>
          <w:sz w:val="20"/>
        </w:rPr>
        <w:t>scheduled).</w:t>
      </w:r>
    </w:p>
    <w:p>
      <w:pPr>
        <w:spacing w:after="0" w:line="247" w:lineRule="auto"/>
        <w:jc w:val="left"/>
        <w:rPr>
          <w:sz w:val="20"/>
        </w:rPr>
        <w:sectPr>
          <w:pgSz w:w="11910" w:h="16840"/>
          <w:pgMar w:header="0" w:footer="566" w:top="1540" w:bottom="760" w:left="460" w:right="0"/>
        </w:sectPr>
      </w:pPr>
    </w:p>
    <w:p>
      <w:pPr>
        <w:pStyle w:val="ListParagraph"/>
        <w:numPr>
          <w:ilvl w:val="1"/>
          <w:numId w:val="4"/>
        </w:numPr>
        <w:tabs>
          <w:tab w:pos="2181" w:val="left" w:leader="none"/>
        </w:tabs>
        <w:spacing w:line="247" w:lineRule="auto" w:before="82" w:after="0"/>
        <w:ind w:left="2180" w:right="1736" w:hanging="360"/>
        <w:jc w:val="both"/>
        <w:rPr>
          <w:sz w:val="20"/>
        </w:rPr>
      </w:pPr>
      <w:r>
        <w:rPr>
          <w:color w:val="231F20"/>
          <w:sz w:val="20"/>
        </w:rPr>
        <w:t>The</w:t>
      </w:r>
      <w:r>
        <w:rPr>
          <w:color w:val="231F20"/>
          <w:spacing w:val="-8"/>
          <w:sz w:val="20"/>
        </w:rPr>
        <w:t> </w:t>
      </w:r>
      <w:r>
        <w:rPr>
          <w:color w:val="231F20"/>
          <w:sz w:val="20"/>
        </w:rPr>
        <w:t>appearance</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final</w:t>
      </w:r>
      <w:r>
        <w:rPr>
          <w:color w:val="231F20"/>
          <w:spacing w:val="-6"/>
          <w:sz w:val="20"/>
        </w:rPr>
        <w:t> </w:t>
      </w:r>
      <w:r>
        <w:rPr>
          <w:color w:val="231F20"/>
          <w:sz w:val="20"/>
        </w:rPr>
        <w:t>version</w:t>
      </w:r>
      <w:r>
        <w:rPr>
          <w:color w:val="231F20"/>
          <w:spacing w:val="-7"/>
          <w:sz w:val="20"/>
        </w:rPr>
        <w:t> </w:t>
      </w:r>
      <w:r>
        <w:rPr>
          <w:color w:val="231F20"/>
          <w:sz w:val="20"/>
        </w:rPr>
        <w:t>in</w:t>
      </w:r>
      <w:r>
        <w:rPr>
          <w:color w:val="231F20"/>
          <w:spacing w:val="-6"/>
          <w:sz w:val="20"/>
        </w:rPr>
        <w:t> </w:t>
      </w:r>
      <w:r>
        <w:rPr>
          <w:color w:val="231F20"/>
          <w:sz w:val="20"/>
        </w:rPr>
        <w:t>the</w:t>
      </w:r>
      <w:r>
        <w:rPr>
          <w:color w:val="231F20"/>
          <w:spacing w:val="-7"/>
          <w:sz w:val="20"/>
        </w:rPr>
        <w:t> </w:t>
      </w:r>
      <w:r>
        <w:rPr>
          <w:color w:val="231F20"/>
          <w:sz w:val="20"/>
        </w:rPr>
        <w:t>public</w:t>
      </w:r>
      <w:r>
        <w:rPr>
          <w:color w:val="231F20"/>
          <w:spacing w:val="-6"/>
          <w:sz w:val="20"/>
        </w:rPr>
        <w:t> </w:t>
      </w:r>
      <w:r>
        <w:rPr>
          <w:color w:val="231F20"/>
          <w:sz w:val="20"/>
        </w:rPr>
        <w:t>domain</w:t>
      </w:r>
      <w:r>
        <w:rPr>
          <w:color w:val="231F20"/>
          <w:spacing w:val="-7"/>
          <w:sz w:val="20"/>
        </w:rPr>
        <w:t> </w:t>
      </w:r>
      <w:r>
        <w:rPr>
          <w:color w:val="231F20"/>
          <w:sz w:val="20"/>
        </w:rPr>
        <w:t>has</w:t>
      </w:r>
      <w:r>
        <w:rPr>
          <w:color w:val="231F20"/>
          <w:spacing w:val="-6"/>
          <w:sz w:val="20"/>
        </w:rPr>
        <w:t> </w:t>
      </w:r>
      <w:r>
        <w:rPr>
          <w:color w:val="231F20"/>
          <w:sz w:val="20"/>
        </w:rPr>
        <w:t>been</w:t>
      </w:r>
      <w:r>
        <w:rPr>
          <w:color w:val="231F20"/>
          <w:spacing w:val="-7"/>
          <w:sz w:val="20"/>
        </w:rPr>
        <w:t> </w:t>
      </w:r>
      <w:r>
        <w:rPr>
          <w:color w:val="231F20"/>
          <w:sz w:val="20"/>
        </w:rPr>
        <w:t>delayed</w:t>
      </w:r>
      <w:r>
        <w:rPr>
          <w:color w:val="231F20"/>
          <w:spacing w:val="-7"/>
          <w:sz w:val="20"/>
        </w:rPr>
        <w:t> </w:t>
      </w:r>
      <w:r>
        <w:rPr>
          <w:color w:val="231F20"/>
          <w:sz w:val="20"/>
        </w:rPr>
        <w:t>due</w:t>
      </w:r>
      <w:r>
        <w:rPr>
          <w:color w:val="231F20"/>
          <w:spacing w:val="-6"/>
          <w:sz w:val="20"/>
        </w:rPr>
        <w:t> </w:t>
      </w:r>
      <w:r>
        <w:rPr>
          <w:color w:val="231F20"/>
          <w:sz w:val="20"/>
        </w:rPr>
        <w:t>to the</w:t>
      </w:r>
      <w:r>
        <w:rPr>
          <w:color w:val="231F20"/>
          <w:spacing w:val="-11"/>
          <w:sz w:val="20"/>
        </w:rPr>
        <w:t> </w:t>
      </w:r>
      <w:r>
        <w:rPr>
          <w:color w:val="231F20"/>
          <w:sz w:val="20"/>
        </w:rPr>
        <w:t>effects</w:t>
      </w:r>
      <w:r>
        <w:rPr>
          <w:color w:val="231F20"/>
          <w:spacing w:val="-10"/>
          <w:sz w:val="20"/>
        </w:rPr>
        <w:t> </w:t>
      </w:r>
      <w:r>
        <w:rPr>
          <w:color w:val="231F20"/>
          <w:sz w:val="20"/>
        </w:rPr>
        <w:t>of</w:t>
      </w:r>
      <w:r>
        <w:rPr>
          <w:color w:val="231F20"/>
          <w:spacing w:val="-10"/>
          <w:sz w:val="20"/>
        </w:rPr>
        <w:t> </w:t>
      </w:r>
      <w:r>
        <w:rPr>
          <w:color w:val="231F20"/>
          <w:sz w:val="20"/>
        </w:rPr>
        <w:t>COVID-19</w:t>
      </w:r>
      <w:r>
        <w:rPr>
          <w:color w:val="231F20"/>
          <w:spacing w:val="-11"/>
          <w:sz w:val="20"/>
        </w:rPr>
        <w:t> </w:t>
      </w:r>
      <w:r>
        <w:rPr>
          <w:color w:val="231F20"/>
          <w:sz w:val="20"/>
        </w:rPr>
        <w:t>(such</w:t>
      </w:r>
      <w:r>
        <w:rPr>
          <w:color w:val="231F20"/>
          <w:spacing w:val="-10"/>
          <w:sz w:val="20"/>
        </w:rPr>
        <w:t> </w:t>
      </w:r>
      <w:r>
        <w:rPr>
          <w:color w:val="231F20"/>
          <w:sz w:val="20"/>
        </w:rPr>
        <w:t>as</w:t>
      </w:r>
      <w:r>
        <w:rPr>
          <w:color w:val="231F20"/>
          <w:spacing w:val="-11"/>
          <w:sz w:val="20"/>
        </w:rPr>
        <w:t> </w:t>
      </w:r>
      <w:r>
        <w:rPr>
          <w:color w:val="231F20"/>
          <w:sz w:val="20"/>
        </w:rPr>
        <w:t>staff</w:t>
      </w:r>
      <w:r>
        <w:rPr>
          <w:color w:val="231F20"/>
          <w:spacing w:val="-10"/>
          <w:sz w:val="20"/>
        </w:rPr>
        <w:t> </w:t>
      </w:r>
      <w:r>
        <w:rPr>
          <w:color w:val="231F20"/>
          <w:sz w:val="20"/>
        </w:rPr>
        <w:t>circumstances,</w:t>
      </w:r>
      <w:r>
        <w:rPr>
          <w:color w:val="231F20"/>
          <w:spacing w:val="-10"/>
          <w:sz w:val="20"/>
        </w:rPr>
        <w:t> </w:t>
      </w:r>
      <w:r>
        <w:rPr>
          <w:color w:val="231F20"/>
          <w:sz w:val="20"/>
        </w:rPr>
        <w:t>and/or</w:t>
      </w:r>
      <w:r>
        <w:rPr>
          <w:color w:val="231F20"/>
          <w:spacing w:val="-11"/>
          <w:sz w:val="20"/>
        </w:rPr>
        <w:t> </w:t>
      </w:r>
      <w:r>
        <w:rPr>
          <w:color w:val="231F20"/>
          <w:sz w:val="20"/>
        </w:rPr>
        <w:t>external</w:t>
      </w:r>
      <w:r>
        <w:rPr>
          <w:color w:val="231F20"/>
          <w:spacing w:val="-12"/>
          <w:sz w:val="20"/>
        </w:rPr>
        <w:t> </w:t>
      </w:r>
      <w:r>
        <w:rPr>
          <w:color w:val="231F20"/>
          <w:sz w:val="20"/>
        </w:rPr>
        <w:t>factors,</w:t>
      </w:r>
      <w:r>
        <w:rPr>
          <w:color w:val="231F20"/>
          <w:spacing w:val="-10"/>
          <w:sz w:val="20"/>
        </w:rPr>
        <w:t> </w:t>
      </w:r>
      <w:r>
        <w:rPr>
          <w:color w:val="231F20"/>
          <w:sz w:val="20"/>
        </w:rPr>
        <w:t>such as cancelled performances or publisher</w:t>
      </w:r>
      <w:r>
        <w:rPr>
          <w:color w:val="231F20"/>
          <w:spacing w:val="-15"/>
          <w:sz w:val="20"/>
        </w:rPr>
        <w:t> </w:t>
      </w:r>
      <w:r>
        <w:rPr>
          <w:color w:val="231F20"/>
          <w:sz w:val="20"/>
        </w:rPr>
        <w:t>delays).</w:t>
      </w:r>
    </w:p>
    <w:p>
      <w:pPr>
        <w:pStyle w:val="ListParagraph"/>
        <w:numPr>
          <w:ilvl w:val="1"/>
          <w:numId w:val="4"/>
        </w:numPr>
        <w:tabs>
          <w:tab w:pos="2181" w:val="left" w:leader="none"/>
        </w:tabs>
        <w:spacing w:line="247" w:lineRule="auto" w:before="112" w:after="0"/>
        <w:ind w:left="2180" w:right="2114" w:hanging="360"/>
        <w:jc w:val="both"/>
        <w:rPr>
          <w:sz w:val="20"/>
        </w:rPr>
      </w:pPr>
      <w:r>
        <w:rPr>
          <w:color w:val="231F20"/>
          <w:sz w:val="20"/>
        </w:rPr>
        <w:t>All</w:t>
      </w:r>
      <w:r>
        <w:rPr>
          <w:color w:val="231F20"/>
          <w:spacing w:val="-10"/>
          <w:sz w:val="20"/>
        </w:rPr>
        <w:t> </w:t>
      </w:r>
      <w:r>
        <w:rPr>
          <w:color w:val="231F20"/>
          <w:sz w:val="20"/>
        </w:rPr>
        <w:t>other</w:t>
      </w:r>
      <w:r>
        <w:rPr>
          <w:color w:val="231F20"/>
          <w:spacing w:val="-11"/>
          <w:sz w:val="20"/>
        </w:rPr>
        <w:t> </w:t>
      </w:r>
      <w:r>
        <w:rPr>
          <w:color w:val="231F20"/>
          <w:sz w:val="20"/>
        </w:rPr>
        <w:t>eligibility</w:t>
      </w:r>
      <w:r>
        <w:rPr>
          <w:color w:val="231F20"/>
          <w:spacing w:val="-10"/>
          <w:sz w:val="20"/>
        </w:rPr>
        <w:t> </w:t>
      </w:r>
      <w:r>
        <w:rPr>
          <w:color w:val="231F20"/>
          <w:sz w:val="20"/>
        </w:rPr>
        <w:t>criteria</w:t>
      </w:r>
      <w:r>
        <w:rPr>
          <w:color w:val="231F20"/>
          <w:spacing w:val="-10"/>
          <w:sz w:val="20"/>
        </w:rPr>
        <w:t> </w:t>
      </w:r>
      <w:r>
        <w:rPr>
          <w:color w:val="231F20"/>
          <w:sz w:val="20"/>
        </w:rPr>
        <w:t>for</w:t>
      </w:r>
      <w:r>
        <w:rPr>
          <w:color w:val="231F20"/>
          <w:spacing w:val="-10"/>
          <w:sz w:val="20"/>
        </w:rPr>
        <w:t> </w:t>
      </w:r>
      <w:r>
        <w:rPr>
          <w:color w:val="231F20"/>
          <w:sz w:val="20"/>
        </w:rPr>
        <w:t>outputs</w:t>
      </w:r>
      <w:r>
        <w:rPr>
          <w:color w:val="231F20"/>
          <w:spacing w:val="-10"/>
          <w:sz w:val="20"/>
        </w:rPr>
        <w:t> </w:t>
      </w:r>
      <w:r>
        <w:rPr>
          <w:color w:val="231F20"/>
          <w:sz w:val="20"/>
        </w:rPr>
        <w:t>are</w:t>
      </w:r>
      <w:r>
        <w:rPr>
          <w:color w:val="231F20"/>
          <w:spacing w:val="-10"/>
          <w:sz w:val="20"/>
        </w:rPr>
        <w:t> </w:t>
      </w:r>
      <w:r>
        <w:rPr>
          <w:color w:val="231F20"/>
          <w:sz w:val="20"/>
        </w:rPr>
        <w:t>met</w:t>
      </w:r>
      <w:r>
        <w:rPr>
          <w:color w:val="231F20"/>
          <w:spacing w:val="-11"/>
          <w:sz w:val="20"/>
        </w:rPr>
        <w:t> </w:t>
      </w:r>
      <w:r>
        <w:rPr>
          <w:color w:val="231F20"/>
          <w:sz w:val="20"/>
        </w:rPr>
        <w:t>(see</w:t>
      </w:r>
      <w:r>
        <w:rPr>
          <w:color w:val="231F20"/>
          <w:spacing w:val="-10"/>
          <w:sz w:val="20"/>
        </w:rPr>
        <w:t> </w:t>
      </w:r>
      <w:r>
        <w:rPr>
          <w:color w:val="231F20"/>
          <w:sz w:val="20"/>
        </w:rPr>
        <w:t>‘Guidance</w:t>
      </w:r>
      <w:r>
        <w:rPr>
          <w:color w:val="231F20"/>
          <w:spacing w:val="-10"/>
          <w:sz w:val="20"/>
        </w:rPr>
        <w:t> </w:t>
      </w:r>
      <w:r>
        <w:rPr>
          <w:color w:val="231F20"/>
          <w:sz w:val="20"/>
        </w:rPr>
        <w:t>on</w:t>
      </w:r>
      <w:r>
        <w:rPr>
          <w:color w:val="231F20"/>
          <w:spacing w:val="-10"/>
          <w:sz w:val="20"/>
        </w:rPr>
        <w:t> </w:t>
      </w:r>
      <w:r>
        <w:rPr>
          <w:color w:val="231F20"/>
          <w:sz w:val="20"/>
        </w:rPr>
        <w:t>submissions’, paragraphs 205 to</w:t>
      </w:r>
      <w:r>
        <w:rPr>
          <w:color w:val="231F20"/>
          <w:spacing w:val="-7"/>
          <w:sz w:val="20"/>
        </w:rPr>
        <w:t> </w:t>
      </w:r>
      <w:r>
        <w:rPr>
          <w:color w:val="231F20"/>
          <w:sz w:val="20"/>
        </w:rPr>
        <w:t>222).</w:t>
      </w:r>
    </w:p>
    <w:p>
      <w:pPr>
        <w:pStyle w:val="ListParagraph"/>
        <w:numPr>
          <w:ilvl w:val="0"/>
          <w:numId w:val="4"/>
        </w:numPr>
        <w:tabs>
          <w:tab w:pos="1681" w:val="left" w:leader="none"/>
        </w:tabs>
        <w:spacing w:line="247" w:lineRule="auto" w:before="112" w:after="0"/>
        <w:ind w:left="1240" w:right="2121" w:firstLine="0"/>
        <w:jc w:val="left"/>
        <w:rPr>
          <w:sz w:val="20"/>
        </w:rPr>
      </w:pPr>
      <w:r>
        <w:rPr>
          <w:color w:val="231F20"/>
          <w:sz w:val="20"/>
        </w:rPr>
        <w:t>This provision does not apply to outputs that are not in the public domain due to delays</w:t>
      </w:r>
      <w:r>
        <w:rPr>
          <w:color w:val="231F20"/>
          <w:spacing w:val="-10"/>
          <w:sz w:val="20"/>
        </w:rPr>
        <w:t> </w:t>
      </w:r>
      <w:r>
        <w:rPr>
          <w:color w:val="231F20"/>
          <w:sz w:val="20"/>
        </w:rPr>
        <w:t>to</w:t>
      </w:r>
      <w:r>
        <w:rPr>
          <w:color w:val="231F20"/>
          <w:spacing w:val="-9"/>
          <w:sz w:val="20"/>
        </w:rPr>
        <w:t> </w:t>
      </w:r>
      <w:r>
        <w:rPr>
          <w:color w:val="231F20"/>
          <w:sz w:val="20"/>
        </w:rPr>
        <w:t>completing</w:t>
      </w:r>
      <w:r>
        <w:rPr>
          <w:color w:val="231F20"/>
          <w:spacing w:val="-10"/>
          <w:sz w:val="20"/>
        </w:rPr>
        <w:t> </w:t>
      </w:r>
      <w:r>
        <w:rPr>
          <w:color w:val="231F20"/>
          <w:sz w:val="20"/>
        </w:rPr>
        <w:t>the</w:t>
      </w:r>
      <w:r>
        <w:rPr>
          <w:color w:val="231F20"/>
          <w:spacing w:val="-9"/>
          <w:sz w:val="20"/>
        </w:rPr>
        <w:t> </w:t>
      </w:r>
      <w:r>
        <w:rPr>
          <w:color w:val="231F20"/>
          <w:sz w:val="20"/>
        </w:rPr>
        <w:t>research</w:t>
      </w:r>
      <w:r>
        <w:rPr>
          <w:color w:val="231F20"/>
          <w:spacing w:val="-10"/>
          <w:sz w:val="20"/>
        </w:rPr>
        <w:t> </w:t>
      </w:r>
      <w:r>
        <w:rPr>
          <w:color w:val="231F20"/>
          <w:sz w:val="20"/>
        </w:rPr>
        <w:t>itself,</w:t>
      </w:r>
      <w:r>
        <w:rPr>
          <w:color w:val="231F20"/>
          <w:spacing w:val="-10"/>
          <w:sz w:val="20"/>
        </w:rPr>
        <w:t> </w:t>
      </w:r>
      <w:r>
        <w:rPr>
          <w:color w:val="231F20"/>
          <w:sz w:val="20"/>
        </w:rPr>
        <w:t>unless</w:t>
      </w:r>
      <w:r>
        <w:rPr>
          <w:color w:val="231F20"/>
          <w:spacing w:val="-9"/>
          <w:sz w:val="20"/>
        </w:rPr>
        <w:t> </w:t>
      </w:r>
      <w:r>
        <w:rPr>
          <w:color w:val="231F20"/>
          <w:sz w:val="20"/>
        </w:rPr>
        <w:t>there</w:t>
      </w:r>
      <w:r>
        <w:rPr>
          <w:color w:val="231F20"/>
          <w:spacing w:val="-9"/>
          <w:sz w:val="20"/>
        </w:rPr>
        <w:t> </w:t>
      </w:r>
      <w:r>
        <w:rPr>
          <w:color w:val="231F20"/>
          <w:sz w:val="20"/>
        </w:rPr>
        <w:t>is</w:t>
      </w:r>
      <w:r>
        <w:rPr>
          <w:color w:val="231F20"/>
          <w:spacing w:val="-10"/>
          <w:sz w:val="20"/>
        </w:rPr>
        <w:t> </w:t>
      </w:r>
      <w:r>
        <w:rPr>
          <w:color w:val="231F20"/>
          <w:sz w:val="20"/>
        </w:rPr>
        <w:t>clear</w:t>
      </w:r>
      <w:r>
        <w:rPr>
          <w:color w:val="231F20"/>
          <w:spacing w:val="-9"/>
          <w:sz w:val="20"/>
        </w:rPr>
        <w:t> </w:t>
      </w:r>
      <w:r>
        <w:rPr>
          <w:color w:val="231F20"/>
          <w:sz w:val="20"/>
        </w:rPr>
        <w:t>evidence</w:t>
      </w:r>
      <w:r>
        <w:rPr>
          <w:color w:val="231F20"/>
          <w:spacing w:val="-10"/>
          <w:sz w:val="20"/>
        </w:rPr>
        <w:t> </w:t>
      </w:r>
      <w:r>
        <w:rPr>
          <w:color w:val="231F20"/>
          <w:sz w:val="20"/>
        </w:rPr>
        <w:t>that</w:t>
      </w:r>
      <w:r>
        <w:rPr>
          <w:color w:val="231F20"/>
          <w:spacing w:val="-9"/>
          <w:sz w:val="20"/>
        </w:rPr>
        <w:t> </w:t>
      </w:r>
      <w:r>
        <w:rPr>
          <w:color w:val="231F20"/>
          <w:sz w:val="20"/>
        </w:rPr>
        <w:t>the</w:t>
      </w:r>
      <w:r>
        <w:rPr>
          <w:color w:val="231F20"/>
          <w:spacing w:val="-9"/>
          <w:sz w:val="20"/>
        </w:rPr>
        <w:t> </w:t>
      </w:r>
      <w:r>
        <w:rPr>
          <w:color w:val="231F20"/>
          <w:sz w:val="20"/>
        </w:rPr>
        <w:t>expected date</w:t>
      </w:r>
      <w:r>
        <w:rPr>
          <w:color w:val="231F20"/>
          <w:spacing w:val="-4"/>
          <w:sz w:val="20"/>
        </w:rPr>
        <w:t> </w:t>
      </w:r>
      <w:r>
        <w:rPr>
          <w:color w:val="231F20"/>
          <w:sz w:val="20"/>
        </w:rPr>
        <w:t>of</w:t>
      </w:r>
      <w:r>
        <w:rPr>
          <w:color w:val="231F20"/>
          <w:spacing w:val="-4"/>
          <w:sz w:val="20"/>
        </w:rPr>
        <w:t> </w:t>
      </w:r>
      <w:r>
        <w:rPr>
          <w:color w:val="231F20"/>
          <w:sz w:val="20"/>
        </w:rPr>
        <w:t>appearance</w:t>
      </w:r>
      <w:r>
        <w:rPr>
          <w:color w:val="231F20"/>
          <w:spacing w:val="-5"/>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public</w:t>
      </w:r>
      <w:r>
        <w:rPr>
          <w:color w:val="231F20"/>
          <w:spacing w:val="-4"/>
          <w:sz w:val="20"/>
        </w:rPr>
        <w:t> </w:t>
      </w:r>
      <w:r>
        <w:rPr>
          <w:color w:val="231F20"/>
          <w:sz w:val="20"/>
        </w:rPr>
        <w:t>domain</w:t>
      </w:r>
      <w:r>
        <w:rPr>
          <w:color w:val="231F20"/>
          <w:spacing w:val="-3"/>
          <w:sz w:val="20"/>
        </w:rPr>
        <w:t> </w:t>
      </w:r>
      <w:r>
        <w:rPr>
          <w:color w:val="231F20"/>
          <w:sz w:val="20"/>
        </w:rPr>
        <w:t>was</w:t>
      </w:r>
      <w:r>
        <w:rPr>
          <w:color w:val="231F20"/>
          <w:spacing w:val="-4"/>
          <w:sz w:val="20"/>
        </w:rPr>
        <w:t> </w:t>
      </w:r>
      <w:r>
        <w:rPr>
          <w:color w:val="231F20"/>
          <w:sz w:val="20"/>
        </w:rPr>
        <w:t>within</w:t>
      </w:r>
      <w:r>
        <w:rPr>
          <w:color w:val="231F20"/>
          <w:spacing w:val="-4"/>
          <w:sz w:val="20"/>
        </w:rPr>
        <w:t> </w:t>
      </w:r>
      <w:r>
        <w:rPr>
          <w:color w:val="231F20"/>
          <w:sz w:val="20"/>
        </w:rPr>
        <w:t>the</w:t>
      </w:r>
      <w:r>
        <w:rPr>
          <w:color w:val="231F20"/>
          <w:spacing w:val="-4"/>
          <w:sz w:val="20"/>
        </w:rPr>
        <w:t> </w:t>
      </w:r>
      <w:r>
        <w:rPr>
          <w:color w:val="231F20"/>
          <w:sz w:val="20"/>
        </w:rPr>
        <w:t>publication</w:t>
      </w:r>
      <w:r>
        <w:rPr>
          <w:color w:val="231F20"/>
          <w:spacing w:val="-4"/>
          <w:sz w:val="20"/>
        </w:rPr>
        <w:t> </w:t>
      </w:r>
      <w:r>
        <w:rPr>
          <w:color w:val="231F20"/>
          <w:sz w:val="20"/>
        </w:rPr>
        <w:t>period.</w:t>
      </w:r>
    </w:p>
    <w:p>
      <w:pPr>
        <w:pStyle w:val="ListParagraph"/>
        <w:numPr>
          <w:ilvl w:val="0"/>
          <w:numId w:val="4"/>
        </w:numPr>
        <w:tabs>
          <w:tab w:pos="1681" w:val="left" w:leader="none"/>
        </w:tabs>
        <w:spacing w:line="247" w:lineRule="auto" w:before="112" w:after="0"/>
        <w:ind w:left="1240" w:right="1787" w:firstLine="0"/>
        <w:jc w:val="left"/>
        <w:rPr>
          <w:sz w:val="20"/>
        </w:rPr>
      </w:pPr>
      <w:r>
        <w:rPr>
          <w:color w:val="231F20"/>
          <w:sz w:val="20"/>
        </w:rPr>
        <w:t>For</w:t>
      </w:r>
      <w:r>
        <w:rPr>
          <w:color w:val="231F20"/>
          <w:spacing w:val="-10"/>
          <w:sz w:val="20"/>
        </w:rPr>
        <w:t> </w:t>
      </w:r>
      <w:r>
        <w:rPr>
          <w:color w:val="231F20"/>
          <w:sz w:val="20"/>
        </w:rPr>
        <w:t>outputs</w:t>
      </w:r>
      <w:r>
        <w:rPr>
          <w:color w:val="231F20"/>
          <w:spacing w:val="-9"/>
          <w:sz w:val="20"/>
        </w:rPr>
        <w:t> </w:t>
      </w:r>
      <w:r>
        <w:rPr>
          <w:color w:val="231F20"/>
          <w:sz w:val="20"/>
        </w:rPr>
        <w:t>that</w:t>
      </w:r>
      <w:r>
        <w:rPr>
          <w:color w:val="231F20"/>
          <w:spacing w:val="-10"/>
          <w:sz w:val="20"/>
        </w:rPr>
        <w:t> </w:t>
      </w:r>
      <w:r>
        <w:rPr>
          <w:color w:val="231F20"/>
          <w:sz w:val="20"/>
        </w:rPr>
        <w:t>are</w:t>
      </w:r>
      <w:r>
        <w:rPr>
          <w:color w:val="231F20"/>
          <w:spacing w:val="-10"/>
          <w:sz w:val="20"/>
        </w:rPr>
        <w:t> </w:t>
      </w:r>
      <w:r>
        <w:rPr>
          <w:color w:val="231F20"/>
          <w:sz w:val="20"/>
        </w:rPr>
        <w:t>eligible</w:t>
      </w:r>
      <w:r>
        <w:rPr>
          <w:color w:val="231F20"/>
          <w:spacing w:val="-10"/>
          <w:sz w:val="20"/>
        </w:rPr>
        <w:t> </w:t>
      </w:r>
      <w:r>
        <w:rPr>
          <w:color w:val="231F20"/>
          <w:sz w:val="20"/>
        </w:rPr>
        <w:t>for</w:t>
      </w:r>
      <w:r>
        <w:rPr>
          <w:color w:val="231F20"/>
          <w:spacing w:val="-9"/>
          <w:sz w:val="20"/>
        </w:rPr>
        <w:t> </w:t>
      </w:r>
      <w:r>
        <w:rPr>
          <w:color w:val="231F20"/>
          <w:sz w:val="20"/>
        </w:rPr>
        <w:t>submission</w:t>
      </w:r>
      <w:r>
        <w:rPr>
          <w:color w:val="231F20"/>
          <w:spacing w:val="-10"/>
          <w:sz w:val="20"/>
        </w:rPr>
        <w:t> </w:t>
      </w:r>
      <w:r>
        <w:rPr>
          <w:color w:val="231F20"/>
          <w:sz w:val="20"/>
        </w:rPr>
        <w:t>according</w:t>
      </w:r>
      <w:r>
        <w:rPr>
          <w:color w:val="231F20"/>
          <w:spacing w:val="-10"/>
          <w:sz w:val="20"/>
        </w:rPr>
        <w:t> </w:t>
      </w:r>
      <w:r>
        <w:rPr>
          <w:color w:val="231F20"/>
          <w:sz w:val="20"/>
        </w:rPr>
        <w:t>to</w:t>
      </w:r>
      <w:r>
        <w:rPr>
          <w:color w:val="231F20"/>
          <w:spacing w:val="-9"/>
          <w:sz w:val="20"/>
        </w:rPr>
        <w:t> </w:t>
      </w:r>
      <w:r>
        <w:rPr>
          <w:color w:val="231F20"/>
          <w:sz w:val="20"/>
        </w:rPr>
        <w:t>paragraph</w:t>
      </w:r>
      <w:r>
        <w:rPr>
          <w:color w:val="231F20"/>
          <w:spacing w:val="-11"/>
          <w:sz w:val="20"/>
        </w:rPr>
        <w:t> </w:t>
      </w:r>
      <w:r>
        <w:rPr>
          <w:color w:val="231F20"/>
          <w:sz w:val="20"/>
        </w:rPr>
        <w:t>29,</w:t>
      </w:r>
      <w:r>
        <w:rPr>
          <w:color w:val="231F20"/>
          <w:spacing w:val="-9"/>
          <w:sz w:val="20"/>
        </w:rPr>
        <w:t> </w:t>
      </w:r>
      <w:r>
        <w:rPr>
          <w:color w:val="231F20"/>
          <w:sz w:val="20"/>
        </w:rPr>
        <w:t>the</w:t>
      </w:r>
      <w:r>
        <w:rPr>
          <w:color w:val="231F20"/>
          <w:spacing w:val="-10"/>
          <w:sz w:val="20"/>
        </w:rPr>
        <w:t> </w:t>
      </w:r>
      <w:r>
        <w:rPr>
          <w:color w:val="231F20"/>
          <w:sz w:val="20"/>
        </w:rPr>
        <w:t>submitting institution should return the final form of the output that is in the public domain, where this is available by 31 March 2021. Where the output is not yet publicly available, a pre- dissemination version should be returned. While it is recognised that pre-dissemination outputs</w:t>
      </w:r>
      <w:r>
        <w:rPr>
          <w:color w:val="231F20"/>
          <w:spacing w:val="-7"/>
          <w:sz w:val="20"/>
        </w:rPr>
        <w:t> </w:t>
      </w:r>
      <w:r>
        <w:rPr>
          <w:color w:val="231F20"/>
          <w:sz w:val="20"/>
        </w:rPr>
        <w:t>may</w:t>
      </w:r>
      <w:r>
        <w:rPr>
          <w:color w:val="231F20"/>
          <w:spacing w:val="-7"/>
          <w:sz w:val="20"/>
        </w:rPr>
        <w:t> </w:t>
      </w:r>
      <w:r>
        <w:rPr>
          <w:color w:val="231F20"/>
          <w:sz w:val="20"/>
        </w:rPr>
        <w:t>not</w:t>
      </w:r>
      <w:r>
        <w:rPr>
          <w:color w:val="231F20"/>
          <w:spacing w:val="-6"/>
          <w:sz w:val="20"/>
        </w:rPr>
        <w:t> </w:t>
      </w:r>
      <w:r>
        <w:rPr>
          <w:color w:val="231F20"/>
          <w:sz w:val="20"/>
        </w:rPr>
        <w:t>be</w:t>
      </w:r>
      <w:r>
        <w:rPr>
          <w:color w:val="231F20"/>
          <w:spacing w:val="-7"/>
          <w:sz w:val="20"/>
        </w:rPr>
        <w:t> </w:t>
      </w:r>
      <w:r>
        <w:rPr>
          <w:color w:val="231F20"/>
          <w:sz w:val="20"/>
        </w:rPr>
        <w:t>the</w:t>
      </w:r>
      <w:r>
        <w:rPr>
          <w:color w:val="231F20"/>
          <w:spacing w:val="-6"/>
          <w:sz w:val="20"/>
        </w:rPr>
        <w:t> </w:t>
      </w:r>
      <w:r>
        <w:rPr>
          <w:color w:val="231F20"/>
          <w:sz w:val="20"/>
        </w:rPr>
        <w:t>finalised</w:t>
      </w:r>
      <w:r>
        <w:rPr>
          <w:color w:val="231F20"/>
          <w:spacing w:val="-6"/>
          <w:sz w:val="20"/>
        </w:rPr>
        <w:t> </w:t>
      </w:r>
      <w:r>
        <w:rPr>
          <w:color w:val="231F20"/>
          <w:sz w:val="20"/>
        </w:rPr>
        <w:t>version</w:t>
      </w:r>
      <w:r>
        <w:rPr>
          <w:color w:val="231F20"/>
          <w:spacing w:val="-7"/>
          <w:sz w:val="20"/>
        </w:rPr>
        <w:t> </w:t>
      </w:r>
      <w:r>
        <w:rPr>
          <w:color w:val="231F20"/>
          <w:sz w:val="20"/>
        </w:rPr>
        <w:t>of</w:t>
      </w:r>
      <w:r>
        <w:rPr>
          <w:color w:val="231F20"/>
          <w:spacing w:val="-6"/>
          <w:sz w:val="20"/>
        </w:rPr>
        <w:t> </w:t>
      </w:r>
      <w:r>
        <w:rPr>
          <w:color w:val="231F20"/>
          <w:sz w:val="20"/>
        </w:rPr>
        <w:t>the</w:t>
      </w:r>
      <w:r>
        <w:rPr>
          <w:color w:val="231F20"/>
          <w:spacing w:val="-6"/>
          <w:sz w:val="20"/>
        </w:rPr>
        <w:t> </w:t>
      </w:r>
      <w:r>
        <w:rPr>
          <w:color w:val="231F20"/>
          <w:sz w:val="20"/>
        </w:rPr>
        <w:t>output</w:t>
      </w:r>
      <w:r>
        <w:rPr>
          <w:color w:val="231F20"/>
          <w:spacing w:val="-7"/>
          <w:sz w:val="20"/>
        </w:rPr>
        <w:t> </w:t>
      </w:r>
      <w:r>
        <w:rPr>
          <w:color w:val="231F20"/>
          <w:sz w:val="20"/>
        </w:rPr>
        <w:t>(for</w:t>
      </w:r>
      <w:r>
        <w:rPr>
          <w:color w:val="231F20"/>
          <w:spacing w:val="-6"/>
          <w:sz w:val="20"/>
        </w:rPr>
        <w:t> </w:t>
      </w:r>
      <w:r>
        <w:rPr>
          <w:color w:val="231F20"/>
          <w:sz w:val="20"/>
        </w:rPr>
        <w:t>example,</w:t>
      </w:r>
      <w:r>
        <w:rPr>
          <w:color w:val="231F20"/>
          <w:spacing w:val="-6"/>
          <w:sz w:val="20"/>
        </w:rPr>
        <w:t> </w:t>
      </w:r>
      <w:r>
        <w:rPr>
          <w:color w:val="231F20"/>
          <w:sz w:val="20"/>
        </w:rPr>
        <w:t>images</w:t>
      </w:r>
      <w:r>
        <w:rPr>
          <w:color w:val="231F20"/>
          <w:spacing w:val="-7"/>
          <w:sz w:val="20"/>
        </w:rPr>
        <w:t> </w:t>
      </w:r>
      <w:r>
        <w:rPr>
          <w:color w:val="231F20"/>
          <w:sz w:val="20"/>
        </w:rPr>
        <w:t>in</w:t>
      </w:r>
      <w:r>
        <w:rPr>
          <w:color w:val="231F20"/>
          <w:spacing w:val="-6"/>
          <w:sz w:val="20"/>
        </w:rPr>
        <w:t> </w:t>
      </w:r>
      <w:r>
        <w:rPr>
          <w:color w:val="231F20"/>
          <w:sz w:val="20"/>
        </w:rPr>
        <w:t>texts</w:t>
      </w:r>
      <w:r>
        <w:rPr>
          <w:color w:val="231F20"/>
          <w:spacing w:val="-6"/>
          <w:sz w:val="20"/>
        </w:rPr>
        <w:t> </w:t>
      </w:r>
      <w:r>
        <w:rPr>
          <w:color w:val="231F20"/>
          <w:sz w:val="20"/>
        </w:rPr>
        <w:t>may</w:t>
      </w:r>
      <w:r>
        <w:rPr>
          <w:color w:val="231F20"/>
          <w:spacing w:val="-7"/>
          <w:sz w:val="20"/>
        </w:rPr>
        <w:t> </w:t>
      </w:r>
      <w:r>
        <w:rPr>
          <w:color w:val="231F20"/>
          <w:sz w:val="20"/>
        </w:rPr>
        <w:t>be missing),</w:t>
      </w:r>
      <w:r>
        <w:rPr>
          <w:color w:val="231F20"/>
          <w:spacing w:val="-12"/>
          <w:sz w:val="20"/>
        </w:rPr>
        <w:t> </w:t>
      </w:r>
      <w:r>
        <w:rPr>
          <w:color w:val="231F20"/>
          <w:sz w:val="20"/>
        </w:rPr>
        <w:t>institutions</w:t>
      </w:r>
      <w:r>
        <w:rPr>
          <w:color w:val="231F20"/>
          <w:spacing w:val="-11"/>
          <w:sz w:val="20"/>
        </w:rPr>
        <w:t> </w:t>
      </w:r>
      <w:r>
        <w:rPr>
          <w:color w:val="231F20"/>
          <w:sz w:val="20"/>
        </w:rPr>
        <w:t>should</w:t>
      </w:r>
      <w:r>
        <w:rPr>
          <w:color w:val="231F20"/>
          <w:spacing w:val="-10"/>
          <w:sz w:val="20"/>
        </w:rPr>
        <w:t> </w:t>
      </w:r>
      <w:r>
        <w:rPr>
          <w:color w:val="231F20"/>
          <w:sz w:val="20"/>
        </w:rPr>
        <w:t>ensure</w:t>
      </w:r>
      <w:r>
        <w:rPr>
          <w:color w:val="231F20"/>
          <w:spacing w:val="-11"/>
          <w:sz w:val="20"/>
        </w:rPr>
        <w:t> </w:t>
      </w:r>
      <w:r>
        <w:rPr>
          <w:color w:val="231F20"/>
          <w:sz w:val="20"/>
        </w:rPr>
        <w:t>the</w:t>
      </w:r>
      <w:r>
        <w:rPr>
          <w:color w:val="231F20"/>
          <w:spacing w:val="-10"/>
          <w:sz w:val="20"/>
        </w:rPr>
        <w:t> </w:t>
      </w:r>
      <w:r>
        <w:rPr>
          <w:color w:val="231F20"/>
          <w:sz w:val="20"/>
        </w:rPr>
        <w:t>submitted</w:t>
      </w:r>
      <w:r>
        <w:rPr>
          <w:color w:val="231F20"/>
          <w:spacing w:val="-11"/>
          <w:sz w:val="20"/>
        </w:rPr>
        <w:t> </w:t>
      </w:r>
      <w:r>
        <w:rPr>
          <w:color w:val="231F20"/>
          <w:sz w:val="20"/>
        </w:rPr>
        <w:t>form</w:t>
      </w:r>
      <w:r>
        <w:rPr>
          <w:color w:val="231F20"/>
          <w:spacing w:val="-11"/>
          <w:sz w:val="20"/>
        </w:rPr>
        <w:t> </w:t>
      </w:r>
      <w:r>
        <w:rPr>
          <w:color w:val="231F20"/>
          <w:sz w:val="20"/>
        </w:rPr>
        <w:t>of</w:t>
      </w:r>
      <w:r>
        <w:rPr>
          <w:color w:val="231F20"/>
          <w:spacing w:val="-10"/>
          <w:sz w:val="20"/>
        </w:rPr>
        <w:t> </w:t>
      </w:r>
      <w:r>
        <w:rPr>
          <w:color w:val="231F20"/>
          <w:sz w:val="20"/>
        </w:rPr>
        <w:t>an</w:t>
      </w:r>
      <w:r>
        <w:rPr>
          <w:color w:val="231F20"/>
          <w:spacing w:val="-12"/>
          <w:sz w:val="20"/>
        </w:rPr>
        <w:t> </w:t>
      </w:r>
      <w:r>
        <w:rPr>
          <w:color w:val="231F20"/>
          <w:sz w:val="20"/>
        </w:rPr>
        <w:t>output</w:t>
      </w:r>
      <w:r>
        <w:rPr>
          <w:color w:val="231F20"/>
          <w:spacing w:val="-10"/>
          <w:sz w:val="20"/>
        </w:rPr>
        <w:t> </w:t>
      </w:r>
      <w:r>
        <w:rPr>
          <w:color w:val="231F20"/>
          <w:sz w:val="20"/>
        </w:rPr>
        <w:t>effectively</w:t>
      </w:r>
      <w:r>
        <w:rPr>
          <w:color w:val="231F20"/>
          <w:spacing w:val="-11"/>
          <w:sz w:val="20"/>
        </w:rPr>
        <w:t> </w:t>
      </w:r>
      <w:r>
        <w:rPr>
          <w:color w:val="231F20"/>
          <w:sz w:val="20"/>
        </w:rPr>
        <w:t>represents the research and is sufficiently complete to allow assessment against the criteria of originality, significance and rigour. Further guidance on submitting delayed outputs from practice research is available at Annex</w:t>
      </w:r>
      <w:r>
        <w:rPr>
          <w:color w:val="231F20"/>
          <w:spacing w:val="-18"/>
          <w:sz w:val="20"/>
        </w:rPr>
        <w:t> </w:t>
      </w:r>
      <w:r>
        <w:rPr>
          <w:color w:val="231F20"/>
          <w:sz w:val="20"/>
        </w:rPr>
        <w:t>B.</w:t>
      </w:r>
    </w:p>
    <w:p>
      <w:pPr>
        <w:pStyle w:val="ListParagraph"/>
        <w:numPr>
          <w:ilvl w:val="0"/>
          <w:numId w:val="4"/>
        </w:numPr>
        <w:tabs>
          <w:tab w:pos="1681" w:val="left" w:leader="none"/>
        </w:tabs>
        <w:spacing w:line="247" w:lineRule="auto" w:before="108" w:after="0"/>
        <w:ind w:left="1240" w:right="1846" w:firstLine="0"/>
        <w:jc w:val="left"/>
        <w:rPr>
          <w:sz w:val="20"/>
        </w:rPr>
      </w:pPr>
      <w:r>
        <w:rPr>
          <w:color w:val="231F20"/>
          <w:sz w:val="20"/>
        </w:rPr>
        <w:t>It is the funding bodies’ expectation that delayed outputs which are not in the public domain</w:t>
      </w:r>
      <w:r>
        <w:rPr>
          <w:color w:val="231F20"/>
          <w:spacing w:val="-8"/>
          <w:sz w:val="20"/>
        </w:rPr>
        <w:t> </w:t>
      </w:r>
      <w:r>
        <w:rPr>
          <w:color w:val="231F20"/>
          <w:sz w:val="20"/>
        </w:rPr>
        <w:t>when</w:t>
      </w:r>
      <w:r>
        <w:rPr>
          <w:color w:val="231F20"/>
          <w:spacing w:val="-8"/>
          <w:sz w:val="20"/>
        </w:rPr>
        <w:t> </w:t>
      </w:r>
      <w:r>
        <w:rPr>
          <w:color w:val="231F20"/>
          <w:sz w:val="20"/>
        </w:rPr>
        <w:t>they</w:t>
      </w:r>
      <w:r>
        <w:rPr>
          <w:color w:val="231F20"/>
          <w:spacing w:val="-8"/>
          <w:sz w:val="20"/>
        </w:rPr>
        <w:t> </w:t>
      </w:r>
      <w:r>
        <w:rPr>
          <w:color w:val="231F20"/>
          <w:sz w:val="20"/>
        </w:rPr>
        <w:t>are</w:t>
      </w:r>
      <w:r>
        <w:rPr>
          <w:color w:val="231F20"/>
          <w:spacing w:val="-8"/>
          <w:sz w:val="20"/>
        </w:rPr>
        <w:t> </w:t>
      </w:r>
      <w:r>
        <w:rPr>
          <w:color w:val="231F20"/>
          <w:sz w:val="20"/>
        </w:rPr>
        <w:t>submitted</w:t>
      </w:r>
      <w:r>
        <w:rPr>
          <w:color w:val="231F20"/>
          <w:spacing w:val="-8"/>
          <w:sz w:val="20"/>
        </w:rPr>
        <w:t> </w:t>
      </w:r>
      <w:r>
        <w:rPr>
          <w:color w:val="231F20"/>
          <w:sz w:val="20"/>
        </w:rPr>
        <w:t>will</w:t>
      </w:r>
      <w:r>
        <w:rPr>
          <w:color w:val="231F20"/>
          <w:spacing w:val="-8"/>
          <w:sz w:val="20"/>
        </w:rPr>
        <w:t> </w:t>
      </w:r>
      <w:r>
        <w:rPr>
          <w:color w:val="231F20"/>
          <w:sz w:val="20"/>
        </w:rPr>
        <w:t>be</w:t>
      </w:r>
      <w:r>
        <w:rPr>
          <w:color w:val="231F20"/>
          <w:spacing w:val="-7"/>
          <w:sz w:val="20"/>
        </w:rPr>
        <w:t> </w:t>
      </w:r>
      <w:r>
        <w:rPr>
          <w:color w:val="231F20"/>
          <w:sz w:val="20"/>
        </w:rPr>
        <w:t>made</w:t>
      </w:r>
      <w:r>
        <w:rPr>
          <w:color w:val="231F20"/>
          <w:spacing w:val="-9"/>
          <w:sz w:val="20"/>
        </w:rPr>
        <w:t> </w:t>
      </w:r>
      <w:r>
        <w:rPr>
          <w:color w:val="231F20"/>
          <w:sz w:val="20"/>
        </w:rPr>
        <w:t>publicly</w:t>
      </w:r>
      <w:r>
        <w:rPr>
          <w:color w:val="231F20"/>
          <w:spacing w:val="-8"/>
          <w:sz w:val="20"/>
        </w:rPr>
        <w:t> </w:t>
      </w:r>
      <w:r>
        <w:rPr>
          <w:color w:val="231F20"/>
          <w:sz w:val="20"/>
        </w:rPr>
        <w:t>available</w:t>
      </w:r>
      <w:r>
        <w:rPr>
          <w:color w:val="231F20"/>
          <w:spacing w:val="-8"/>
          <w:sz w:val="20"/>
        </w:rPr>
        <w:t> </w:t>
      </w:r>
      <w:r>
        <w:rPr>
          <w:color w:val="231F20"/>
          <w:sz w:val="20"/>
        </w:rPr>
        <w:t>as</w:t>
      </w:r>
      <w:r>
        <w:rPr>
          <w:color w:val="231F20"/>
          <w:spacing w:val="-9"/>
          <w:sz w:val="20"/>
        </w:rPr>
        <w:t> </w:t>
      </w:r>
      <w:r>
        <w:rPr>
          <w:color w:val="231F20"/>
          <w:sz w:val="20"/>
        </w:rPr>
        <w:t>soon</w:t>
      </w:r>
      <w:r>
        <w:rPr>
          <w:color w:val="231F20"/>
          <w:spacing w:val="-7"/>
          <w:sz w:val="20"/>
        </w:rPr>
        <w:t> </w:t>
      </w:r>
      <w:r>
        <w:rPr>
          <w:color w:val="231F20"/>
          <w:sz w:val="20"/>
        </w:rPr>
        <w:t>as</w:t>
      </w:r>
      <w:r>
        <w:rPr>
          <w:color w:val="231F20"/>
          <w:spacing w:val="-9"/>
          <w:sz w:val="20"/>
        </w:rPr>
        <w:t> </w:t>
      </w:r>
      <w:r>
        <w:rPr>
          <w:color w:val="231F20"/>
          <w:sz w:val="20"/>
        </w:rPr>
        <w:t>it</w:t>
      </w:r>
      <w:r>
        <w:rPr>
          <w:color w:val="231F20"/>
          <w:spacing w:val="-8"/>
          <w:sz w:val="20"/>
        </w:rPr>
        <w:t> </w:t>
      </w:r>
      <w:r>
        <w:rPr>
          <w:color w:val="231F20"/>
          <w:sz w:val="20"/>
        </w:rPr>
        <w:t>is</w:t>
      </w:r>
      <w:r>
        <w:rPr>
          <w:color w:val="231F20"/>
          <w:spacing w:val="-8"/>
          <w:sz w:val="20"/>
        </w:rPr>
        <w:t> </w:t>
      </w:r>
      <w:r>
        <w:rPr>
          <w:color w:val="231F20"/>
          <w:sz w:val="20"/>
        </w:rPr>
        <w:t>practicable to do</w:t>
      </w:r>
      <w:r>
        <w:rPr>
          <w:color w:val="231F20"/>
          <w:spacing w:val="-5"/>
          <w:sz w:val="20"/>
        </w:rPr>
        <w:t> </w:t>
      </w:r>
      <w:r>
        <w:rPr>
          <w:color w:val="231F20"/>
          <w:spacing w:val="-2"/>
          <w:sz w:val="20"/>
        </w:rPr>
        <w:t>so.</w:t>
      </w:r>
    </w:p>
    <w:p>
      <w:pPr>
        <w:pStyle w:val="ListParagraph"/>
        <w:numPr>
          <w:ilvl w:val="0"/>
          <w:numId w:val="4"/>
        </w:numPr>
        <w:tabs>
          <w:tab w:pos="1681" w:val="left" w:leader="none"/>
        </w:tabs>
        <w:spacing w:line="247" w:lineRule="auto" w:before="112" w:after="0"/>
        <w:ind w:left="1240" w:right="1909" w:firstLine="0"/>
        <w:jc w:val="left"/>
        <w:rPr>
          <w:sz w:val="20"/>
        </w:rPr>
      </w:pPr>
      <w:r>
        <w:rPr>
          <w:color w:val="231F20"/>
          <w:sz w:val="20"/>
        </w:rPr>
        <w:t>Delayed outputs should be identified in the submission system. Further guidance on how</w:t>
      </w:r>
      <w:r>
        <w:rPr>
          <w:color w:val="231F20"/>
          <w:spacing w:val="-10"/>
          <w:sz w:val="20"/>
        </w:rPr>
        <w:t> </w:t>
      </w:r>
      <w:r>
        <w:rPr>
          <w:color w:val="231F20"/>
          <w:sz w:val="20"/>
        </w:rPr>
        <w:t>the</w:t>
      </w:r>
      <w:r>
        <w:rPr>
          <w:color w:val="231F20"/>
          <w:spacing w:val="-10"/>
          <w:sz w:val="20"/>
        </w:rPr>
        <w:t> </w:t>
      </w:r>
      <w:r>
        <w:rPr>
          <w:color w:val="231F20"/>
          <w:sz w:val="20"/>
        </w:rPr>
        <w:t>revisions</w:t>
      </w:r>
      <w:r>
        <w:rPr>
          <w:color w:val="231F20"/>
          <w:spacing w:val="-10"/>
          <w:sz w:val="20"/>
        </w:rPr>
        <w:t> </w:t>
      </w:r>
      <w:r>
        <w:rPr>
          <w:color w:val="231F20"/>
          <w:sz w:val="20"/>
        </w:rPr>
        <w:t>are</w:t>
      </w:r>
      <w:r>
        <w:rPr>
          <w:color w:val="231F20"/>
          <w:spacing w:val="-11"/>
          <w:sz w:val="20"/>
        </w:rPr>
        <w:t> </w:t>
      </w:r>
      <w:r>
        <w:rPr>
          <w:color w:val="231F20"/>
          <w:sz w:val="20"/>
        </w:rPr>
        <w:t>being</w:t>
      </w:r>
      <w:r>
        <w:rPr>
          <w:color w:val="231F20"/>
          <w:spacing w:val="-10"/>
          <w:sz w:val="20"/>
        </w:rPr>
        <w:t> </w:t>
      </w:r>
      <w:r>
        <w:rPr>
          <w:color w:val="231F20"/>
          <w:sz w:val="20"/>
        </w:rPr>
        <w:t>incorporated</w:t>
      </w:r>
      <w:r>
        <w:rPr>
          <w:color w:val="231F20"/>
          <w:spacing w:val="-9"/>
          <w:sz w:val="20"/>
        </w:rPr>
        <w:t> </w:t>
      </w:r>
      <w:r>
        <w:rPr>
          <w:color w:val="231F20"/>
          <w:sz w:val="20"/>
        </w:rPr>
        <w:t>into</w:t>
      </w:r>
      <w:r>
        <w:rPr>
          <w:color w:val="231F20"/>
          <w:spacing w:val="-10"/>
          <w:sz w:val="20"/>
        </w:rPr>
        <w:t> </w:t>
      </w:r>
      <w:r>
        <w:rPr>
          <w:color w:val="231F20"/>
          <w:sz w:val="20"/>
        </w:rPr>
        <w:t>the</w:t>
      </w:r>
      <w:r>
        <w:rPr>
          <w:color w:val="231F20"/>
          <w:spacing w:val="-10"/>
          <w:sz w:val="20"/>
        </w:rPr>
        <w:t> </w:t>
      </w:r>
      <w:r>
        <w:rPr>
          <w:color w:val="231F20"/>
          <w:sz w:val="20"/>
        </w:rPr>
        <w:t>submission</w:t>
      </w:r>
      <w:r>
        <w:rPr>
          <w:color w:val="231F20"/>
          <w:spacing w:val="-9"/>
          <w:sz w:val="20"/>
        </w:rPr>
        <w:t> </w:t>
      </w:r>
      <w:r>
        <w:rPr>
          <w:color w:val="231F20"/>
          <w:sz w:val="20"/>
        </w:rPr>
        <w:t>system</w:t>
      </w:r>
      <w:r>
        <w:rPr>
          <w:color w:val="231F20"/>
          <w:spacing w:val="-10"/>
          <w:sz w:val="20"/>
        </w:rPr>
        <w:t> </w:t>
      </w:r>
      <w:r>
        <w:rPr>
          <w:color w:val="231F20"/>
          <w:sz w:val="20"/>
        </w:rPr>
        <w:t>software</w:t>
      </w:r>
      <w:r>
        <w:rPr>
          <w:color w:val="231F20"/>
          <w:spacing w:val="-10"/>
          <w:sz w:val="20"/>
        </w:rPr>
        <w:t> </w:t>
      </w:r>
      <w:r>
        <w:rPr>
          <w:color w:val="231F20"/>
          <w:sz w:val="20"/>
        </w:rPr>
        <w:t>is</w:t>
      </w:r>
      <w:r>
        <w:rPr>
          <w:color w:val="231F20"/>
          <w:spacing w:val="-9"/>
          <w:sz w:val="20"/>
        </w:rPr>
        <w:t> </w:t>
      </w:r>
      <w:r>
        <w:rPr>
          <w:color w:val="231F20"/>
          <w:sz w:val="20"/>
        </w:rPr>
        <w:t>provided in the document ‘Changes to the REF 2021 submission system’, available on the </w:t>
      </w:r>
      <w:r>
        <w:rPr>
          <w:color w:val="231F20"/>
          <w:spacing w:val="-2"/>
          <w:sz w:val="20"/>
        </w:rPr>
        <w:t>REF </w:t>
      </w:r>
      <w:r>
        <w:rPr>
          <w:color w:val="231F20"/>
          <w:sz w:val="20"/>
        </w:rPr>
        <w:t>website</w:t>
      </w:r>
      <w:r>
        <w:rPr>
          <w:color w:val="231F20"/>
          <w:spacing w:val="-3"/>
          <w:sz w:val="20"/>
        </w:rPr>
        <w:t> </w:t>
      </w:r>
      <w:r>
        <w:rPr>
          <w:color w:val="231F20"/>
          <w:sz w:val="20"/>
        </w:rPr>
        <w:t>ref.ac.uk.</w:t>
      </w:r>
    </w:p>
    <w:p>
      <w:pPr>
        <w:pStyle w:val="ListParagraph"/>
        <w:numPr>
          <w:ilvl w:val="0"/>
          <w:numId w:val="4"/>
        </w:numPr>
        <w:tabs>
          <w:tab w:pos="1681" w:val="left" w:leader="none"/>
        </w:tabs>
        <w:spacing w:line="247" w:lineRule="auto" w:before="111" w:after="0"/>
        <w:ind w:left="1240" w:right="1768" w:firstLine="0"/>
        <w:jc w:val="left"/>
        <w:rPr>
          <w:sz w:val="20"/>
        </w:rPr>
      </w:pPr>
      <w:r>
        <w:rPr>
          <w:color w:val="231F20"/>
          <w:sz w:val="20"/>
        </w:rPr>
        <w:t>HEIs</w:t>
      </w:r>
      <w:r>
        <w:rPr>
          <w:color w:val="231F20"/>
          <w:spacing w:val="-7"/>
          <w:sz w:val="20"/>
        </w:rPr>
        <w:t> </w:t>
      </w:r>
      <w:r>
        <w:rPr>
          <w:color w:val="231F20"/>
          <w:sz w:val="20"/>
        </w:rPr>
        <w:t>will</w:t>
      </w:r>
      <w:r>
        <w:rPr>
          <w:color w:val="231F20"/>
          <w:spacing w:val="-6"/>
          <w:sz w:val="20"/>
        </w:rPr>
        <w:t> </w:t>
      </w:r>
      <w:r>
        <w:rPr>
          <w:color w:val="231F20"/>
          <w:sz w:val="20"/>
        </w:rPr>
        <w:t>need</w:t>
      </w:r>
      <w:r>
        <w:rPr>
          <w:color w:val="231F20"/>
          <w:spacing w:val="-6"/>
          <w:sz w:val="20"/>
        </w:rPr>
        <w:t> </w:t>
      </w:r>
      <w:r>
        <w:rPr>
          <w:color w:val="231F20"/>
          <w:sz w:val="20"/>
        </w:rPr>
        <w:t>to</w:t>
      </w:r>
      <w:r>
        <w:rPr>
          <w:color w:val="231F20"/>
          <w:spacing w:val="-7"/>
          <w:sz w:val="20"/>
        </w:rPr>
        <w:t> </w:t>
      </w:r>
      <w:r>
        <w:rPr>
          <w:color w:val="231F20"/>
          <w:sz w:val="20"/>
        </w:rPr>
        <w:t>be</w:t>
      </w:r>
      <w:r>
        <w:rPr>
          <w:color w:val="231F20"/>
          <w:spacing w:val="-6"/>
          <w:sz w:val="20"/>
        </w:rPr>
        <w:t> </w:t>
      </w:r>
      <w:r>
        <w:rPr>
          <w:color w:val="231F20"/>
          <w:sz w:val="20"/>
        </w:rPr>
        <w:t>able</w:t>
      </w:r>
      <w:r>
        <w:rPr>
          <w:color w:val="231F20"/>
          <w:spacing w:val="-7"/>
          <w:sz w:val="20"/>
        </w:rPr>
        <w:t> </w:t>
      </w:r>
      <w:r>
        <w:rPr>
          <w:color w:val="231F20"/>
          <w:sz w:val="20"/>
        </w:rPr>
        <w:t>to</w:t>
      </w:r>
      <w:r>
        <w:rPr>
          <w:color w:val="231F20"/>
          <w:spacing w:val="-6"/>
          <w:sz w:val="20"/>
        </w:rPr>
        <w:t> </w:t>
      </w:r>
      <w:r>
        <w:rPr>
          <w:color w:val="231F20"/>
          <w:sz w:val="20"/>
        </w:rPr>
        <w:t>verify</w:t>
      </w:r>
      <w:r>
        <w:rPr>
          <w:color w:val="231F20"/>
          <w:spacing w:val="-7"/>
          <w:sz w:val="20"/>
        </w:rPr>
        <w:t> </w:t>
      </w:r>
      <w:r>
        <w:rPr>
          <w:color w:val="231F20"/>
          <w:sz w:val="20"/>
        </w:rPr>
        <w:t>the</w:t>
      </w:r>
      <w:r>
        <w:rPr>
          <w:color w:val="231F20"/>
          <w:spacing w:val="-6"/>
          <w:sz w:val="20"/>
        </w:rPr>
        <w:t> </w:t>
      </w:r>
      <w:r>
        <w:rPr>
          <w:color w:val="231F20"/>
          <w:sz w:val="20"/>
        </w:rPr>
        <w:t>eligibility</w:t>
      </w:r>
      <w:r>
        <w:rPr>
          <w:color w:val="231F20"/>
          <w:spacing w:val="-6"/>
          <w:sz w:val="20"/>
        </w:rPr>
        <w:t> </w:t>
      </w:r>
      <w:r>
        <w:rPr>
          <w:color w:val="231F20"/>
          <w:sz w:val="20"/>
        </w:rPr>
        <w:t>of</w:t>
      </w:r>
      <w:r>
        <w:rPr>
          <w:color w:val="231F20"/>
          <w:spacing w:val="-6"/>
          <w:sz w:val="20"/>
        </w:rPr>
        <w:t> </w:t>
      </w:r>
      <w:r>
        <w:rPr>
          <w:color w:val="231F20"/>
          <w:sz w:val="20"/>
        </w:rPr>
        <w:t>delayed</w:t>
      </w:r>
      <w:r>
        <w:rPr>
          <w:color w:val="231F20"/>
          <w:spacing w:val="-7"/>
          <w:sz w:val="20"/>
        </w:rPr>
        <w:t> </w:t>
      </w:r>
      <w:r>
        <w:rPr>
          <w:color w:val="231F20"/>
          <w:sz w:val="20"/>
        </w:rPr>
        <w:t>outputs</w:t>
      </w:r>
      <w:r>
        <w:rPr>
          <w:color w:val="231F20"/>
          <w:spacing w:val="-6"/>
          <w:sz w:val="20"/>
        </w:rPr>
        <w:t> </w:t>
      </w:r>
      <w:r>
        <w:rPr>
          <w:color w:val="231F20"/>
          <w:sz w:val="20"/>
        </w:rPr>
        <w:t>in</w:t>
      </w:r>
      <w:r>
        <w:rPr>
          <w:color w:val="231F20"/>
          <w:spacing w:val="-6"/>
          <w:sz w:val="20"/>
        </w:rPr>
        <w:t> </w:t>
      </w:r>
      <w:r>
        <w:rPr>
          <w:color w:val="231F20"/>
          <w:sz w:val="20"/>
        </w:rPr>
        <w:t>the</w:t>
      </w:r>
      <w:r>
        <w:rPr>
          <w:color w:val="231F20"/>
          <w:spacing w:val="-7"/>
          <w:sz w:val="20"/>
        </w:rPr>
        <w:t> </w:t>
      </w:r>
      <w:r>
        <w:rPr>
          <w:color w:val="231F20"/>
          <w:sz w:val="20"/>
        </w:rPr>
        <w:t>event</w:t>
      </w:r>
      <w:r>
        <w:rPr>
          <w:color w:val="231F20"/>
          <w:spacing w:val="-6"/>
          <w:sz w:val="20"/>
        </w:rPr>
        <w:t> </w:t>
      </w:r>
      <w:r>
        <w:rPr>
          <w:color w:val="231F20"/>
          <w:sz w:val="20"/>
        </w:rPr>
        <w:t>of</w:t>
      </w:r>
      <w:r>
        <w:rPr>
          <w:color w:val="231F20"/>
          <w:spacing w:val="-6"/>
          <w:sz w:val="20"/>
        </w:rPr>
        <w:t> </w:t>
      </w:r>
      <w:r>
        <w:rPr>
          <w:color w:val="231F20"/>
          <w:spacing w:val="-2"/>
          <w:sz w:val="20"/>
        </w:rPr>
        <w:t>audit. </w:t>
      </w:r>
      <w:r>
        <w:rPr>
          <w:color w:val="231F20"/>
          <w:sz w:val="20"/>
        </w:rPr>
        <w:t>Further guidance on audit is provided below, paragraphs 85 to 89. Outputs determined to be ineligible through audit will be removed from the submission and an unclassified score added to the profile to account for the ‘missing’</w:t>
      </w:r>
      <w:r>
        <w:rPr>
          <w:color w:val="231F20"/>
          <w:spacing w:val="-27"/>
          <w:sz w:val="20"/>
        </w:rPr>
        <w:t> </w:t>
      </w:r>
      <w:r>
        <w:rPr>
          <w:color w:val="231F20"/>
          <w:sz w:val="20"/>
        </w:rPr>
        <w:t>output.</w:t>
      </w:r>
    </w:p>
    <w:p>
      <w:pPr>
        <w:pStyle w:val="Heading2"/>
      </w:pPr>
      <w:r>
        <w:rPr>
          <w:color w:val="231F20"/>
        </w:rPr>
        <w:t>Affected output statement</w:t>
      </w:r>
    </w:p>
    <w:p>
      <w:pPr>
        <w:pStyle w:val="ListParagraph"/>
        <w:numPr>
          <w:ilvl w:val="0"/>
          <w:numId w:val="4"/>
        </w:numPr>
        <w:tabs>
          <w:tab w:pos="1681" w:val="left" w:leader="none"/>
        </w:tabs>
        <w:spacing w:line="247" w:lineRule="auto" w:before="115" w:after="0"/>
        <w:ind w:left="1240" w:right="1885" w:firstLine="0"/>
        <w:jc w:val="left"/>
        <w:rPr>
          <w:sz w:val="20"/>
        </w:rPr>
      </w:pPr>
      <w:r>
        <w:rPr>
          <w:color w:val="231F20"/>
          <w:sz w:val="20"/>
        </w:rPr>
        <w:t>Where a delayed output is submitted that is not yet in the public domain in its final form,</w:t>
      </w:r>
      <w:r>
        <w:rPr>
          <w:color w:val="231F20"/>
          <w:spacing w:val="-8"/>
          <w:sz w:val="20"/>
        </w:rPr>
        <w:t> </w:t>
      </w:r>
      <w:r>
        <w:rPr>
          <w:color w:val="231F20"/>
          <w:sz w:val="20"/>
        </w:rPr>
        <w:t>an</w:t>
      </w:r>
      <w:r>
        <w:rPr>
          <w:color w:val="231F20"/>
          <w:spacing w:val="-8"/>
          <w:sz w:val="20"/>
        </w:rPr>
        <w:t> </w:t>
      </w:r>
      <w:r>
        <w:rPr>
          <w:b/>
          <w:color w:val="231F20"/>
          <w:sz w:val="20"/>
        </w:rPr>
        <w:t>optional</w:t>
      </w:r>
      <w:r>
        <w:rPr>
          <w:b/>
          <w:color w:val="231F20"/>
          <w:spacing w:val="-7"/>
          <w:sz w:val="20"/>
        </w:rPr>
        <w:t> </w:t>
      </w:r>
      <w:r>
        <w:rPr>
          <w:color w:val="231F20"/>
          <w:sz w:val="20"/>
        </w:rPr>
        <w:t>statement</w:t>
      </w:r>
      <w:r>
        <w:rPr>
          <w:color w:val="231F20"/>
          <w:spacing w:val="-7"/>
          <w:sz w:val="20"/>
        </w:rPr>
        <w:t> </w:t>
      </w:r>
      <w:r>
        <w:rPr>
          <w:color w:val="231F20"/>
          <w:sz w:val="20"/>
        </w:rPr>
        <w:t>(max.</w:t>
      </w:r>
      <w:r>
        <w:rPr>
          <w:color w:val="231F20"/>
          <w:spacing w:val="-8"/>
          <w:sz w:val="20"/>
        </w:rPr>
        <w:t> </w:t>
      </w:r>
      <w:r>
        <w:rPr>
          <w:color w:val="231F20"/>
          <w:sz w:val="20"/>
        </w:rPr>
        <w:t>100</w:t>
      </w:r>
      <w:r>
        <w:rPr>
          <w:color w:val="231F20"/>
          <w:spacing w:val="-7"/>
          <w:sz w:val="20"/>
        </w:rPr>
        <w:t> </w:t>
      </w:r>
      <w:r>
        <w:rPr>
          <w:color w:val="231F20"/>
          <w:sz w:val="20"/>
        </w:rPr>
        <w:t>words)</w:t>
      </w:r>
      <w:r>
        <w:rPr>
          <w:color w:val="231F20"/>
          <w:spacing w:val="-7"/>
          <w:sz w:val="20"/>
        </w:rPr>
        <w:t> </w:t>
      </w:r>
      <w:r>
        <w:rPr>
          <w:color w:val="231F20"/>
          <w:sz w:val="20"/>
        </w:rPr>
        <w:t>may</w:t>
      </w:r>
      <w:r>
        <w:rPr>
          <w:color w:val="231F20"/>
          <w:spacing w:val="-8"/>
          <w:sz w:val="20"/>
        </w:rPr>
        <w:t> </w:t>
      </w:r>
      <w:r>
        <w:rPr>
          <w:color w:val="231F20"/>
          <w:sz w:val="20"/>
        </w:rPr>
        <w:t>be</w:t>
      </w:r>
      <w:r>
        <w:rPr>
          <w:color w:val="231F20"/>
          <w:spacing w:val="-7"/>
          <w:sz w:val="20"/>
        </w:rPr>
        <w:t> </w:t>
      </w:r>
      <w:r>
        <w:rPr>
          <w:color w:val="231F20"/>
          <w:sz w:val="20"/>
        </w:rPr>
        <w:t>provided</w:t>
      </w:r>
      <w:r>
        <w:rPr>
          <w:color w:val="231F20"/>
          <w:spacing w:val="-8"/>
          <w:sz w:val="20"/>
        </w:rPr>
        <w:t> </w:t>
      </w:r>
      <w:r>
        <w:rPr>
          <w:color w:val="231F20"/>
          <w:sz w:val="20"/>
        </w:rPr>
        <w:t>to</w:t>
      </w:r>
      <w:r>
        <w:rPr>
          <w:color w:val="231F20"/>
          <w:spacing w:val="-7"/>
          <w:sz w:val="20"/>
        </w:rPr>
        <w:t> </w:t>
      </w:r>
      <w:r>
        <w:rPr>
          <w:color w:val="231F20"/>
          <w:sz w:val="20"/>
        </w:rPr>
        <w:t>explain</w:t>
      </w:r>
      <w:r>
        <w:rPr>
          <w:color w:val="231F20"/>
          <w:spacing w:val="-7"/>
          <w:sz w:val="20"/>
        </w:rPr>
        <w:t> </w:t>
      </w:r>
      <w:r>
        <w:rPr>
          <w:color w:val="231F20"/>
          <w:sz w:val="20"/>
        </w:rPr>
        <w:t>the</w:t>
      </w:r>
      <w:r>
        <w:rPr>
          <w:color w:val="231F20"/>
          <w:spacing w:val="-7"/>
          <w:sz w:val="20"/>
        </w:rPr>
        <w:t> </w:t>
      </w:r>
      <w:r>
        <w:rPr>
          <w:color w:val="231F20"/>
          <w:sz w:val="20"/>
        </w:rPr>
        <w:t>form</w:t>
      </w:r>
      <w:r>
        <w:rPr>
          <w:color w:val="231F20"/>
          <w:spacing w:val="-8"/>
          <w:sz w:val="20"/>
        </w:rPr>
        <w:t> </w:t>
      </w:r>
      <w:r>
        <w:rPr>
          <w:color w:val="231F20"/>
          <w:sz w:val="20"/>
        </w:rPr>
        <w:t>of</w:t>
      </w:r>
      <w:r>
        <w:rPr>
          <w:color w:val="231F20"/>
          <w:spacing w:val="-7"/>
          <w:sz w:val="20"/>
        </w:rPr>
        <w:t> </w:t>
      </w:r>
      <w:r>
        <w:rPr>
          <w:color w:val="231F20"/>
          <w:sz w:val="20"/>
        </w:rPr>
        <w:t>the submitted</w:t>
      </w:r>
      <w:r>
        <w:rPr>
          <w:color w:val="231F20"/>
          <w:spacing w:val="-10"/>
          <w:sz w:val="20"/>
        </w:rPr>
        <w:t> </w:t>
      </w:r>
      <w:r>
        <w:rPr>
          <w:color w:val="231F20"/>
          <w:sz w:val="20"/>
        </w:rPr>
        <w:t>output</w:t>
      </w:r>
      <w:r>
        <w:rPr>
          <w:color w:val="231F20"/>
          <w:spacing w:val="-9"/>
          <w:sz w:val="20"/>
        </w:rPr>
        <w:t> </w:t>
      </w:r>
      <w:r>
        <w:rPr>
          <w:color w:val="231F20"/>
          <w:sz w:val="20"/>
        </w:rPr>
        <w:t>to</w:t>
      </w:r>
      <w:r>
        <w:rPr>
          <w:color w:val="231F20"/>
          <w:spacing w:val="-10"/>
          <w:sz w:val="20"/>
        </w:rPr>
        <w:t> </w:t>
      </w:r>
      <w:r>
        <w:rPr>
          <w:color w:val="231F20"/>
          <w:sz w:val="20"/>
        </w:rPr>
        <w:t>the</w:t>
      </w:r>
      <w:r>
        <w:rPr>
          <w:color w:val="231F20"/>
          <w:spacing w:val="-9"/>
          <w:sz w:val="20"/>
        </w:rPr>
        <w:t> </w:t>
      </w:r>
      <w:r>
        <w:rPr>
          <w:color w:val="231F20"/>
          <w:sz w:val="20"/>
        </w:rPr>
        <w:t>panels.</w:t>
      </w:r>
      <w:r>
        <w:rPr>
          <w:color w:val="231F20"/>
          <w:spacing w:val="-9"/>
          <w:sz w:val="20"/>
        </w:rPr>
        <w:t> </w:t>
      </w:r>
      <w:r>
        <w:rPr>
          <w:color w:val="231F20"/>
          <w:sz w:val="20"/>
        </w:rPr>
        <w:t>A</w:t>
      </w:r>
      <w:r>
        <w:rPr>
          <w:color w:val="231F20"/>
          <w:spacing w:val="-10"/>
          <w:sz w:val="20"/>
        </w:rPr>
        <w:t> </w:t>
      </w:r>
      <w:r>
        <w:rPr>
          <w:color w:val="231F20"/>
          <w:sz w:val="20"/>
        </w:rPr>
        <w:t>statement</w:t>
      </w:r>
      <w:r>
        <w:rPr>
          <w:color w:val="231F20"/>
          <w:spacing w:val="-9"/>
          <w:sz w:val="20"/>
        </w:rPr>
        <w:t> </w:t>
      </w:r>
      <w:r>
        <w:rPr>
          <w:color w:val="231F20"/>
          <w:sz w:val="20"/>
        </w:rPr>
        <w:t>should</w:t>
      </w:r>
      <w:r>
        <w:rPr>
          <w:color w:val="231F20"/>
          <w:spacing w:val="-9"/>
          <w:sz w:val="20"/>
        </w:rPr>
        <w:t> </w:t>
      </w:r>
      <w:r>
        <w:rPr>
          <w:color w:val="231F20"/>
          <w:sz w:val="20"/>
        </w:rPr>
        <w:t>only</w:t>
      </w:r>
      <w:r>
        <w:rPr>
          <w:color w:val="231F20"/>
          <w:spacing w:val="-10"/>
          <w:sz w:val="20"/>
        </w:rPr>
        <w:t> </w:t>
      </w:r>
      <w:r>
        <w:rPr>
          <w:color w:val="231F20"/>
          <w:sz w:val="20"/>
        </w:rPr>
        <w:t>be</w:t>
      </w:r>
      <w:r>
        <w:rPr>
          <w:color w:val="231F20"/>
          <w:spacing w:val="-9"/>
          <w:sz w:val="20"/>
        </w:rPr>
        <w:t> </w:t>
      </w:r>
      <w:r>
        <w:rPr>
          <w:color w:val="231F20"/>
          <w:sz w:val="20"/>
        </w:rPr>
        <w:t>provided</w:t>
      </w:r>
      <w:r>
        <w:rPr>
          <w:color w:val="231F20"/>
          <w:spacing w:val="-9"/>
          <w:sz w:val="20"/>
        </w:rPr>
        <w:t> </w:t>
      </w:r>
      <w:r>
        <w:rPr>
          <w:color w:val="231F20"/>
          <w:sz w:val="20"/>
        </w:rPr>
        <w:t>in</w:t>
      </w:r>
      <w:r>
        <w:rPr>
          <w:color w:val="231F20"/>
          <w:spacing w:val="-10"/>
          <w:sz w:val="20"/>
        </w:rPr>
        <w:t> </w:t>
      </w:r>
      <w:r>
        <w:rPr>
          <w:color w:val="231F20"/>
          <w:sz w:val="20"/>
        </w:rPr>
        <w:t>this</w:t>
      </w:r>
      <w:r>
        <w:rPr>
          <w:color w:val="231F20"/>
          <w:spacing w:val="-9"/>
          <w:sz w:val="20"/>
        </w:rPr>
        <w:t> </w:t>
      </w:r>
      <w:r>
        <w:rPr>
          <w:color w:val="231F20"/>
          <w:sz w:val="20"/>
        </w:rPr>
        <w:t>circumstance; panels</w:t>
      </w:r>
      <w:r>
        <w:rPr>
          <w:color w:val="231F20"/>
          <w:spacing w:val="-4"/>
          <w:sz w:val="20"/>
        </w:rPr>
        <w:t> </w:t>
      </w:r>
      <w:r>
        <w:rPr>
          <w:color w:val="231F20"/>
          <w:sz w:val="20"/>
        </w:rPr>
        <w:t>do</w:t>
      </w:r>
      <w:r>
        <w:rPr>
          <w:color w:val="231F20"/>
          <w:spacing w:val="-3"/>
          <w:sz w:val="20"/>
        </w:rPr>
        <w:t> </w:t>
      </w:r>
      <w:r>
        <w:rPr>
          <w:color w:val="231F20"/>
          <w:sz w:val="20"/>
        </w:rPr>
        <w:t>not</w:t>
      </w:r>
      <w:r>
        <w:rPr>
          <w:color w:val="231F20"/>
          <w:spacing w:val="-4"/>
          <w:sz w:val="20"/>
        </w:rPr>
        <w:t> </w:t>
      </w:r>
      <w:r>
        <w:rPr>
          <w:color w:val="231F20"/>
          <w:sz w:val="20"/>
        </w:rPr>
        <w:t>expect</w:t>
      </w:r>
      <w:r>
        <w:rPr>
          <w:color w:val="231F20"/>
          <w:spacing w:val="-3"/>
          <w:sz w:val="20"/>
        </w:rPr>
        <w:t> </w:t>
      </w:r>
      <w:r>
        <w:rPr>
          <w:color w:val="231F20"/>
          <w:sz w:val="20"/>
        </w:rPr>
        <w:t>a</w:t>
      </w:r>
      <w:r>
        <w:rPr>
          <w:color w:val="231F20"/>
          <w:spacing w:val="-4"/>
          <w:sz w:val="20"/>
        </w:rPr>
        <w:t> </w:t>
      </w:r>
      <w:r>
        <w:rPr>
          <w:color w:val="231F20"/>
          <w:sz w:val="20"/>
        </w:rPr>
        <w:t>statement</w:t>
      </w:r>
      <w:r>
        <w:rPr>
          <w:color w:val="231F20"/>
          <w:spacing w:val="-4"/>
          <w:sz w:val="20"/>
        </w:rPr>
        <w:t> </w:t>
      </w:r>
      <w:r>
        <w:rPr>
          <w:color w:val="231F20"/>
          <w:sz w:val="20"/>
        </w:rPr>
        <w:t>to</w:t>
      </w:r>
      <w:r>
        <w:rPr>
          <w:color w:val="231F20"/>
          <w:spacing w:val="-3"/>
          <w:sz w:val="20"/>
        </w:rPr>
        <w:t> </w:t>
      </w:r>
      <w:r>
        <w:rPr>
          <w:color w:val="231F20"/>
          <w:sz w:val="20"/>
        </w:rPr>
        <w:t>be</w:t>
      </w:r>
      <w:r>
        <w:rPr>
          <w:color w:val="231F20"/>
          <w:spacing w:val="-4"/>
          <w:sz w:val="20"/>
        </w:rPr>
        <w:t> </w:t>
      </w:r>
      <w:r>
        <w:rPr>
          <w:color w:val="231F20"/>
          <w:sz w:val="20"/>
        </w:rPr>
        <w:t>provided</w:t>
      </w:r>
      <w:r>
        <w:rPr>
          <w:color w:val="231F20"/>
          <w:spacing w:val="-3"/>
          <w:sz w:val="20"/>
        </w:rPr>
        <w:t> </w:t>
      </w:r>
      <w:r>
        <w:rPr>
          <w:color w:val="231F20"/>
          <w:sz w:val="20"/>
        </w:rPr>
        <w:t>for</w:t>
      </w:r>
      <w:r>
        <w:rPr>
          <w:color w:val="231F20"/>
          <w:spacing w:val="-3"/>
          <w:sz w:val="20"/>
        </w:rPr>
        <w:t> </w:t>
      </w:r>
      <w:r>
        <w:rPr>
          <w:color w:val="231F20"/>
          <w:sz w:val="20"/>
        </w:rPr>
        <w:t>all</w:t>
      </w:r>
      <w:r>
        <w:rPr>
          <w:color w:val="231F20"/>
          <w:spacing w:val="-5"/>
          <w:sz w:val="20"/>
        </w:rPr>
        <w:t> </w:t>
      </w:r>
      <w:r>
        <w:rPr>
          <w:color w:val="231F20"/>
          <w:sz w:val="20"/>
        </w:rPr>
        <w:t>delayed</w:t>
      </w:r>
      <w:r>
        <w:rPr>
          <w:color w:val="231F20"/>
          <w:spacing w:val="-3"/>
          <w:sz w:val="20"/>
        </w:rPr>
        <w:t> </w:t>
      </w:r>
      <w:r>
        <w:rPr>
          <w:color w:val="231F20"/>
          <w:sz w:val="20"/>
        </w:rPr>
        <w:t>outputs.</w:t>
      </w:r>
    </w:p>
    <w:p>
      <w:pPr>
        <w:pStyle w:val="ListParagraph"/>
        <w:numPr>
          <w:ilvl w:val="0"/>
          <w:numId w:val="4"/>
        </w:numPr>
        <w:tabs>
          <w:tab w:pos="1681" w:val="left" w:leader="none"/>
        </w:tabs>
        <w:spacing w:line="247" w:lineRule="auto" w:before="111" w:after="0"/>
        <w:ind w:left="1240" w:right="2028" w:firstLine="0"/>
        <w:jc w:val="left"/>
        <w:rPr>
          <w:sz w:val="20"/>
        </w:rPr>
      </w:pPr>
      <w:r>
        <w:rPr>
          <w:color w:val="231F20"/>
          <w:sz w:val="20"/>
        </w:rPr>
        <w:t>The statement should provide factual and verifiable information about the form of the</w:t>
      </w:r>
      <w:r>
        <w:rPr>
          <w:color w:val="231F20"/>
          <w:spacing w:val="-9"/>
          <w:sz w:val="20"/>
        </w:rPr>
        <w:t> </w:t>
      </w:r>
      <w:r>
        <w:rPr>
          <w:color w:val="231F20"/>
          <w:sz w:val="20"/>
        </w:rPr>
        <w:t>output.</w:t>
      </w:r>
      <w:r>
        <w:rPr>
          <w:color w:val="231F20"/>
          <w:spacing w:val="-8"/>
          <w:sz w:val="20"/>
        </w:rPr>
        <w:t> </w:t>
      </w:r>
      <w:r>
        <w:rPr>
          <w:color w:val="231F20"/>
          <w:sz w:val="20"/>
        </w:rPr>
        <w:t>For</w:t>
      </w:r>
      <w:r>
        <w:rPr>
          <w:color w:val="231F20"/>
          <w:spacing w:val="-9"/>
          <w:sz w:val="20"/>
        </w:rPr>
        <w:t> </w:t>
      </w:r>
      <w:r>
        <w:rPr>
          <w:color w:val="231F20"/>
          <w:sz w:val="20"/>
        </w:rPr>
        <w:t>example,</w:t>
      </w:r>
      <w:r>
        <w:rPr>
          <w:color w:val="231F20"/>
          <w:spacing w:val="-8"/>
          <w:sz w:val="20"/>
        </w:rPr>
        <w:t> </w:t>
      </w:r>
      <w:r>
        <w:rPr>
          <w:color w:val="231F20"/>
          <w:sz w:val="20"/>
        </w:rPr>
        <w:t>a</w:t>
      </w:r>
      <w:r>
        <w:rPr>
          <w:color w:val="231F20"/>
          <w:spacing w:val="-10"/>
          <w:sz w:val="20"/>
        </w:rPr>
        <w:t> </w:t>
      </w:r>
      <w:r>
        <w:rPr>
          <w:color w:val="231F20"/>
          <w:sz w:val="20"/>
        </w:rPr>
        <w:t>description</w:t>
      </w:r>
      <w:r>
        <w:rPr>
          <w:color w:val="231F20"/>
          <w:spacing w:val="-8"/>
          <w:sz w:val="20"/>
        </w:rPr>
        <w:t> </w:t>
      </w:r>
      <w:r>
        <w:rPr>
          <w:color w:val="231F20"/>
          <w:sz w:val="20"/>
        </w:rPr>
        <w:t>of</w:t>
      </w:r>
      <w:r>
        <w:rPr>
          <w:color w:val="231F20"/>
          <w:spacing w:val="-9"/>
          <w:sz w:val="20"/>
        </w:rPr>
        <w:t> </w:t>
      </w:r>
      <w:r>
        <w:rPr>
          <w:color w:val="231F20"/>
          <w:sz w:val="20"/>
        </w:rPr>
        <w:t>the</w:t>
      </w:r>
      <w:r>
        <w:rPr>
          <w:color w:val="231F20"/>
          <w:spacing w:val="-8"/>
          <w:sz w:val="20"/>
        </w:rPr>
        <w:t> </w:t>
      </w:r>
      <w:r>
        <w:rPr>
          <w:color w:val="231F20"/>
          <w:sz w:val="20"/>
        </w:rPr>
        <w:t>version</w:t>
      </w:r>
      <w:r>
        <w:rPr>
          <w:color w:val="231F20"/>
          <w:spacing w:val="-9"/>
          <w:sz w:val="20"/>
        </w:rPr>
        <w:t> </w:t>
      </w:r>
      <w:r>
        <w:rPr>
          <w:color w:val="231F20"/>
          <w:sz w:val="20"/>
        </w:rPr>
        <w:t>being</w:t>
      </w:r>
      <w:r>
        <w:rPr>
          <w:color w:val="231F20"/>
          <w:spacing w:val="-8"/>
          <w:sz w:val="20"/>
        </w:rPr>
        <w:t> </w:t>
      </w:r>
      <w:r>
        <w:rPr>
          <w:color w:val="231F20"/>
          <w:sz w:val="20"/>
        </w:rPr>
        <w:t>submitted,</w:t>
      </w:r>
      <w:r>
        <w:rPr>
          <w:color w:val="231F20"/>
          <w:spacing w:val="-10"/>
          <w:sz w:val="20"/>
        </w:rPr>
        <w:t> </w:t>
      </w:r>
      <w:r>
        <w:rPr>
          <w:color w:val="231F20"/>
          <w:sz w:val="20"/>
        </w:rPr>
        <w:t>and</w:t>
      </w:r>
      <w:r>
        <w:rPr>
          <w:color w:val="231F20"/>
          <w:spacing w:val="-9"/>
          <w:sz w:val="20"/>
        </w:rPr>
        <w:t> </w:t>
      </w:r>
      <w:r>
        <w:rPr>
          <w:color w:val="231F20"/>
          <w:sz w:val="20"/>
        </w:rPr>
        <w:t>any</w:t>
      </w:r>
      <w:r>
        <w:rPr>
          <w:color w:val="231F20"/>
          <w:spacing w:val="-9"/>
          <w:sz w:val="20"/>
        </w:rPr>
        <w:t> </w:t>
      </w:r>
      <w:r>
        <w:rPr>
          <w:color w:val="231F20"/>
          <w:sz w:val="20"/>
        </w:rPr>
        <w:t>particular omissions</w:t>
      </w:r>
      <w:r>
        <w:rPr>
          <w:color w:val="231F20"/>
          <w:spacing w:val="-8"/>
          <w:sz w:val="20"/>
        </w:rPr>
        <w:t> </w:t>
      </w:r>
      <w:r>
        <w:rPr>
          <w:color w:val="231F20"/>
          <w:sz w:val="20"/>
        </w:rPr>
        <w:t>due</w:t>
      </w:r>
      <w:r>
        <w:rPr>
          <w:color w:val="231F20"/>
          <w:spacing w:val="-7"/>
          <w:sz w:val="20"/>
        </w:rPr>
        <w:t> </w:t>
      </w:r>
      <w:r>
        <w:rPr>
          <w:color w:val="231F20"/>
          <w:sz w:val="20"/>
        </w:rPr>
        <w:t>to</w:t>
      </w:r>
      <w:r>
        <w:rPr>
          <w:color w:val="231F20"/>
          <w:spacing w:val="-7"/>
          <w:sz w:val="20"/>
        </w:rPr>
        <w:t> </w:t>
      </w:r>
      <w:r>
        <w:rPr>
          <w:color w:val="231F20"/>
          <w:sz w:val="20"/>
        </w:rPr>
        <w:t>the</w:t>
      </w:r>
      <w:r>
        <w:rPr>
          <w:color w:val="231F20"/>
          <w:spacing w:val="-7"/>
          <w:sz w:val="20"/>
        </w:rPr>
        <w:t> </w:t>
      </w:r>
      <w:r>
        <w:rPr>
          <w:color w:val="231F20"/>
          <w:sz w:val="20"/>
        </w:rPr>
        <w:t>delay</w:t>
      </w:r>
      <w:r>
        <w:rPr>
          <w:color w:val="231F20"/>
          <w:spacing w:val="-7"/>
          <w:sz w:val="20"/>
        </w:rPr>
        <w:t> </w:t>
      </w:r>
      <w:r>
        <w:rPr>
          <w:color w:val="231F20"/>
          <w:sz w:val="20"/>
        </w:rPr>
        <w:t>issues</w:t>
      </w:r>
      <w:r>
        <w:rPr>
          <w:color w:val="231F20"/>
          <w:spacing w:val="-7"/>
          <w:sz w:val="20"/>
        </w:rPr>
        <w:t> </w:t>
      </w:r>
      <w:r>
        <w:rPr>
          <w:color w:val="231F20"/>
          <w:sz w:val="20"/>
        </w:rPr>
        <w:t>encountered,</w:t>
      </w:r>
      <w:r>
        <w:rPr>
          <w:color w:val="231F20"/>
          <w:spacing w:val="-7"/>
          <w:sz w:val="20"/>
        </w:rPr>
        <w:t> </w:t>
      </w:r>
      <w:r>
        <w:rPr>
          <w:color w:val="231F20"/>
          <w:sz w:val="20"/>
        </w:rPr>
        <w:t>such</w:t>
      </w:r>
      <w:r>
        <w:rPr>
          <w:color w:val="231F20"/>
          <w:spacing w:val="-7"/>
          <w:sz w:val="20"/>
        </w:rPr>
        <w:t> </w:t>
      </w:r>
      <w:r>
        <w:rPr>
          <w:color w:val="231F20"/>
          <w:sz w:val="20"/>
        </w:rPr>
        <w:t>as</w:t>
      </w:r>
      <w:r>
        <w:rPr>
          <w:color w:val="231F20"/>
          <w:spacing w:val="-9"/>
          <w:sz w:val="20"/>
        </w:rPr>
        <w:t> </w:t>
      </w:r>
      <w:r>
        <w:rPr>
          <w:color w:val="231F20"/>
          <w:sz w:val="20"/>
        </w:rPr>
        <w:t>images</w:t>
      </w:r>
      <w:r>
        <w:rPr>
          <w:color w:val="231F20"/>
          <w:spacing w:val="-7"/>
          <w:sz w:val="20"/>
        </w:rPr>
        <w:t> </w:t>
      </w:r>
      <w:r>
        <w:rPr>
          <w:color w:val="231F20"/>
          <w:sz w:val="20"/>
        </w:rPr>
        <w:t>in</w:t>
      </w:r>
      <w:r>
        <w:rPr>
          <w:color w:val="231F20"/>
          <w:spacing w:val="-7"/>
          <w:sz w:val="20"/>
        </w:rPr>
        <w:t> </w:t>
      </w:r>
      <w:r>
        <w:rPr>
          <w:color w:val="231F20"/>
          <w:sz w:val="20"/>
        </w:rPr>
        <w:t>proofs</w:t>
      </w:r>
      <w:r>
        <w:rPr>
          <w:color w:val="231F20"/>
          <w:spacing w:val="-7"/>
          <w:sz w:val="20"/>
        </w:rPr>
        <w:t> </w:t>
      </w:r>
      <w:r>
        <w:rPr>
          <w:color w:val="231F20"/>
          <w:sz w:val="20"/>
        </w:rPr>
        <w:t>or</w:t>
      </w:r>
      <w:r>
        <w:rPr>
          <w:color w:val="231F20"/>
          <w:spacing w:val="-7"/>
          <w:sz w:val="20"/>
        </w:rPr>
        <w:t> </w:t>
      </w:r>
      <w:r>
        <w:rPr>
          <w:color w:val="231F20"/>
          <w:sz w:val="20"/>
        </w:rPr>
        <w:t>a</w:t>
      </w:r>
      <w:r>
        <w:rPr>
          <w:color w:val="231F20"/>
          <w:spacing w:val="-8"/>
          <w:sz w:val="20"/>
        </w:rPr>
        <w:t> </w:t>
      </w:r>
      <w:r>
        <w:rPr>
          <w:color w:val="231F20"/>
          <w:sz w:val="20"/>
        </w:rPr>
        <w:t>performed realisation</w:t>
      </w:r>
      <w:r>
        <w:rPr>
          <w:color w:val="231F20"/>
          <w:spacing w:val="-10"/>
          <w:sz w:val="20"/>
        </w:rPr>
        <w:t> </w:t>
      </w:r>
      <w:r>
        <w:rPr>
          <w:color w:val="231F20"/>
          <w:sz w:val="20"/>
        </w:rPr>
        <w:t>of</w:t>
      </w:r>
      <w:r>
        <w:rPr>
          <w:color w:val="231F20"/>
          <w:spacing w:val="-9"/>
          <w:sz w:val="20"/>
        </w:rPr>
        <w:t> </w:t>
      </w:r>
      <w:r>
        <w:rPr>
          <w:color w:val="231F20"/>
          <w:sz w:val="20"/>
        </w:rPr>
        <w:t>a</w:t>
      </w:r>
      <w:r>
        <w:rPr>
          <w:color w:val="231F20"/>
          <w:spacing w:val="-9"/>
          <w:sz w:val="20"/>
        </w:rPr>
        <w:t> </w:t>
      </w:r>
      <w:r>
        <w:rPr>
          <w:color w:val="231F20"/>
          <w:sz w:val="20"/>
        </w:rPr>
        <w:t>written</w:t>
      </w:r>
      <w:r>
        <w:rPr>
          <w:color w:val="231F20"/>
          <w:spacing w:val="-9"/>
          <w:sz w:val="20"/>
        </w:rPr>
        <w:t> </w:t>
      </w:r>
      <w:r>
        <w:rPr>
          <w:color w:val="231F20"/>
          <w:sz w:val="20"/>
        </w:rPr>
        <w:t>composition</w:t>
      </w:r>
      <w:r>
        <w:rPr>
          <w:color w:val="231F20"/>
          <w:spacing w:val="-9"/>
          <w:sz w:val="20"/>
        </w:rPr>
        <w:t> </w:t>
      </w:r>
      <w:r>
        <w:rPr>
          <w:color w:val="231F20"/>
          <w:sz w:val="20"/>
        </w:rPr>
        <w:t>or</w:t>
      </w:r>
      <w:r>
        <w:rPr>
          <w:color w:val="231F20"/>
          <w:spacing w:val="-8"/>
          <w:sz w:val="20"/>
        </w:rPr>
        <w:t> </w:t>
      </w:r>
      <w:r>
        <w:rPr>
          <w:color w:val="231F20"/>
          <w:sz w:val="20"/>
        </w:rPr>
        <w:t>theatre</w:t>
      </w:r>
      <w:r>
        <w:rPr>
          <w:color w:val="231F20"/>
          <w:spacing w:val="-9"/>
          <w:sz w:val="20"/>
        </w:rPr>
        <w:t> </w:t>
      </w:r>
      <w:r>
        <w:rPr>
          <w:color w:val="231F20"/>
          <w:sz w:val="20"/>
        </w:rPr>
        <w:t>piece.</w:t>
      </w:r>
      <w:r>
        <w:rPr>
          <w:color w:val="231F20"/>
          <w:spacing w:val="-9"/>
          <w:sz w:val="20"/>
        </w:rPr>
        <w:t> </w:t>
      </w:r>
      <w:r>
        <w:rPr>
          <w:color w:val="231F20"/>
          <w:sz w:val="20"/>
        </w:rPr>
        <w:t>This</w:t>
      </w:r>
      <w:r>
        <w:rPr>
          <w:color w:val="231F20"/>
          <w:spacing w:val="-9"/>
          <w:sz w:val="20"/>
        </w:rPr>
        <w:t> </w:t>
      </w:r>
      <w:r>
        <w:rPr>
          <w:color w:val="231F20"/>
          <w:sz w:val="20"/>
        </w:rPr>
        <w:t>may</w:t>
      </w:r>
      <w:r>
        <w:rPr>
          <w:color w:val="231F20"/>
          <w:spacing w:val="-10"/>
          <w:sz w:val="20"/>
        </w:rPr>
        <w:t> </w:t>
      </w:r>
      <w:r>
        <w:rPr>
          <w:color w:val="231F20"/>
          <w:sz w:val="20"/>
        </w:rPr>
        <w:t>include</w:t>
      </w:r>
      <w:r>
        <w:rPr>
          <w:color w:val="231F20"/>
          <w:spacing w:val="-9"/>
          <w:sz w:val="20"/>
        </w:rPr>
        <w:t> </w:t>
      </w:r>
      <w:r>
        <w:rPr>
          <w:color w:val="231F20"/>
          <w:sz w:val="20"/>
        </w:rPr>
        <w:t>an</w:t>
      </w:r>
      <w:r>
        <w:rPr>
          <w:color w:val="231F20"/>
          <w:spacing w:val="-9"/>
          <w:sz w:val="20"/>
        </w:rPr>
        <w:t> </w:t>
      </w:r>
      <w:r>
        <w:rPr>
          <w:color w:val="231F20"/>
          <w:sz w:val="20"/>
        </w:rPr>
        <w:t>explanation</w:t>
      </w:r>
      <w:r>
        <w:rPr>
          <w:color w:val="231F20"/>
          <w:spacing w:val="-9"/>
          <w:sz w:val="20"/>
        </w:rPr>
        <w:t> </w:t>
      </w:r>
      <w:r>
        <w:rPr>
          <w:color w:val="231F20"/>
          <w:sz w:val="20"/>
        </w:rPr>
        <w:t>of</w:t>
      </w:r>
    </w:p>
    <w:p>
      <w:pPr>
        <w:pStyle w:val="BodyText"/>
        <w:spacing w:line="247" w:lineRule="auto"/>
        <w:ind w:right="1738"/>
      </w:pPr>
      <w:r>
        <w:rPr>
          <w:color w:val="231F20"/>
        </w:rPr>
        <w:t>the</w:t>
      </w:r>
      <w:r>
        <w:rPr>
          <w:color w:val="231F20"/>
          <w:spacing w:val="-9"/>
        </w:rPr>
        <w:t> </w:t>
      </w:r>
      <w:r>
        <w:rPr>
          <w:color w:val="231F20"/>
        </w:rPr>
        <w:t>submitted</w:t>
      </w:r>
      <w:r>
        <w:rPr>
          <w:color w:val="231F20"/>
          <w:spacing w:val="-8"/>
        </w:rPr>
        <w:t> </w:t>
      </w:r>
      <w:r>
        <w:rPr>
          <w:color w:val="231F20"/>
        </w:rPr>
        <w:t>form</w:t>
      </w:r>
      <w:r>
        <w:rPr>
          <w:color w:val="231F20"/>
          <w:spacing w:val="-8"/>
        </w:rPr>
        <w:t> </w:t>
      </w:r>
      <w:r>
        <w:rPr>
          <w:color w:val="231F20"/>
        </w:rPr>
        <w:t>in</w:t>
      </w:r>
      <w:r>
        <w:rPr>
          <w:color w:val="231F20"/>
          <w:spacing w:val="-9"/>
        </w:rPr>
        <w:t> </w:t>
      </w:r>
      <w:r>
        <w:rPr>
          <w:color w:val="231F20"/>
        </w:rPr>
        <w:t>the</w:t>
      </w:r>
      <w:r>
        <w:rPr>
          <w:color w:val="231F20"/>
          <w:spacing w:val="-8"/>
        </w:rPr>
        <w:t> </w:t>
      </w:r>
      <w:r>
        <w:rPr>
          <w:color w:val="231F20"/>
        </w:rPr>
        <w:t>context</w:t>
      </w:r>
      <w:r>
        <w:rPr>
          <w:color w:val="231F20"/>
          <w:spacing w:val="-8"/>
        </w:rPr>
        <w:t> </w:t>
      </w:r>
      <w:r>
        <w:rPr>
          <w:color w:val="231F20"/>
        </w:rPr>
        <w:t>of</w:t>
      </w:r>
      <w:r>
        <w:rPr>
          <w:color w:val="231F20"/>
          <w:spacing w:val="-9"/>
        </w:rPr>
        <w:t> </w:t>
      </w:r>
      <w:r>
        <w:rPr>
          <w:color w:val="231F20"/>
        </w:rPr>
        <w:t>the</w:t>
      </w:r>
      <w:r>
        <w:rPr>
          <w:color w:val="231F20"/>
          <w:spacing w:val="-8"/>
        </w:rPr>
        <w:t> </w:t>
      </w:r>
      <w:r>
        <w:rPr>
          <w:color w:val="231F20"/>
        </w:rPr>
        <w:t>original</w:t>
      </w:r>
      <w:r>
        <w:rPr>
          <w:color w:val="231F20"/>
          <w:spacing w:val="-8"/>
        </w:rPr>
        <w:t> </w:t>
      </w:r>
      <w:r>
        <w:rPr>
          <w:color w:val="231F20"/>
        </w:rPr>
        <w:t>intended</w:t>
      </w:r>
      <w:r>
        <w:rPr>
          <w:color w:val="231F20"/>
          <w:spacing w:val="-8"/>
        </w:rPr>
        <w:t> </w:t>
      </w:r>
      <w:r>
        <w:rPr>
          <w:color w:val="231F20"/>
        </w:rPr>
        <w:t>piece,</w:t>
      </w:r>
      <w:r>
        <w:rPr>
          <w:color w:val="231F20"/>
          <w:spacing w:val="-9"/>
        </w:rPr>
        <w:t> </w:t>
      </w:r>
      <w:r>
        <w:rPr>
          <w:color w:val="231F20"/>
        </w:rPr>
        <w:t>where</w:t>
      </w:r>
      <w:r>
        <w:rPr>
          <w:color w:val="231F20"/>
          <w:spacing w:val="-8"/>
        </w:rPr>
        <w:t> </w:t>
      </w:r>
      <w:r>
        <w:rPr>
          <w:color w:val="231F20"/>
        </w:rPr>
        <w:t>applicable.</w:t>
      </w:r>
      <w:r>
        <w:rPr>
          <w:color w:val="231F20"/>
          <w:spacing w:val="-9"/>
        </w:rPr>
        <w:t> </w:t>
      </w:r>
      <w:r>
        <w:rPr>
          <w:color w:val="231F20"/>
        </w:rPr>
        <w:t>Annex</w:t>
      </w:r>
      <w:r>
        <w:rPr>
          <w:color w:val="231F20"/>
          <w:spacing w:val="-8"/>
        </w:rPr>
        <w:t> </w:t>
      </w:r>
      <w:r>
        <w:rPr>
          <w:color w:val="231F20"/>
        </w:rPr>
        <w:t>B provides</w:t>
      </w:r>
      <w:r>
        <w:rPr>
          <w:color w:val="231F20"/>
          <w:spacing w:val="-6"/>
        </w:rPr>
        <w:t> </w:t>
      </w:r>
      <w:r>
        <w:rPr>
          <w:color w:val="231F20"/>
        </w:rPr>
        <w:t>further</w:t>
      </w:r>
      <w:r>
        <w:rPr>
          <w:color w:val="231F20"/>
          <w:spacing w:val="-5"/>
        </w:rPr>
        <w:t> </w:t>
      </w:r>
      <w:r>
        <w:rPr>
          <w:color w:val="231F20"/>
        </w:rPr>
        <w:t>guidance</w:t>
      </w:r>
      <w:r>
        <w:rPr>
          <w:color w:val="231F20"/>
          <w:spacing w:val="-6"/>
        </w:rPr>
        <w:t> </w:t>
      </w:r>
      <w:r>
        <w:rPr>
          <w:color w:val="231F20"/>
        </w:rPr>
        <w:t>on</w:t>
      </w:r>
      <w:r>
        <w:rPr>
          <w:color w:val="231F20"/>
          <w:spacing w:val="-5"/>
        </w:rPr>
        <w:t> </w:t>
      </w:r>
      <w:r>
        <w:rPr>
          <w:color w:val="231F20"/>
        </w:rPr>
        <w:t>submitting</w:t>
      </w:r>
      <w:r>
        <w:rPr>
          <w:color w:val="231F20"/>
          <w:spacing w:val="-5"/>
        </w:rPr>
        <w:t> </w:t>
      </w:r>
      <w:r>
        <w:rPr>
          <w:color w:val="231F20"/>
        </w:rPr>
        <w:t>a</w:t>
      </w:r>
      <w:r>
        <w:rPr>
          <w:color w:val="231F20"/>
          <w:spacing w:val="-7"/>
        </w:rPr>
        <w:t> </w:t>
      </w:r>
      <w:r>
        <w:rPr>
          <w:color w:val="231F20"/>
        </w:rPr>
        <w:t>statement</w:t>
      </w:r>
      <w:r>
        <w:rPr>
          <w:color w:val="231F20"/>
          <w:spacing w:val="-5"/>
        </w:rPr>
        <w:t> </w:t>
      </w:r>
      <w:r>
        <w:rPr>
          <w:color w:val="231F20"/>
        </w:rPr>
        <w:t>for</w:t>
      </w:r>
      <w:r>
        <w:rPr>
          <w:color w:val="231F20"/>
          <w:spacing w:val="-5"/>
        </w:rPr>
        <w:t> </w:t>
      </w:r>
      <w:r>
        <w:rPr>
          <w:color w:val="231F20"/>
        </w:rPr>
        <w:t>practice</w:t>
      </w:r>
      <w:r>
        <w:rPr>
          <w:color w:val="231F20"/>
          <w:spacing w:val="-6"/>
        </w:rPr>
        <w:t> </w:t>
      </w:r>
      <w:r>
        <w:rPr>
          <w:color w:val="231F20"/>
        </w:rPr>
        <w:t>research</w:t>
      </w:r>
      <w:r>
        <w:rPr>
          <w:color w:val="231F20"/>
          <w:spacing w:val="-6"/>
        </w:rPr>
        <w:t> </w:t>
      </w:r>
      <w:r>
        <w:rPr>
          <w:color w:val="231F20"/>
        </w:rPr>
        <w:t>outputs.</w:t>
      </w:r>
    </w:p>
    <w:p>
      <w:pPr>
        <w:pStyle w:val="ListParagraph"/>
        <w:numPr>
          <w:ilvl w:val="0"/>
          <w:numId w:val="4"/>
        </w:numPr>
        <w:tabs>
          <w:tab w:pos="1681" w:val="left" w:leader="none"/>
        </w:tabs>
        <w:spacing w:line="247" w:lineRule="auto" w:before="111" w:after="0"/>
        <w:ind w:left="1240" w:right="1856" w:firstLine="0"/>
        <w:jc w:val="left"/>
        <w:rPr>
          <w:sz w:val="20"/>
        </w:rPr>
      </w:pPr>
      <w:r>
        <w:rPr>
          <w:color w:val="231F20"/>
          <w:sz w:val="20"/>
        </w:rPr>
        <w:t>The</w:t>
      </w:r>
      <w:r>
        <w:rPr>
          <w:color w:val="231F20"/>
          <w:spacing w:val="-11"/>
          <w:sz w:val="20"/>
        </w:rPr>
        <w:t> </w:t>
      </w:r>
      <w:r>
        <w:rPr>
          <w:color w:val="231F20"/>
          <w:sz w:val="20"/>
        </w:rPr>
        <w:t>statement</w:t>
      </w:r>
      <w:r>
        <w:rPr>
          <w:color w:val="231F20"/>
          <w:spacing w:val="-11"/>
          <w:sz w:val="20"/>
        </w:rPr>
        <w:t> </w:t>
      </w:r>
      <w:r>
        <w:rPr>
          <w:color w:val="231F20"/>
          <w:sz w:val="20"/>
        </w:rPr>
        <w:t>is</w:t>
      </w:r>
      <w:r>
        <w:rPr>
          <w:color w:val="231F20"/>
          <w:spacing w:val="-10"/>
          <w:sz w:val="20"/>
        </w:rPr>
        <w:t> </w:t>
      </w:r>
      <w:r>
        <w:rPr>
          <w:b/>
          <w:color w:val="231F20"/>
          <w:sz w:val="20"/>
        </w:rPr>
        <w:t>not</w:t>
      </w:r>
      <w:r>
        <w:rPr>
          <w:b/>
          <w:color w:val="231F20"/>
          <w:spacing w:val="-10"/>
          <w:sz w:val="20"/>
        </w:rPr>
        <w:t> </w:t>
      </w:r>
      <w:r>
        <w:rPr>
          <w:color w:val="231F20"/>
          <w:sz w:val="20"/>
        </w:rPr>
        <w:t>intended</w:t>
      </w:r>
      <w:r>
        <w:rPr>
          <w:color w:val="231F20"/>
          <w:spacing w:val="-10"/>
          <w:sz w:val="20"/>
        </w:rPr>
        <w:t> </w:t>
      </w:r>
      <w:r>
        <w:rPr>
          <w:color w:val="231F20"/>
          <w:sz w:val="20"/>
        </w:rPr>
        <w:t>to</w:t>
      </w:r>
      <w:r>
        <w:rPr>
          <w:color w:val="231F20"/>
          <w:spacing w:val="-10"/>
          <w:sz w:val="20"/>
        </w:rPr>
        <w:t> </w:t>
      </w:r>
      <w:r>
        <w:rPr>
          <w:color w:val="231F20"/>
          <w:sz w:val="20"/>
        </w:rPr>
        <w:t>demonstrate</w:t>
      </w:r>
      <w:r>
        <w:rPr>
          <w:color w:val="231F20"/>
          <w:spacing w:val="-10"/>
          <w:sz w:val="20"/>
        </w:rPr>
        <w:t> </w:t>
      </w:r>
      <w:r>
        <w:rPr>
          <w:color w:val="231F20"/>
          <w:sz w:val="20"/>
        </w:rPr>
        <w:t>the</w:t>
      </w:r>
      <w:r>
        <w:rPr>
          <w:color w:val="231F20"/>
          <w:spacing w:val="-10"/>
          <w:sz w:val="20"/>
        </w:rPr>
        <w:t> </w:t>
      </w:r>
      <w:r>
        <w:rPr>
          <w:color w:val="231F20"/>
          <w:sz w:val="20"/>
        </w:rPr>
        <w:t>submitted</w:t>
      </w:r>
      <w:r>
        <w:rPr>
          <w:color w:val="231F20"/>
          <w:spacing w:val="-10"/>
          <w:sz w:val="20"/>
        </w:rPr>
        <w:t> </w:t>
      </w:r>
      <w:r>
        <w:rPr>
          <w:color w:val="231F20"/>
          <w:sz w:val="20"/>
        </w:rPr>
        <w:t>output’s</w:t>
      </w:r>
      <w:r>
        <w:rPr>
          <w:color w:val="231F20"/>
          <w:spacing w:val="-10"/>
          <w:sz w:val="20"/>
        </w:rPr>
        <w:t> </w:t>
      </w:r>
      <w:r>
        <w:rPr>
          <w:color w:val="231F20"/>
          <w:sz w:val="20"/>
        </w:rPr>
        <w:t>eligibility</w:t>
      </w:r>
      <w:r>
        <w:rPr>
          <w:color w:val="231F20"/>
          <w:spacing w:val="-11"/>
          <w:sz w:val="20"/>
        </w:rPr>
        <w:t> </w:t>
      </w:r>
      <w:r>
        <w:rPr>
          <w:color w:val="231F20"/>
          <w:sz w:val="20"/>
        </w:rPr>
        <w:t>under the</w:t>
      </w:r>
      <w:r>
        <w:rPr>
          <w:color w:val="231F20"/>
          <w:spacing w:val="-7"/>
          <w:sz w:val="20"/>
        </w:rPr>
        <w:t> </w:t>
      </w:r>
      <w:r>
        <w:rPr>
          <w:color w:val="231F20"/>
          <w:sz w:val="20"/>
        </w:rPr>
        <w:t>delayed</w:t>
      </w:r>
      <w:r>
        <w:rPr>
          <w:color w:val="231F20"/>
          <w:spacing w:val="-6"/>
          <w:sz w:val="20"/>
        </w:rPr>
        <w:t> </w:t>
      </w:r>
      <w:r>
        <w:rPr>
          <w:color w:val="231F20"/>
          <w:sz w:val="20"/>
        </w:rPr>
        <w:t>outputs</w:t>
      </w:r>
      <w:r>
        <w:rPr>
          <w:color w:val="231F20"/>
          <w:spacing w:val="-7"/>
          <w:sz w:val="20"/>
        </w:rPr>
        <w:t> </w:t>
      </w:r>
      <w:r>
        <w:rPr>
          <w:color w:val="231F20"/>
          <w:sz w:val="20"/>
        </w:rPr>
        <w:t>provision.</w:t>
      </w:r>
      <w:r>
        <w:rPr>
          <w:color w:val="231F20"/>
          <w:spacing w:val="-6"/>
          <w:sz w:val="20"/>
        </w:rPr>
        <w:t> </w:t>
      </w:r>
      <w:r>
        <w:rPr>
          <w:color w:val="231F20"/>
          <w:sz w:val="20"/>
        </w:rPr>
        <w:t>Eligibility</w:t>
      </w:r>
      <w:r>
        <w:rPr>
          <w:color w:val="231F20"/>
          <w:spacing w:val="-8"/>
          <w:sz w:val="20"/>
        </w:rPr>
        <w:t> </w:t>
      </w:r>
      <w:r>
        <w:rPr>
          <w:color w:val="231F20"/>
          <w:sz w:val="20"/>
        </w:rPr>
        <w:t>under</w:t>
      </w:r>
      <w:r>
        <w:rPr>
          <w:color w:val="231F20"/>
          <w:spacing w:val="-6"/>
          <w:sz w:val="20"/>
        </w:rPr>
        <w:t> </w:t>
      </w:r>
      <w:r>
        <w:rPr>
          <w:color w:val="231F20"/>
          <w:sz w:val="20"/>
        </w:rPr>
        <w:t>this</w:t>
      </w:r>
      <w:r>
        <w:rPr>
          <w:color w:val="231F20"/>
          <w:spacing w:val="-7"/>
          <w:sz w:val="20"/>
        </w:rPr>
        <w:t> </w:t>
      </w:r>
      <w:r>
        <w:rPr>
          <w:color w:val="231F20"/>
          <w:sz w:val="20"/>
        </w:rPr>
        <w:t>provision</w:t>
      </w:r>
      <w:r>
        <w:rPr>
          <w:color w:val="231F20"/>
          <w:spacing w:val="-6"/>
          <w:sz w:val="20"/>
        </w:rPr>
        <w:t> </w:t>
      </w:r>
      <w:r>
        <w:rPr>
          <w:color w:val="231F20"/>
          <w:sz w:val="20"/>
        </w:rPr>
        <w:t>will</w:t>
      </w:r>
      <w:r>
        <w:rPr>
          <w:color w:val="231F20"/>
          <w:spacing w:val="-7"/>
          <w:sz w:val="20"/>
        </w:rPr>
        <w:t> </w:t>
      </w:r>
      <w:r>
        <w:rPr>
          <w:color w:val="231F20"/>
          <w:sz w:val="20"/>
        </w:rPr>
        <w:t>be</w:t>
      </w:r>
      <w:r>
        <w:rPr>
          <w:color w:val="231F20"/>
          <w:spacing w:val="-6"/>
          <w:sz w:val="20"/>
        </w:rPr>
        <w:t> </w:t>
      </w:r>
      <w:r>
        <w:rPr>
          <w:color w:val="231F20"/>
          <w:sz w:val="20"/>
        </w:rPr>
        <w:t>verified</w:t>
      </w:r>
      <w:r>
        <w:rPr>
          <w:color w:val="231F20"/>
          <w:spacing w:val="-7"/>
          <w:sz w:val="20"/>
        </w:rPr>
        <w:t> </w:t>
      </w:r>
      <w:r>
        <w:rPr>
          <w:color w:val="231F20"/>
          <w:sz w:val="20"/>
        </w:rPr>
        <w:t>in</w:t>
      </w:r>
      <w:r>
        <w:rPr>
          <w:color w:val="231F20"/>
          <w:spacing w:val="-6"/>
          <w:sz w:val="20"/>
        </w:rPr>
        <w:t> </w:t>
      </w:r>
      <w:r>
        <w:rPr>
          <w:color w:val="231F20"/>
          <w:sz w:val="20"/>
        </w:rPr>
        <w:t>the</w:t>
      </w:r>
      <w:r>
        <w:rPr>
          <w:color w:val="231F20"/>
          <w:spacing w:val="-7"/>
          <w:sz w:val="20"/>
        </w:rPr>
        <w:t> </w:t>
      </w:r>
      <w:r>
        <w:rPr>
          <w:color w:val="231F20"/>
          <w:sz w:val="20"/>
        </w:rPr>
        <w:t>event</w:t>
      </w:r>
    </w:p>
    <w:p>
      <w:pPr>
        <w:pStyle w:val="BodyText"/>
        <w:spacing w:line="247" w:lineRule="auto"/>
        <w:ind w:right="1900"/>
      </w:pPr>
      <w:r>
        <w:rPr>
          <w:color w:val="231F20"/>
        </w:rPr>
        <w:t>of audit (see paragraphs 85 to 89). Statements should not, therefore, contain information about the detailed reasons for delays, including any sensitive personal data.</w:t>
      </w:r>
    </w:p>
    <w:p>
      <w:pPr>
        <w:spacing w:after="0" w:line="247" w:lineRule="auto"/>
        <w:sectPr>
          <w:pgSz w:w="11910" w:h="16840"/>
          <w:pgMar w:header="0" w:footer="581" w:top="1540" w:bottom="780" w:left="460" w:right="0"/>
        </w:sectPr>
      </w:pPr>
    </w:p>
    <w:p>
      <w:pPr>
        <w:pStyle w:val="ListParagraph"/>
        <w:numPr>
          <w:ilvl w:val="0"/>
          <w:numId w:val="4"/>
        </w:numPr>
        <w:tabs>
          <w:tab w:pos="1681" w:val="left" w:leader="none"/>
        </w:tabs>
        <w:spacing w:line="247" w:lineRule="auto" w:before="82" w:after="0"/>
        <w:ind w:left="1240" w:right="2007" w:firstLine="0"/>
        <w:jc w:val="left"/>
        <w:rPr>
          <w:sz w:val="20"/>
        </w:rPr>
      </w:pPr>
      <w:r>
        <w:rPr>
          <w:color w:val="231F20"/>
          <w:sz w:val="20"/>
        </w:rPr>
        <w:t>Where</w:t>
      </w:r>
      <w:r>
        <w:rPr>
          <w:color w:val="231F20"/>
          <w:spacing w:val="-12"/>
          <w:sz w:val="20"/>
        </w:rPr>
        <w:t> </w:t>
      </w:r>
      <w:r>
        <w:rPr>
          <w:color w:val="231F20"/>
          <w:sz w:val="20"/>
        </w:rPr>
        <w:t>submitted,</w:t>
      </w:r>
      <w:r>
        <w:rPr>
          <w:color w:val="231F20"/>
          <w:spacing w:val="-13"/>
          <w:sz w:val="20"/>
        </w:rPr>
        <w:t> </w:t>
      </w:r>
      <w:r>
        <w:rPr>
          <w:color w:val="231F20"/>
          <w:sz w:val="20"/>
        </w:rPr>
        <w:t>the</w:t>
      </w:r>
      <w:r>
        <w:rPr>
          <w:color w:val="231F20"/>
          <w:spacing w:val="-12"/>
          <w:sz w:val="20"/>
        </w:rPr>
        <w:t> </w:t>
      </w:r>
      <w:r>
        <w:rPr>
          <w:color w:val="231F20"/>
          <w:sz w:val="20"/>
        </w:rPr>
        <w:t>affected</w:t>
      </w:r>
      <w:r>
        <w:rPr>
          <w:color w:val="231F20"/>
          <w:spacing w:val="-12"/>
          <w:sz w:val="20"/>
        </w:rPr>
        <w:t> </w:t>
      </w:r>
      <w:r>
        <w:rPr>
          <w:color w:val="231F20"/>
          <w:sz w:val="20"/>
        </w:rPr>
        <w:t>output</w:t>
      </w:r>
      <w:r>
        <w:rPr>
          <w:color w:val="231F20"/>
          <w:spacing w:val="-12"/>
          <w:sz w:val="20"/>
        </w:rPr>
        <w:t> </w:t>
      </w:r>
      <w:r>
        <w:rPr>
          <w:color w:val="231F20"/>
          <w:sz w:val="20"/>
        </w:rPr>
        <w:t>statement</w:t>
      </w:r>
      <w:r>
        <w:rPr>
          <w:color w:val="231F20"/>
          <w:spacing w:val="-12"/>
          <w:sz w:val="20"/>
        </w:rPr>
        <w:t> </w:t>
      </w:r>
      <w:r>
        <w:rPr>
          <w:color w:val="231F20"/>
          <w:sz w:val="20"/>
        </w:rPr>
        <w:t>will</w:t>
      </w:r>
      <w:r>
        <w:rPr>
          <w:color w:val="231F20"/>
          <w:spacing w:val="-12"/>
          <w:sz w:val="20"/>
        </w:rPr>
        <w:t> </w:t>
      </w:r>
      <w:r>
        <w:rPr>
          <w:color w:val="231F20"/>
          <w:sz w:val="20"/>
        </w:rPr>
        <w:t>provide</w:t>
      </w:r>
      <w:r>
        <w:rPr>
          <w:color w:val="231F20"/>
          <w:spacing w:val="-12"/>
          <w:sz w:val="20"/>
        </w:rPr>
        <w:t> </w:t>
      </w:r>
      <w:r>
        <w:rPr>
          <w:color w:val="231F20"/>
          <w:sz w:val="20"/>
        </w:rPr>
        <w:t>contextual</w:t>
      </w:r>
      <w:r>
        <w:rPr>
          <w:color w:val="231F20"/>
          <w:spacing w:val="-12"/>
          <w:sz w:val="20"/>
        </w:rPr>
        <w:t> </w:t>
      </w:r>
      <w:r>
        <w:rPr>
          <w:color w:val="231F20"/>
          <w:sz w:val="20"/>
        </w:rPr>
        <w:t>information to the assessing sub-panel, which will be used to support the assessment of the submitted output in accordance with the criteria of originality, significance and rigour. Where submitted in their UOAs, the main and sub-panels will incorporate examples of the affected output statement in the calibration exercise to ensure consistency in the assessment</w:t>
      </w:r>
      <w:r>
        <w:rPr>
          <w:color w:val="231F20"/>
          <w:spacing w:val="-4"/>
          <w:sz w:val="20"/>
        </w:rPr>
        <w:t> </w:t>
      </w:r>
      <w:r>
        <w:rPr>
          <w:color w:val="231F20"/>
          <w:sz w:val="20"/>
        </w:rPr>
        <w:t>approach.</w:t>
      </w:r>
    </w:p>
    <w:p>
      <w:pPr>
        <w:pStyle w:val="ListParagraph"/>
        <w:numPr>
          <w:ilvl w:val="0"/>
          <w:numId w:val="4"/>
        </w:numPr>
        <w:tabs>
          <w:tab w:pos="1681" w:val="left" w:leader="none"/>
        </w:tabs>
        <w:spacing w:line="247" w:lineRule="auto" w:before="110" w:after="0"/>
        <w:ind w:left="1240" w:right="1917" w:firstLine="0"/>
        <w:jc w:val="left"/>
        <w:rPr>
          <w:sz w:val="20"/>
        </w:rPr>
      </w:pPr>
      <w:r>
        <w:rPr>
          <w:color w:val="231F20"/>
          <w:sz w:val="20"/>
        </w:rPr>
        <w:t>Affected output statements should be submitted through the submission system. Further</w:t>
      </w:r>
      <w:r>
        <w:rPr>
          <w:color w:val="231F20"/>
          <w:spacing w:val="-9"/>
          <w:sz w:val="20"/>
        </w:rPr>
        <w:t> </w:t>
      </w:r>
      <w:r>
        <w:rPr>
          <w:color w:val="231F20"/>
          <w:sz w:val="20"/>
        </w:rPr>
        <w:t>guidance</w:t>
      </w:r>
      <w:r>
        <w:rPr>
          <w:color w:val="231F20"/>
          <w:spacing w:val="-9"/>
          <w:sz w:val="20"/>
        </w:rPr>
        <w:t> </w:t>
      </w:r>
      <w:r>
        <w:rPr>
          <w:color w:val="231F20"/>
          <w:sz w:val="20"/>
        </w:rPr>
        <w:t>on</w:t>
      </w:r>
      <w:r>
        <w:rPr>
          <w:color w:val="231F20"/>
          <w:spacing w:val="-9"/>
          <w:sz w:val="20"/>
        </w:rPr>
        <w:t> </w:t>
      </w:r>
      <w:r>
        <w:rPr>
          <w:color w:val="231F20"/>
          <w:sz w:val="20"/>
        </w:rPr>
        <w:t>how</w:t>
      </w:r>
      <w:r>
        <w:rPr>
          <w:color w:val="231F20"/>
          <w:spacing w:val="-8"/>
          <w:sz w:val="20"/>
        </w:rPr>
        <w:t> </w:t>
      </w:r>
      <w:r>
        <w:rPr>
          <w:color w:val="231F20"/>
          <w:sz w:val="20"/>
        </w:rPr>
        <w:t>the</w:t>
      </w:r>
      <w:r>
        <w:rPr>
          <w:color w:val="231F20"/>
          <w:spacing w:val="-9"/>
          <w:sz w:val="20"/>
        </w:rPr>
        <w:t> </w:t>
      </w:r>
      <w:r>
        <w:rPr>
          <w:color w:val="231F20"/>
          <w:sz w:val="20"/>
        </w:rPr>
        <w:t>revisions</w:t>
      </w:r>
      <w:r>
        <w:rPr>
          <w:color w:val="231F20"/>
          <w:spacing w:val="-9"/>
          <w:sz w:val="20"/>
        </w:rPr>
        <w:t> </w:t>
      </w:r>
      <w:r>
        <w:rPr>
          <w:color w:val="231F20"/>
          <w:sz w:val="20"/>
        </w:rPr>
        <w:t>are</w:t>
      </w:r>
      <w:r>
        <w:rPr>
          <w:color w:val="231F20"/>
          <w:spacing w:val="-10"/>
          <w:sz w:val="20"/>
        </w:rPr>
        <w:t> </w:t>
      </w:r>
      <w:r>
        <w:rPr>
          <w:color w:val="231F20"/>
          <w:sz w:val="20"/>
        </w:rPr>
        <w:t>being</w:t>
      </w:r>
      <w:r>
        <w:rPr>
          <w:color w:val="231F20"/>
          <w:spacing w:val="-9"/>
          <w:sz w:val="20"/>
        </w:rPr>
        <w:t> </w:t>
      </w:r>
      <w:r>
        <w:rPr>
          <w:color w:val="231F20"/>
          <w:sz w:val="20"/>
        </w:rPr>
        <w:t>incorporated</w:t>
      </w:r>
      <w:r>
        <w:rPr>
          <w:color w:val="231F20"/>
          <w:spacing w:val="-8"/>
          <w:sz w:val="20"/>
        </w:rPr>
        <w:t> </w:t>
      </w:r>
      <w:r>
        <w:rPr>
          <w:color w:val="231F20"/>
          <w:sz w:val="20"/>
        </w:rPr>
        <w:t>into</w:t>
      </w:r>
      <w:r>
        <w:rPr>
          <w:color w:val="231F20"/>
          <w:spacing w:val="-9"/>
          <w:sz w:val="20"/>
        </w:rPr>
        <w:t> </w:t>
      </w:r>
      <w:r>
        <w:rPr>
          <w:color w:val="231F20"/>
          <w:sz w:val="20"/>
        </w:rPr>
        <w:t>the</w:t>
      </w:r>
      <w:r>
        <w:rPr>
          <w:color w:val="231F20"/>
          <w:spacing w:val="-9"/>
          <w:sz w:val="20"/>
        </w:rPr>
        <w:t> </w:t>
      </w:r>
      <w:r>
        <w:rPr>
          <w:color w:val="231F20"/>
          <w:sz w:val="20"/>
        </w:rPr>
        <w:t>submission</w:t>
      </w:r>
      <w:r>
        <w:rPr>
          <w:color w:val="231F20"/>
          <w:spacing w:val="-8"/>
          <w:sz w:val="20"/>
        </w:rPr>
        <w:t> </w:t>
      </w:r>
      <w:r>
        <w:rPr>
          <w:color w:val="231F20"/>
          <w:spacing w:val="-2"/>
          <w:sz w:val="20"/>
        </w:rPr>
        <w:t>system </w:t>
      </w:r>
      <w:r>
        <w:rPr>
          <w:color w:val="231F20"/>
          <w:sz w:val="20"/>
        </w:rPr>
        <w:t>software</w:t>
      </w:r>
      <w:r>
        <w:rPr>
          <w:color w:val="231F20"/>
          <w:spacing w:val="-6"/>
          <w:sz w:val="20"/>
        </w:rPr>
        <w:t> </w:t>
      </w:r>
      <w:r>
        <w:rPr>
          <w:color w:val="231F20"/>
          <w:sz w:val="20"/>
        </w:rPr>
        <w:t>is</w:t>
      </w:r>
      <w:r>
        <w:rPr>
          <w:color w:val="231F20"/>
          <w:spacing w:val="-5"/>
          <w:sz w:val="20"/>
        </w:rPr>
        <w:t> </w:t>
      </w:r>
      <w:r>
        <w:rPr>
          <w:color w:val="231F20"/>
          <w:sz w:val="20"/>
        </w:rPr>
        <w:t>provided</w:t>
      </w:r>
      <w:r>
        <w:rPr>
          <w:color w:val="231F20"/>
          <w:spacing w:val="-5"/>
          <w:sz w:val="20"/>
        </w:rPr>
        <w:t> </w:t>
      </w:r>
      <w:r>
        <w:rPr>
          <w:color w:val="231F20"/>
          <w:sz w:val="20"/>
        </w:rPr>
        <w:t>in</w:t>
      </w:r>
      <w:r>
        <w:rPr>
          <w:color w:val="231F20"/>
          <w:spacing w:val="-6"/>
          <w:sz w:val="20"/>
        </w:rPr>
        <w:t> </w:t>
      </w:r>
      <w:r>
        <w:rPr>
          <w:color w:val="231F20"/>
          <w:sz w:val="20"/>
        </w:rPr>
        <w:t>the</w:t>
      </w:r>
      <w:r>
        <w:rPr>
          <w:color w:val="231F20"/>
          <w:spacing w:val="-5"/>
          <w:sz w:val="20"/>
        </w:rPr>
        <w:t> </w:t>
      </w:r>
      <w:r>
        <w:rPr>
          <w:color w:val="231F20"/>
          <w:sz w:val="20"/>
        </w:rPr>
        <w:t>document</w:t>
      </w:r>
      <w:r>
        <w:rPr>
          <w:color w:val="231F20"/>
          <w:spacing w:val="-5"/>
          <w:sz w:val="20"/>
        </w:rPr>
        <w:t> </w:t>
      </w:r>
      <w:r>
        <w:rPr>
          <w:color w:val="231F20"/>
          <w:sz w:val="20"/>
        </w:rPr>
        <w:t>‘Changes</w:t>
      </w:r>
      <w:r>
        <w:rPr>
          <w:color w:val="231F20"/>
          <w:spacing w:val="-6"/>
          <w:sz w:val="20"/>
        </w:rPr>
        <w:t> </w:t>
      </w:r>
      <w:r>
        <w:rPr>
          <w:color w:val="231F20"/>
          <w:sz w:val="20"/>
        </w:rPr>
        <w:t>to</w:t>
      </w:r>
      <w:r>
        <w:rPr>
          <w:color w:val="231F20"/>
          <w:spacing w:val="-5"/>
          <w:sz w:val="20"/>
        </w:rPr>
        <w:t> </w:t>
      </w:r>
      <w:r>
        <w:rPr>
          <w:color w:val="231F20"/>
          <w:sz w:val="20"/>
        </w:rPr>
        <w:t>the</w:t>
      </w:r>
      <w:r>
        <w:rPr>
          <w:color w:val="231F20"/>
          <w:spacing w:val="-5"/>
          <w:sz w:val="20"/>
        </w:rPr>
        <w:t> </w:t>
      </w:r>
      <w:r>
        <w:rPr>
          <w:color w:val="231F20"/>
          <w:sz w:val="20"/>
        </w:rPr>
        <w:t>REF</w:t>
      </w:r>
      <w:r>
        <w:rPr>
          <w:color w:val="231F20"/>
          <w:spacing w:val="-6"/>
          <w:sz w:val="20"/>
        </w:rPr>
        <w:t> </w:t>
      </w:r>
      <w:r>
        <w:rPr>
          <w:color w:val="231F20"/>
          <w:sz w:val="20"/>
        </w:rPr>
        <w:t>2021</w:t>
      </w:r>
      <w:r>
        <w:rPr>
          <w:color w:val="231F20"/>
          <w:spacing w:val="-6"/>
          <w:sz w:val="20"/>
        </w:rPr>
        <w:t> </w:t>
      </w:r>
      <w:r>
        <w:rPr>
          <w:color w:val="231F20"/>
          <w:sz w:val="20"/>
        </w:rPr>
        <w:t>submission</w:t>
      </w:r>
      <w:r>
        <w:rPr>
          <w:color w:val="231F20"/>
          <w:spacing w:val="-5"/>
          <w:sz w:val="20"/>
        </w:rPr>
        <w:t> </w:t>
      </w:r>
      <w:r>
        <w:rPr>
          <w:color w:val="231F20"/>
          <w:sz w:val="20"/>
        </w:rPr>
        <w:t>system’.</w:t>
      </w:r>
    </w:p>
    <w:p>
      <w:pPr>
        <w:pStyle w:val="ListParagraph"/>
        <w:numPr>
          <w:ilvl w:val="0"/>
          <w:numId w:val="4"/>
        </w:numPr>
        <w:tabs>
          <w:tab w:pos="1681" w:val="left" w:leader="none"/>
        </w:tabs>
        <w:spacing w:line="247" w:lineRule="auto" w:before="112" w:after="0"/>
        <w:ind w:left="1240" w:right="1782" w:firstLine="0"/>
        <w:jc w:val="left"/>
        <w:rPr>
          <w:sz w:val="20"/>
        </w:rPr>
      </w:pPr>
      <w:r>
        <w:rPr>
          <w:color w:val="231F20"/>
          <w:sz w:val="20"/>
        </w:rPr>
        <w:t>In</w:t>
      </w:r>
      <w:r>
        <w:rPr>
          <w:color w:val="231F20"/>
          <w:spacing w:val="-9"/>
          <w:sz w:val="20"/>
        </w:rPr>
        <w:t> </w:t>
      </w:r>
      <w:r>
        <w:rPr>
          <w:color w:val="231F20"/>
          <w:sz w:val="20"/>
        </w:rPr>
        <w:t>accordance</w:t>
      </w:r>
      <w:r>
        <w:rPr>
          <w:color w:val="231F20"/>
          <w:spacing w:val="-9"/>
          <w:sz w:val="20"/>
        </w:rPr>
        <w:t> </w:t>
      </w:r>
      <w:r>
        <w:rPr>
          <w:color w:val="231F20"/>
          <w:sz w:val="20"/>
        </w:rPr>
        <w:t>with</w:t>
      </w:r>
      <w:r>
        <w:rPr>
          <w:color w:val="231F20"/>
          <w:spacing w:val="-9"/>
          <w:sz w:val="20"/>
        </w:rPr>
        <w:t> </w:t>
      </w:r>
      <w:r>
        <w:rPr>
          <w:color w:val="231F20"/>
          <w:sz w:val="20"/>
        </w:rPr>
        <w:t>the</w:t>
      </w:r>
      <w:r>
        <w:rPr>
          <w:color w:val="231F20"/>
          <w:spacing w:val="-8"/>
          <w:sz w:val="20"/>
        </w:rPr>
        <w:t> </w:t>
      </w:r>
      <w:r>
        <w:rPr>
          <w:color w:val="231F20"/>
          <w:sz w:val="20"/>
        </w:rPr>
        <w:t>principle</w:t>
      </w:r>
      <w:r>
        <w:rPr>
          <w:color w:val="231F20"/>
          <w:spacing w:val="-9"/>
          <w:sz w:val="20"/>
        </w:rPr>
        <w:t> </w:t>
      </w:r>
      <w:r>
        <w:rPr>
          <w:color w:val="231F20"/>
          <w:sz w:val="20"/>
        </w:rPr>
        <w:t>of</w:t>
      </w:r>
      <w:r>
        <w:rPr>
          <w:color w:val="231F20"/>
          <w:spacing w:val="-8"/>
          <w:sz w:val="20"/>
        </w:rPr>
        <w:t> </w:t>
      </w:r>
      <w:r>
        <w:rPr>
          <w:color w:val="231F20"/>
          <w:sz w:val="20"/>
        </w:rPr>
        <w:t>transparency,</w:t>
      </w:r>
      <w:r>
        <w:rPr>
          <w:color w:val="231F20"/>
          <w:spacing w:val="-9"/>
          <w:sz w:val="20"/>
        </w:rPr>
        <w:t> </w:t>
      </w:r>
      <w:r>
        <w:rPr>
          <w:color w:val="231F20"/>
          <w:sz w:val="20"/>
        </w:rPr>
        <w:t>we</w:t>
      </w:r>
      <w:r>
        <w:rPr>
          <w:color w:val="231F20"/>
          <w:spacing w:val="-8"/>
          <w:sz w:val="20"/>
        </w:rPr>
        <w:t> </w:t>
      </w:r>
      <w:r>
        <w:rPr>
          <w:color w:val="231F20"/>
          <w:sz w:val="20"/>
        </w:rPr>
        <w:t>intend</w:t>
      </w:r>
      <w:r>
        <w:rPr>
          <w:color w:val="231F20"/>
          <w:spacing w:val="-9"/>
          <w:sz w:val="20"/>
        </w:rPr>
        <w:t> </w:t>
      </w:r>
      <w:r>
        <w:rPr>
          <w:color w:val="231F20"/>
          <w:sz w:val="20"/>
        </w:rPr>
        <w:t>to</w:t>
      </w:r>
      <w:r>
        <w:rPr>
          <w:color w:val="231F20"/>
          <w:spacing w:val="-8"/>
          <w:sz w:val="20"/>
        </w:rPr>
        <w:t> </w:t>
      </w:r>
      <w:r>
        <w:rPr>
          <w:color w:val="231F20"/>
          <w:sz w:val="20"/>
        </w:rPr>
        <w:t>publish</w:t>
      </w:r>
      <w:r>
        <w:rPr>
          <w:color w:val="231F20"/>
          <w:spacing w:val="-9"/>
          <w:sz w:val="20"/>
        </w:rPr>
        <w:t> </w:t>
      </w:r>
      <w:r>
        <w:rPr>
          <w:color w:val="231F20"/>
          <w:sz w:val="20"/>
        </w:rPr>
        <w:t>affected</w:t>
      </w:r>
      <w:r>
        <w:rPr>
          <w:color w:val="231F20"/>
          <w:spacing w:val="-9"/>
          <w:sz w:val="20"/>
        </w:rPr>
        <w:t> </w:t>
      </w:r>
      <w:r>
        <w:rPr>
          <w:color w:val="231F20"/>
          <w:sz w:val="20"/>
        </w:rPr>
        <w:t>output statements</w:t>
      </w:r>
      <w:r>
        <w:rPr>
          <w:color w:val="231F20"/>
          <w:spacing w:val="-10"/>
          <w:sz w:val="20"/>
        </w:rPr>
        <w:t> </w:t>
      </w:r>
      <w:r>
        <w:rPr>
          <w:color w:val="231F20"/>
          <w:sz w:val="20"/>
        </w:rPr>
        <w:t>in</w:t>
      </w:r>
      <w:r>
        <w:rPr>
          <w:color w:val="231F20"/>
          <w:spacing w:val="-9"/>
          <w:sz w:val="20"/>
        </w:rPr>
        <w:t> </w:t>
      </w:r>
      <w:r>
        <w:rPr>
          <w:color w:val="231F20"/>
          <w:sz w:val="20"/>
        </w:rPr>
        <w:t>summer</w:t>
      </w:r>
      <w:r>
        <w:rPr>
          <w:color w:val="231F20"/>
          <w:spacing w:val="-9"/>
          <w:sz w:val="20"/>
        </w:rPr>
        <w:t> </w:t>
      </w:r>
      <w:r>
        <w:rPr>
          <w:color w:val="231F20"/>
          <w:sz w:val="20"/>
        </w:rPr>
        <w:t>2022,</w:t>
      </w:r>
      <w:r>
        <w:rPr>
          <w:color w:val="231F20"/>
          <w:spacing w:val="-9"/>
          <w:sz w:val="20"/>
        </w:rPr>
        <w:t> </w:t>
      </w:r>
      <w:r>
        <w:rPr>
          <w:color w:val="231F20"/>
          <w:sz w:val="20"/>
        </w:rPr>
        <w:t>along</w:t>
      </w:r>
      <w:r>
        <w:rPr>
          <w:color w:val="231F20"/>
          <w:spacing w:val="-10"/>
          <w:sz w:val="20"/>
        </w:rPr>
        <w:t> </w:t>
      </w:r>
      <w:r>
        <w:rPr>
          <w:color w:val="231F20"/>
          <w:sz w:val="20"/>
        </w:rPr>
        <w:t>with</w:t>
      </w:r>
      <w:r>
        <w:rPr>
          <w:color w:val="231F20"/>
          <w:spacing w:val="-9"/>
          <w:sz w:val="20"/>
        </w:rPr>
        <w:t> </w:t>
      </w:r>
      <w:r>
        <w:rPr>
          <w:color w:val="231F20"/>
          <w:sz w:val="20"/>
        </w:rPr>
        <w:t>the</w:t>
      </w:r>
      <w:r>
        <w:rPr>
          <w:color w:val="231F20"/>
          <w:spacing w:val="-9"/>
          <w:sz w:val="20"/>
        </w:rPr>
        <w:t> </w:t>
      </w:r>
      <w:r>
        <w:rPr>
          <w:color w:val="231F20"/>
          <w:sz w:val="20"/>
        </w:rPr>
        <w:t>wider</w:t>
      </w:r>
      <w:r>
        <w:rPr>
          <w:color w:val="231F20"/>
          <w:spacing w:val="-9"/>
          <w:sz w:val="20"/>
        </w:rPr>
        <w:t> </w:t>
      </w:r>
      <w:r>
        <w:rPr>
          <w:color w:val="231F20"/>
          <w:sz w:val="20"/>
        </w:rPr>
        <w:t>publication</w:t>
      </w:r>
      <w:r>
        <w:rPr>
          <w:color w:val="231F20"/>
          <w:spacing w:val="-9"/>
          <w:sz w:val="20"/>
        </w:rPr>
        <w:t> </w:t>
      </w:r>
      <w:r>
        <w:rPr>
          <w:color w:val="231F20"/>
          <w:sz w:val="20"/>
        </w:rPr>
        <w:t>of</w:t>
      </w:r>
      <w:r>
        <w:rPr>
          <w:color w:val="231F20"/>
          <w:spacing w:val="-9"/>
          <w:sz w:val="20"/>
        </w:rPr>
        <w:t> </w:t>
      </w:r>
      <w:r>
        <w:rPr>
          <w:color w:val="231F20"/>
          <w:sz w:val="20"/>
        </w:rPr>
        <w:t>those</w:t>
      </w:r>
      <w:r>
        <w:rPr>
          <w:color w:val="231F20"/>
          <w:spacing w:val="-9"/>
          <w:sz w:val="20"/>
        </w:rPr>
        <w:t> </w:t>
      </w:r>
      <w:r>
        <w:rPr>
          <w:color w:val="231F20"/>
          <w:sz w:val="20"/>
        </w:rPr>
        <w:t>parts</w:t>
      </w:r>
      <w:r>
        <w:rPr>
          <w:color w:val="231F20"/>
          <w:spacing w:val="-9"/>
          <w:sz w:val="20"/>
        </w:rPr>
        <w:t> </w:t>
      </w:r>
      <w:r>
        <w:rPr>
          <w:color w:val="231F20"/>
          <w:sz w:val="20"/>
        </w:rPr>
        <w:t>of</w:t>
      </w:r>
      <w:r>
        <w:rPr>
          <w:color w:val="231F20"/>
          <w:spacing w:val="-9"/>
          <w:sz w:val="20"/>
        </w:rPr>
        <w:t> </w:t>
      </w:r>
      <w:r>
        <w:rPr>
          <w:color w:val="231F20"/>
          <w:sz w:val="20"/>
        </w:rPr>
        <w:t>submissions that</w:t>
      </w:r>
      <w:r>
        <w:rPr>
          <w:color w:val="231F20"/>
          <w:spacing w:val="-5"/>
          <w:sz w:val="20"/>
        </w:rPr>
        <w:t> </w:t>
      </w:r>
      <w:r>
        <w:rPr>
          <w:color w:val="231F20"/>
          <w:sz w:val="20"/>
        </w:rPr>
        <w:t>contain</w:t>
      </w:r>
      <w:r>
        <w:rPr>
          <w:color w:val="231F20"/>
          <w:spacing w:val="-4"/>
          <w:sz w:val="20"/>
        </w:rPr>
        <w:t> </w:t>
      </w:r>
      <w:r>
        <w:rPr>
          <w:color w:val="231F20"/>
          <w:sz w:val="20"/>
        </w:rPr>
        <w:t>factual</w:t>
      </w:r>
      <w:r>
        <w:rPr>
          <w:color w:val="231F20"/>
          <w:spacing w:val="-4"/>
          <w:sz w:val="20"/>
        </w:rPr>
        <w:t> </w:t>
      </w:r>
      <w:r>
        <w:rPr>
          <w:color w:val="231F20"/>
          <w:sz w:val="20"/>
        </w:rPr>
        <w:t>data</w:t>
      </w:r>
      <w:r>
        <w:rPr>
          <w:color w:val="231F20"/>
          <w:spacing w:val="-4"/>
          <w:sz w:val="20"/>
        </w:rPr>
        <w:t> </w:t>
      </w:r>
      <w:r>
        <w:rPr>
          <w:color w:val="231F20"/>
          <w:sz w:val="20"/>
        </w:rPr>
        <w:t>and</w:t>
      </w:r>
      <w:r>
        <w:rPr>
          <w:color w:val="231F20"/>
          <w:spacing w:val="-5"/>
          <w:sz w:val="20"/>
        </w:rPr>
        <w:t> </w:t>
      </w:r>
      <w:r>
        <w:rPr>
          <w:color w:val="231F20"/>
          <w:sz w:val="20"/>
        </w:rPr>
        <w:t>textual</w:t>
      </w:r>
      <w:r>
        <w:rPr>
          <w:color w:val="231F20"/>
          <w:spacing w:val="-4"/>
          <w:sz w:val="20"/>
        </w:rPr>
        <w:t> </w:t>
      </w:r>
      <w:r>
        <w:rPr>
          <w:color w:val="231F20"/>
          <w:sz w:val="20"/>
        </w:rPr>
        <w:t>information</w:t>
      </w:r>
      <w:r>
        <w:rPr>
          <w:color w:val="231F20"/>
          <w:spacing w:val="-4"/>
          <w:sz w:val="20"/>
        </w:rPr>
        <w:t> </w:t>
      </w:r>
      <w:r>
        <w:rPr>
          <w:color w:val="231F20"/>
          <w:sz w:val="20"/>
        </w:rPr>
        <w:t>about</w:t>
      </w:r>
      <w:r>
        <w:rPr>
          <w:color w:val="231F20"/>
          <w:spacing w:val="-5"/>
          <w:sz w:val="20"/>
        </w:rPr>
        <w:t> </w:t>
      </w:r>
      <w:r>
        <w:rPr>
          <w:color w:val="231F20"/>
          <w:sz w:val="20"/>
        </w:rPr>
        <w:t>research</w:t>
      </w:r>
      <w:r>
        <w:rPr>
          <w:color w:val="231F20"/>
          <w:spacing w:val="-5"/>
          <w:sz w:val="20"/>
        </w:rPr>
        <w:t> </w:t>
      </w:r>
      <w:r>
        <w:rPr>
          <w:color w:val="231F20"/>
          <w:sz w:val="20"/>
        </w:rPr>
        <w:t>activity.</w:t>
      </w:r>
    </w:p>
    <w:p>
      <w:pPr>
        <w:pStyle w:val="Heading2"/>
      </w:pPr>
      <w:r>
        <w:rPr>
          <w:color w:val="231F20"/>
        </w:rPr>
        <w:t>Open access</w:t>
      </w:r>
    </w:p>
    <w:p>
      <w:pPr>
        <w:pStyle w:val="ListParagraph"/>
        <w:numPr>
          <w:ilvl w:val="0"/>
          <w:numId w:val="4"/>
        </w:numPr>
        <w:tabs>
          <w:tab w:pos="1681" w:val="left" w:leader="none"/>
        </w:tabs>
        <w:spacing w:line="247" w:lineRule="auto" w:before="115" w:after="0"/>
        <w:ind w:left="1240" w:right="1886" w:firstLine="0"/>
        <w:jc w:val="left"/>
        <w:rPr>
          <w:sz w:val="20"/>
        </w:rPr>
      </w:pPr>
      <w:r>
        <w:rPr>
          <w:color w:val="231F20"/>
          <w:sz w:val="20"/>
        </w:rPr>
        <w:t>Where</w:t>
      </w:r>
      <w:r>
        <w:rPr>
          <w:color w:val="231F20"/>
          <w:spacing w:val="-6"/>
          <w:sz w:val="20"/>
        </w:rPr>
        <w:t> </w:t>
      </w:r>
      <w:r>
        <w:rPr>
          <w:color w:val="231F20"/>
          <w:sz w:val="20"/>
        </w:rPr>
        <w:t>it</w:t>
      </w:r>
      <w:r>
        <w:rPr>
          <w:color w:val="231F20"/>
          <w:spacing w:val="-6"/>
          <w:sz w:val="20"/>
        </w:rPr>
        <w:t> </w:t>
      </w:r>
      <w:r>
        <w:rPr>
          <w:color w:val="231F20"/>
          <w:sz w:val="20"/>
        </w:rPr>
        <w:t>has</w:t>
      </w:r>
      <w:r>
        <w:rPr>
          <w:color w:val="231F20"/>
          <w:spacing w:val="-6"/>
          <w:sz w:val="20"/>
        </w:rPr>
        <w:t> </w:t>
      </w:r>
      <w:r>
        <w:rPr>
          <w:color w:val="231F20"/>
          <w:sz w:val="20"/>
        </w:rPr>
        <w:t>not</w:t>
      </w:r>
      <w:r>
        <w:rPr>
          <w:color w:val="231F20"/>
          <w:spacing w:val="-6"/>
          <w:sz w:val="20"/>
        </w:rPr>
        <w:t> </w:t>
      </w:r>
      <w:r>
        <w:rPr>
          <w:color w:val="231F20"/>
          <w:sz w:val="20"/>
        </w:rPr>
        <w:t>been</w:t>
      </w:r>
      <w:r>
        <w:rPr>
          <w:color w:val="231F20"/>
          <w:spacing w:val="-6"/>
          <w:sz w:val="20"/>
        </w:rPr>
        <w:t> </w:t>
      </w:r>
      <w:r>
        <w:rPr>
          <w:color w:val="231F20"/>
          <w:sz w:val="20"/>
        </w:rPr>
        <w:t>possible</w:t>
      </w:r>
      <w:r>
        <w:rPr>
          <w:color w:val="231F20"/>
          <w:spacing w:val="-6"/>
          <w:sz w:val="20"/>
        </w:rPr>
        <w:t> </w:t>
      </w:r>
      <w:r>
        <w:rPr>
          <w:color w:val="231F20"/>
          <w:sz w:val="20"/>
        </w:rPr>
        <w:t>for</w:t>
      </w:r>
      <w:r>
        <w:rPr>
          <w:color w:val="231F20"/>
          <w:spacing w:val="-6"/>
          <w:sz w:val="20"/>
        </w:rPr>
        <w:t> </w:t>
      </w:r>
      <w:r>
        <w:rPr>
          <w:color w:val="231F20"/>
          <w:sz w:val="20"/>
        </w:rPr>
        <w:t>an</w:t>
      </w:r>
      <w:r>
        <w:rPr>
          <w:color w:val="231F20"/>
          <w:spacing w:val="-7"/>
          <w:sz w:val="20"/>
        </w:rPr>
        <w:t> </w:t>
      </w:r>
      <w:r>
        <w:rPr>
          <w:color w:val="231F20"/>
          <w:sz w:val="20"/>
        </w:rPr>
        <w:t>output</w:t>
      </w:r>
      <w:r>
        <w:rPr>
          <w:color w:val="231F20"/>
          <w:spacing w:val="-5"/>
          <w:sz w:val="20"/>
        </w:rPr>
        <w:t> </w:t>
      </w:r>
      <w:r>
        <w:rPr>
          <w:color w:val="231F20"/>
          <w:sz w:val="20"/>
        </w:rPr>
        <w:t>that</w:t>
      </w:r>
      <w:r>
        <w:rPr>
          <w:color w:val="231F20"/>
          <w:spacing w:val="-6"/>
          <w:sz w:val="20"/>
        </w:rPr>
        <w:t> </w:t>
      </w:r>
      <w:r>
        <w:rPr>
          <w:color w:val="231F20"/>
          <w:sz w:val="20"/>
        </w:rPr>
        <w:t>is</w:t>
      </w:r>
      <w:r>
        <w:rPr>
          <w:color w:val="231F20"/>
          <w:spacing w:val="-6"/>
          <w:sz w:val="20"/>
        </w:rPr>
        <w:t> </w:t>
      </w:r>
      <w:r>
        <w:rPr>
          <w:color w:val="231F20"/>
          <w:sz w:val="20"/>
        </w:rPr>
        <w:t>in</w:t>
      </w:r>
      <w:r>
        <w:rPr>
          <w:color w:val="231F20"/>
          <w:spacing w:val="-6"/>
          <w:sz w:val="20"/>
        </w:rPr>
        <w:t> </w:t>
      </w:r>
      <w:r>
        <w:rPr>
          <w:color w:val="231F20"/>
          <w:sz w:val="20"/>
        </w:rPr>
        <w:t>scope</w:t>
      </w:r>
      <w:r>
        <w:rPr>
          <w:color w:val="231F20"/>
          <w:spacing w:val="-6"/>
          <w:sz w:val="20"/>
        </w:rPr>
        <w:t> </w:t>
      </w:r>
      <w:r>
        <w:rPr>
          <w:color w:val="231F20"/>
          <w:sz w:val="20"/>
        </w:rPr>
        <w:t>(as</w:t>
      </w:r>
      <w:r>
        <w:rPr>
          <w:color w:val="231F20"/>
          <w:spacing w:val="-7"/>
          <w:sz w:val="20"/>
        </w:rPr>
        <w:t> </w:t>
      </w:r>
      <w:r>
        <w:rPr>
          <w:color w:val="231F20"/>
          <w:sz w:val="20"/>
        </w:rPr>
        <w:t>defined</w:t>
      </w:r>
      <w:r>
        <w:rPr>
          <w:color w:val="231F20"/>
          <w:spacing w:val="-6"/>
          <w:sz w:val="20"/>
        </w:rPr>
        <w:t> </w:t>
      </w:r>
      <w:r>
        <w:rPr>
          <w:color w:val="231F20"/>
          <w:sz w:val="20"/>
        </w:rPr>
        <w:t>at</w:t>
      </w:r>
      <w:r>
        <w:rPr>
          <w:color w:val="231F20"/>
          <w:spacing w:val="-7"/>
          <w:sz w:val="20"/>
        </w:rPr>
        <w:t> </w:t>
      </w:r>
      <w:r>
        <w:rPr>
          <w:color w:val="231F20"/>
          <w:sz w:val="20"/>
        </w:rPr>
        <w:t>paragraph 223 of the ‘Guidance on submissions’) of the open access requirements to meet these requirements due to COVID-19, the institution may apply the ‘other exception’. This exception</w:t>
      </w:r>
      <w:r>
        <w:rPr>
          <w:color w:val="231F20"/>
          <w:spacing w:val="-9"/>
          <w:sz w:val="20"/>
        </w:rPr>
        <w:t> </w:t>
      </w:r>
      <w:r>
        <w:rPr>
          <w:color w:val="231F20"/>
          <w:sz w:val="20"/>
        </w:rPr>
        <w:t>is</w:t>
      </w:r>
      <w:r>
        <w:rPr>
          <w:color w:val="231F20"/>
          <w:spacing w:val="-9"/>
          <w:sz w:val="20"/>
        </w:rPr>
        <w:t> </w:t>
      </w:r>
      <w:r>
        <w:rPr>
          <w:color w:val="231F20"/>
          <w:sz w:val="20"/>
        </w:rPr>
        <w:t>described</w:t>
      </w:r>
      <w:r>
        <w:rPr>
          <w:color w:val="231F20"/>
          <w:spacing w:val="-9"/>
          <w:sz w:val="20"/>
        </w:rPr>
        <w:t> </w:t>
      </w:r>
      <w:r>
        <w:rPr>
          <w:color w:val="231F20"/>
          <w:sz w:val="20"/>
        </w:rPr>
        <w:t>at</w:t>
      </w:r>
      <w:r>
        <w:rPr>
          <w:color w:val="231F20"/>
          <w:spacing w:val="-10"/>
          <w:sz w:val="20"/>
        </w:rPr>
        <w:t> </w:t>
      </w:r>
      <w:r>
        <w:rPr>
          <w:color w:val="231F20"/>
          <w:sz w:val="20"/>
        </w:rPr>
        <w:t>paragraph</w:t>
      </w:r>
      <w:r>
        <w:rPr>
          <w:color w:val="231F20"/>
          <w:spacing w:val="-8"/>
          <w:sz w:val="20"/>
        </w:rPr>
        <w:t> </w:t>
      </w:r>
      <w:r>
        <w:rPr>
          <w:color w:val="231F20"/>
          <w:sz w:val="20"/>
        </w:rPr>
        <w:t>255.a.</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‘Guidance</w:t>
      </w:r>
      <w:r>
        <w:rPr>
          <w:color w:val="231F20"/>
          <w:spacing w:val="-9"/>
          <w:sz w:val="20"/>
        </w:rPr>
        <w:t> </w:t>
      </w:r>
      <w:r>
        <w:rPr>
          <w:color w:val="231F20"/>
          <w:sz w:val="20"/>
        </w:rPr>
        <w:t>on</w:t>
      </w:r>
      <w:r>
        <w:rPr>
          <w:color w:val="231F20"/>
          <w:spacing w:val="-8"/>
          <w:sz w:val="20"/>
        </w:rPr>
        <w:t> </w:t>
      </w:r>
      <w:r>
        <w:rPr>
          <w:color w:val="231F20"/>
          <w:sz w:val="20"/>
        </w:rPr>
        <w:t>submissions’.</w:t>
      </w:r>
      <w:r>
        <w:rPr>
          <w:color w:val="231F20"/>
          <w:spacing w:val="-9"/>
          <w:sz w:val="20"/>
        </w:rPr>
        <w:t> </w:t>
      </w:r>
      <w:r>
        <w:rPr>
          <w:color w:val="231F20"/>
          <w:sz w:val="20"/>
        </w:rPr>
        <w:t>This</w:t>
      </w:r>
      <w:r>
        <w:rPr>
          <w:color w:val="231F20"/>
          <w:spacing w:val="-10"/>
          <w:sz w:val="20"/>
        </w:rPr>
        <w:t> </w:t>
      </w:r>
      <w:r>
        <w:rPr>
          <w:color w:val="231F20"/>
          <w:sz w:val="20"/>
        </w:rPr>
        <w:t>includes effects due to individual circumstances (such as ill health, caring responsibilities); other personal circumstances related to COVID-19 (such as furloughed staff, health-related or clinical staff diverted to frontline services, staff resource diverted to other priority areas within</w:t>
      </w:r>
      <w:r>
        <w:rPr>
          <w:color w:val="231F20"/>
          <w:spacing w:val="-6"/>
          <w:sz w:val="20"/>
        </w:rPr>
        <w:t> </w:t>
      </w:r>
      <w:r>
        <w:rPr>
          <w:color w:val="231F20"/>
          <w:sz w:val="20"/>
        </w:rPr>
        <w:t>the</w:t>
      </w:r>
      <w:r>
        <w:rPr>
          <w:color w:val="231F20"/>
          <w:spacing w:val="-6"/>
          <w:sz w:val="20"/>
        </w:rPr>
        <w:t> </w:t>
      </w:r>
      <w:r>
        <w:rPr>
          <w:color w:val="231F20"/>
          <w:sz w:val="20"/>
        </w:rPr>
        <w:t>HEI</w:t>
      </w:r>
      <w:r>
        <w:rPr>
          <w:color w:val="231F20"/>
          <w:spacing w:val="-6"/>
          <w:sz w:val="20"/>
        </w:rPr>
        <w:t> </w:t>
      </w:r>
      <w:r>
        <w:rPr>
          <w:color w:val="231F20"/>
          <w:sz w:val="20"/>
        </w:rPr>
        <w:t>in</w:t>
      </w:r>
      <w:r>
        <w:rPr>
          <w:color w:val="231F20"/>
          <w:spacing w:val="-6"/>
          <w:sz w:val="20"/>
        </w:rPr>
        <w:t> </w:t>
      </w:r>
      <w:r>
        <w:rPr>
          <w:color w:val="231F20"/>
          <w:sz w:val="20"/>
        </w:rPr>
        <w:t>response</w:t>
      </w:r>
      <w:r>
        <w:rPr>
          <w:color w:val="231F20"/>
          <w:spacing w:val="-7"/>
          <w:sz w:val="20"/>
        </w:rPr>
        <w:t> </w:t>
      </w:r>
      <w:r>
        <w:rPr>
          <w:color w:val="231F20"/>
          <w:sz w:val="20"/>
        </w:rPr>
        <w:t>to</w:t>
      </w:r>
      <w:r>
        <w:rPr>
          <w:color w:val="231F20"/>
          <w:spacing w:val="-6"/>
          <w:sz w:val="20"/>
        </w:rPr>
        <w:t> </w:t>
      </w:r>
      <w:r>
        <w:rPr>
          <w:color w:val="231F20"/>
          <w:sz w:val="20"/>
        </w:rPr>
        <w:t>COVID-19);</w:t>
      </w:r>
      <w:r>
        <w:rPr>
          <w:color w:val="231F20"/>
          <w:spacing w:val="-6"/>
          <w:sz w:val="20"/>
        </w:rPr>
        <w:t> </w:t>
      </w:r>
      <w:r>
        <w:rPr>
          <w:color w:val="231F20"/>
          <w:sz w:val="20"/>
        </w:rPr>
        <w:t>and/or</w:t>
      </w:r>
      <w:r>
        <w:rPr>
          <w:color w:val="231F20"/>
          <w:spacing w:val="-7"/>
          <w:sz w:val="20"/>
        </w:rPr>
        <w:t> </w:t>
      </w:r>
      <w:r>
        <w:rPr>
          <w:color w:val="231F20"/>
          <w:sz w:val="20"/>
        </w:rPr>
        <w:t>external</w:t>
      </w:r>
      <w:r>
        <w:rPr>
          <w:color w:val="231F20"/>
          <w:spacing w:val="-6"/>
          <w:sz w:val="20"/>
        </w:rPr>
        <w:t> </w:t>
      </w:r>
      <w:r>
        <w:rPr>
          <w:color w:val="231F20"/>
          <w:sz w:val="20"/>
        </w:rPr>
        <w:t>factors</w:t>
      </w:r>
      <w:r>
        <w:rPr>
          <w:color w:val="231F20"/>
          <w:spacing w:val="-6"/>
          <w:sz w:val="20"/>
        </w:rPr>
        <w:t> </w:t>
      </w:r>
      <w:r>
        <w:rPr>
          <w:color w:val="231F20"/>
          <w:sz w:val="20"/>
        </w:rPr>
        <w:t>related</w:t>
      </w:r>
      <w:r>
        <w:rPr>
          <w:color w:val="231F20"/>
          <w:spacing w:val="-7"/>
          <w:sz w:val="20"/>
        </w:rPr>
        <w:t> </w:t>
      </w:r>
      <w:r>
        <w:rPr>
          <w:color w:val="231F20"/>
          <w:sz w:val="20"/>
        </w:rPr>
        <w:t>to</w:t>
      </w:r>
      <w:r>
        <w:rPr>
          <w:color w:val="231F20"/>
          <w:spacing w:val="-5"/>
          <w:sz w:val="20"/>
        </w:rPr>
        <w:t> </w:t>
      </w:r>
      <w:r>
        <w:rPr>
          <w:color w:val="231F20"/>
          <w:sz w:val="20"/>
        </w:rPr>
        <w:t>COVID-19.</w:t>
      </w:r>
    </w:p>
    <w:p>
      <w:pPr>
        <w:pStyle w:val="ListParagraph"/>
        <w:numPr>
          <w:ilvl w:val="0"/>
          <w:numId w:val="4"/>
        </w:numPr>
        <w:tabs>
          <w:tab w:pos="1681" w:val="left" w:leader="none"/>
        </w:tabs>
        <w:spacing w:line="247" w:lineRule="auto" w:before="109" w:after="0"/>
        <w:ind w:left="1240" w:right="1765" w:firstLine="0"/>
        <w:jc w:val="left"/>
        <w:rPr>
          <w:sz w:val="20"/>
        </w:rPr>
      </w:pPr>
      <w:r>
        <w:rPr>
          <w:color w:val="231F20"/>
          <w:sz w:val="20"/>
        </w:rPr>
        <w:t>HEIs should ensure they are able to verify the use of this exception in the event of audit.</w:t>
      </w:r>
      <w:r>
        <w:rPr>
          <w:color w:val="231F20"/>
          <w:spacing w:val="-9"/>
          <w:sz w:val="20"/>
        </w:rPr>
        <w:t> </w:t>
      </w:r>
      <w:r>
        <w:rPr>
          <w:color w:val="231F20"/>
          <w:sz w:val="20"/>
        </w:rPr>
        <w:t>As</w:t>
      </w:r>
      <w:r>
        <w:rPr>
          <w:color w:val="231F20"/>
          <w:spacing w:val="-7"/>
          <w:sz w:val="20"/>
        </w:rPr>
        <w:t> </w:t>
      </w:r>
      <w:r>
        <w:rPr>
          <w:color w:val="231F20"/>
          <w:sz w:val="20"/>
        </w:rPr>
        <w:t>set</w:t>
      </w:r>
      <w:r>
        <w:rPr>
          <w:color w:val="231F20"/>
          <w:spacing w:val="-8"/>
          <w:sz w:val="20"/>
        </w:rPr>
        <w:t> </w:t>
      </w:r>
      <w:r>
        <w:rPr>
          <w:color w:val="231F20"/>
          <w:sz w:val="20"/>
        </w:rPr>
        <w:t>out</w:t>
      </w:r>
      <w:r>
        <w:rPr>
          <w:color w:val="231F20"/>
          <w:spacing w:val="-7"/>
          <w:sz w:val="20"/>
        </w:rPr>
        <w:t> </w:t>
      </w:r>
      <w:r>
        <w:rPr>
          <w:color w:val="231F20"/>
          <w:sz w:val="20"/>
        </w:rPr>
        <w:t>in</w:t>
      </w:r>
      <w:r>
        <w:rPr>
          <w:color w:val="231F20"/>
          <w:spacing w:val="-8"/>
          <w:sz w:val="20"/>
        </w:rPr>
        <w:t> </w:t>
      </w:r>
      <w:r>
        <w:rPr>
          <w:color w:val="231F20"/>
          <w:sz w:val="20"/>
        </w:rPr>
        <w:t>the</w:t>
      </w:r>
      <w:r>
        <w:rPr>
          <w:color w:val="231F20"/>
          <w:spacing w:val="-7"/>
          <w:sz w:val="20"/>
        </w:rPr>
        <w:t> </w:t>
      </w:r>
      <w:r>
        <w:rPr>
          <w:color w:val="231F20"/>
          <w:sz w:val="20"/>
        </w:rPr>
        <w:t>‘Audit</w:t>
      </w:r>
      <w:r>
        <w:rPr>
          <w:color w:val="231F20"/>
          <w:spacing w:val="-8"/>
          <w:sz w:val="20"/>
        </w:rPr>
        <w:t> </w:t>
      </w:r>
      <w:r>
        <w:rPr>
          <w:color w:val="231F20"/>
          <w:sz w:val="20"/>
        </w:rPr>
        <w:t>guidance’,</w:t>
      </w:r>
      <w:r>
        <w:rPr>
          <w:color w:val="231F20"/>
          <w:spacing w:val="-7"/>
          <w:sz w:val="20"/>
        </w:rPr>
        <w:t> </w:t>
      </w:r>
      <w:r>
        <w:rPr>
          <w:color w:val="231F20"/>
          <w:sz w:val="20"/>
        </w:rPr>
        <w:t>evidence</w:t>
      </w:r>
      <w:r>
        <w:rPr>
          <w:color w:val="231F20"/>
          <w:spacing w:val="-8"/>
          <w:sz w:val="20"/>
        </w:rPr>
        <w:t> </w:t>
      </w:r>
      <w:r>
        <w:rPr>
          <w:color w:val="231F20"/>
          <w:sz w:val="20"/>
        </w:rPr>
        <w:t>may</w:t>
      </w:r>
      <w:r>
        <w:rPr>
          <w:color w:val="231F20"/>
          <w:spacing w:val="-8"/>
          <w:sz w:val="20"/>
        </w:rPr>
        <w:t> </w:t>
      </w:r>
      <w:r>
        <w:rPr>
          <w:color w:val="231F20"/>
          <w:sz w:val="20"/>
        </w:rPr>
        <w:t>be</w:t>
      </w:r>
      <w:r>
        <w:rPr>
          <w:color w:val="231F20"/>
          <w:spacing w:val="-8"/>
          <w:sz w:val="20"/>
        </w:rPr>
        <w:t> </w:t>
      </w:r>
      <w:r>
        <w:rPr>
          <w:color w:val="231F20"/>
          <w:sz w:val="20"/>
        </w:rPr>
        <w:t>requested</w:t>
      </w:r>
      <w:r>
        <w:rPr>
          <w:color w:val="231F20"/>
          <w:spacing w:val="-7"/>
          <w:sz w:val="20"/>
        </w:rPr>
        <w:t> </w:t>
      </w:r>
      <w:r>
        <w:rPr>
          <w:color w:val="231F20"/>
          <w:sz w:val="20"/>
        </w:rPr>
        <w:t>at</w:t>
      </w:r>
      <w:r>
        <w:rPr>
          <w:color w:val="231F20"/>
          <w:spacing w:val="-9"/>
          <w:sz w:val="20"/>
        </w:rPr>
        <w:t> </w:t>
      </w:r>
      <w:r>
        <w:rPr>
          <w:color w:val="231F20"/>
          <w:sz w:val="20"/>
        </w:rPr>
        <w:t>the</w:t>
      </w:r>
      <w:r>
        <w:rPr>
          <w:color w:val="231F20"/>
          <w:spacing w:val="-7"/>
          <w:sz w:val="20"/>
        </w:rPr>
        <w:t> </w:t>
      </w:r>
      <w:r>
        <w:rPr>
          <w:color w:val="231F20"/>
          <w:sz w:val="20"/>
        </w:rPr>
        <w:t>level</w:t>
      </w:r>
      <w:r>
        <w:rPr>
          <w:color w:val="231F20"/>
          <w:spacing w:val="-8"/>
          <w:sz w:val="20"/>
        </w:rPr>
        <w:t> </w:t>
      </w:r>
      <w:r>
        <w:rPr>
          <w:color w:val="231F20"/>
          <w:sz w:val="20"/>
        </w:rPr>
        <w:t>of</w:t>
      </w:r>
      <w:r>
        <w:rPr>
          <w:color w:val="231F20"/>
          <w:spacing w:val="-7"/>
          <w:sz w:val="20"/>
        </w:rPr>
        <w:t> </w:t>
      </w:r>
      <w:r>
        <w:rPr>
          <w:color w:val="231F20"/>
          <w:sz w:val="20"/>
        </w:rPr>
        <w:t>individual outputs in relation to the compliance or exception status of a submitted output. Further guidance on audit is provided below, paragraphs 85 to</w:t>
      </w:r>
      <w:r>
        <w:rPr>
          <w:color w:val="231F20"/>
          <w:spacing w:val="-25"/>
          <w:sz w:val="20"/>
        </w:rPr>
        <w:t> </w:t>
      </w:r>
      <w:r>
        <w:rPr>
          <w:color w:val="231F20"/>
          <w:sz w:val="20"/>
        </w:rPr>
        <w:t>89.</w:t>
      </w:r>
    </w:p>
    <w:p>
      <w:pPr>
        <w:pStyle w:val="ListParagraph"/>
        <w:numPr>
          <w:ilvl w:val="0"/>
          <w:numId w:val="4"/>
        </w:numPr>
        <w:tabs>
          <w:tab w:pos="1681" w:val="left" w:leader="none"/>
        </w:tabs>
        <w:spacing w:line="247" w:lineRule="auto" w:before="112" w:after="0"/>
        <w:ind w:left="1240" w:right="1819" w:firstLine="0"/>
        <w:jc w:val="left"/>
        <w:rPr>
          <w:sz w:val="20"/>
        </w:rPr>
      </w:pPr>
      <w:r>
        <w:rPr>
          <w:color w:val="231F20"/>
          <w:sz w:val="20"/>
        </w:rPr>
        <w:t>The</w:t>
      </w:r>
      <w:r>
        <w:rPr>
          <w:color w:val="231F20"/>
          <w:spacing w:val="-10"/>
          <w:sz w:val="20"/>
        </w:rPr>
        <w:t> </w:t>
      </w:r>
      <w:r>
        <w:rPr>
          <w:color w:val="231F20"/>
          <w:sz w:val="20"/>
        </w:rPr>
        <w:t>number</w:t>
      </w:r>
      <w:r>
        <w:rPr>
          <w:color w:val="231F20"/>
          <w:spacing w:val="-10"/>
          <w:sz w:val="20"/>
        </w:rPr>
        <w:t> </w:t>
      </w:r>
      <w:r>
        <w:rPr>
          <w:color w:val="231F20"/>
          <w:sz w:val="20"/>
        </w:rPr>
        <w:t>of</w:t>
      </w:r>
      <w:r>
        <w:rPr>
          <w:color w:val="231F20"/>
          <w:spacing w:val="-9"/>
          <w:sz w:val="20"/>
        </w:rPr>
        <w:t> </w:t>
      </w:r>
      <w:r>
        <w:rPr>
          <w:color w:val="231F20"/>
          <w:sz w:val="20"/>
        </w:rPr>
        <w:t>‘other</w:t>
      </w:r>
      <w:r>
        <w:rPr>
          <w:color w:val="231F20"/>
          <w:spacing w:val="-9"/>
          <w:sz w:val="20"/>
        </w:rPr>
        <w:t> </w:t>
      </w:r>
      <w:r>
        <w:rPr>
          <w:color w:val="231F20"/>
          <w:sz w:val="20"/>
        </w:rPr>
        <w:t>exceptions’</w:t>
      </w:r>
      <w:r>
        <w:rPr>
          <w:color w:val="231F20"/>
          <w:spacing w:val="-9"/>
          <w:sz w:val="20"/>
        </w:rPr>
        <w:t> </w:t>
      </w:r>
      <w:r>
        <w:rPr>
          <w:color w:val="231F20"/>
          <w:sz w:val="20"/>
        </w:rPr>
        <w:t>applied</w:t>
      </w:r>
      <w:r>
        <w:rPr>
          <w:color w:val="231F20"/>
          <w:spacing w:val="-10"/>
          <w:sz w:val="20"/>
        </w:rPr>
        <w:t> </w:t>
      </w:r>
      <w:r>
        <w:rPr>
          <w:color w:val="231F20"/>
          <w:sz w:val="20"/>
        </w:rPr>
        <w:t>to</w:t>
      </w:r>
      <w:r>
        <w:rPr>
          <w:color w:val="231F20"/>
          <w:spacing w:val="-9"/>
          <w:sz w:val="20"/>
        </w:rPr>
        <w:t> </w:t>
      </w:r>
      <w:r>
        <w:rPr>
          <w:color w:val="231F20"/>
          <w:sz w:val="20"/>
        </w:rPr>
        <w:t>outputs</w:t>
      </w:r>
      <w:r>
        <w:rPr>
          <w:color w:val="231F20"/>
          <w:spacing w:val="-9"/>
          <w:sz w:val="20"/>
        </w:rPr>
        <w:t> </w:t>
      </w:r>
      <w:r>
        <w:rPr>
          <w:color w:val="231F20"/>
          <w:sz w:val="20"/>
        </w:rPr>
        <w:t>that</w:t>
      </w:r>
      <w:r>
        <w:rPr>
          <w:color w:val="231F20"/>
          <w:spacing w:val="-9"/>
          <w:sz w:val="20"/>
        </w:rPr>
        <w:t> </w:t>
      </w:r>
      <w:r>
        <w:rPr>
          <w:color w:val="231F20"/>
          <w:sz w:val="20"/>
        </w:rPr>
        <w:t>were</w:t>
      </w:r>
      <w:r>
        <w:rPr>
          <w:color w:val="231F20"/>
          <w:spacing w:val="-9"/>
          <w:sz w:val="20"/>
        </w:rPr>
        <w:t> </w:t>
      </w:r>
      <w:r>
        <w:rPr>
          <w:color w:val="231F20"/>
          <w:sz w:val="20"/>
        </w:rPr>
        <w:t>made</w:t>
      </w:r>
      <w:r>
        <w:rPr>
          <w:color w:val="231F20"/>
          <w:spacing w:val="-10"/>
          <w:sz w:val="20"/>
        </w:rPr>
        <w:t> </w:t>
      </w:r>
      <w:r>
        <w:rPr>
          <w:color w:val="231F20"/>
          <w:sz w:val="20"/>
        </w:rPr>
        <w:t>publicly</w:t>
      </w:r>
      <w:r>
        <w:rPr>
          <w:color w:val="231F20"/>
          <w:spacing w:val="-9"/>
          <w:sz w:val="20"/>
        </w:rPr>
        <w:t> </w:t>
      </w:r>
      <w:r>
        <w:rPr>
          <w:color w:val="231F20"/>
          <w:sz w:val="20"/>
        </w:rPr>
        <w:t>available in the calendar year 2020 (or later, if submitted under the ‘delayed outputs’ provision) will not be included in the risk identification process for open access compliance. This means that use of the ‘other exception’ for outputs made publicly available in 2020 will not </w:t>
      </w:r>
      <w:r>
        <w:rPr>
          <w:color w:val="231F20"/>
          <w:spacing w:val="-2"/>
          <w:sz w:val="20"/>
        </w:rPr>
        <w:t>affect </w:t>
      </w:r>
      <w:r>
        <w:rPr>
          <w:color w:val="231F20"/>
          <w:sz w:val="20"/>
        </w:rPr>
        <w:t>the</w:t>
      </w:r>
      <w:r>
        <w:rPr>
          <w:color w:val="231F20"/>
          <w:spacing w:val="-7"/>
          <w:sz w:val="20"/>
        </w:rPr>
        <w:t> </w:t>
      </w:r>
      <w:r>
        <w:rPr>
          <w:color w:val="231F20"/>
          <w:sz w:val="20"/>
        </w:rPr>
        <w:t>risk</w:t>
      </w:r>
      <w:r>
        <w:rPr>
          <w:color w:val="231F20"/>
          <w:spacing w:val="-7"/>
          <w:sz w:val="20"/>
        </w:rPr>
        <w:t> </w:t>
      </w:r>
      <w:r>
        <w:rPr>
          <w:color w:val="231F20"/>
          <w:sz w:val="20"/>
        </w:rPr>
        <w:t>score,</w:t>
      </w:r>
      <w:r>
        <w:rPr>
          <w:color w:val="231F20"/>
          <w:spacing w:val="-6"/>
          <w:sz w:val="20"/>
        </w:rPr>
        <w:t> </w:t>
      </w:r>
      <w:r>
        <w:rPr>
          <w:color w:val="231F20"/>
          <w:sz w:val="20"/>
        </w:rPr>
        <w:t>irrespective</w:t>
      </w:r>
      <w:r>
        <w:rPr>
          <w:color w:val="231F20"/>
          <w:spacing w:val="-6"/>
          <w:sz w:val="20"/>
        </w:rPr>
        <w:t> </w:t>
      </w:r>
      <w:r>
        <w:rPr>
          <w:color w:val="231F20"/>
          <w:sz w:val="20"/>
        </w:rPr>
        <w:t>of</w:t>
      </w:r>
      <w:r>
        <w:rPr>
          <w:color w:val="231F20"/>
          <w:spacing w:val="-6"/>
          <w:sz w:val="20"/>
        </w:rPr>
        <w:t> </w:t>
      </w:r>
      <w:r>
        <w:rPr>
          <w:color w:val="231F20"/>
          <w:sz w:val="20"/>
        </w:rPr>
        <w:t>the</w:t>
      </w:r>
      <w:r>
        <w:rPr>
          <w:color w:val="231F20"/>
          <w:spacing w:val="-6"/>
          <w:sz w:val="20"/>
        </w:rPr>
        <w:t> </w:t>
      </w:r>
      <w:r>
        <w:rPr>
          <w:color w:val="231F20"/>
          <w:sz w:val="20"/>
        </w:rPr>
        <w:t>reason</w:t>
      </w:r>
      <w:r>
        <w:rPr>
          <w:color w:val="231F20"/>
          <w:spacing w:val="-7"/>
          <w:sz w:val="20"/>
        </w:rPr>
        <w:t> </w:t>
      </w:r>
      <w:r>
        <w:rPr>
          <w:color w:val="231F20"/>
          <w:sz w:val="20"/>
        </w:rPr>
        <w:t>for</w:t>
      </w:r>
      <w:r>
        <w:rPr>
          <w:color w:val="231F20"/>
          <w:spacing w:val="-6"/>
          <w:sz w:val="20"/>
        </w:rPr>
        <w:t> </w:t>
      </w:r>
      <w:r>
        <w:rPr>
          <w:color w:val="231F20"/>
          <w:sz w:val="20"/>
        </w:rPr>
        <w:t>its</w:t>
      </w:r>
      <w:r>
        <w:rPr>
          <w:color w:val="231F20"/>
          <w:spacing w:val="-6"/>
          <w:sz w:val="20"/>
        </w:rPr>
        <w:t> </w:t>
      </w:r>
      <w:r>
        <w:rPr>
          <w:color w:val="231F20"/>
          <w:sz w:val="20"/>
        </w:rPr>
        <w:t>use,</w:t>
      </w:r>
      <w:r>
        <w:rPr>
          <w:color w:val="231F20"/>
          <w:spacing w:val="-6"/>
          <w:sz w:val="20"/>
        </w:rPr>
        <w:t> </w:t>
      </w:r>
      <w:r>
        <w:rPr>
          <w:color w:val="231F20"/>
          <w:sz w:val="20"/>
        </w:rPr>
        <w:t>or</w:t>
      </w:r>
      <w:r>
        <w:rPr>
          <w:color w:val="231F20"/>
          <w:spacing w:val="-6"/>
          <w:sz w:val="20"/>
        </w:rPr>
        <w:t> </w:t>
      </w:r>
      <w:r>
        <w:rPr>
          <w:color w:val="231F20"/>
          <w:sz w:val="20"/>
        </w:rPr>
        <w:t>how</w:t>
      </w:r>
      <w:r>
        <w:rPr>
          <w:color w:val="231F20"/>
          <w:spacing w:val="-6"/>
          <w:sz w:val="20"/>
        </w:rPr>
        <w:t> </w:t>
      </w:r>
      <w:r>
        <w:rPr>
          <w:color w:val="231F20"/>
          <w:sz w:val="20"/>
        </w:rPr>
        <w:t>many</w:t>
      </w:r>
      <w:r>
        <w:rPr>
          <w:color w:val="231F20"/>
          <w:spacing w:val="-7"/>
          <w:sz w:val="20"/>
        </w:rPr>
        <w:t> </w:t>
      </w:r>
      <w:r>
        <w:rPr>
          <w:color w:val="231F20"/>
          <w:sz w:val="20"/>
        </w:rPr>
        <w:t>times</w:t>
      </w:r>
      <w:r>
        <w:rPr>
          <w:color w:val="231F20"/>
          <w:spacing w:val="-6"/>
          <w:sz w:val="20"/>
        </w:rPr>
        <w:t> </w:t>
      </w:r>
      <w:r>
        <w:rPr>
          <w:color w:val="231F20"/>
          <w:sz w:val="20"/>
        </w:rPr>
        <w:t>it</w:t>
      </w:r>
      <w:r>
        <w:rPr>
          <w:color w:val="231F20"/>
          <w:spacing w:val="-6"/>
          <w:sz w:val="20"/>
        </w:rPr>
        <w:t> </w:t>
      </w:r>
      <w:r>
        <w:rPr>
          <w:color w:val="231F20"/>
          <w:sz w:val="20"/>
        </w:rPr>
        <w:t>is</w:t>
      </w:r>
      <w:r>
        <w:rPr>
          <w:color w:val="231F20"/>
          <w:spacing w:val="-6"/>
          <w:sz w:val="20"/>
        </w:rPr>
        <w:t> </w:t>
      </w:r>
      <w:r>
        <w:rPr>
          <w:color w:val="231F20"/>
          <w:sz w:val="20"/>
        </w:rPr>
        <w:t>used.</w:t>
      </w:r>
      <w:r>
        <w:rPr>
          <w:color w:val="231F20"/>
          <w:spacing w:val="-6"/>
          <w:sz w:val="20"/>
        </w:rPr>
        <w:t> </w:t>
      </w:r>
      <w:r>
        <w:rPr>
          <w:color w:val="231F20"/>
          <w:sz w:val="20"/>
        </w:rPr>
        <w:t>As</w:t>
      </w:r>
      <w:r>
        <w:rPr>
          <w:color w:val="231F20"/>
          <w:spacing w:val="-6"/>
          <w:sz w:val="20"/>
        </w:rPr>
        <w:t> </w:t>
      </w:r>
      <w:r>
        <w:rPr>
          <w:color w:val="231F20"/>
          <w:sz w:val="20"/>
        </w:rPr>
        <w:t>noted in paragraph 42, HEIs should ensure they are able to verify the use of this exception in the event</w:t>
      </w:r>
      <w:r>
        <w:rPr>
          <w:color w:val="231F20"/>
          <w:spacing w:val="-9"/>
          <w:sz w:val="20"/>
        </w:rPr>
        <w:t> </w:t>
      </w:r>
      <w:r>
        <w:rPr>
          <w:color w:val="231F20"/>
          <w:sz w:val="20"/>
        </w:rPr>
        <w:t>of</w:t>
      </w:r>
      <w:r>
        <w:rPr>
          <w:color w:val="231F20"/>
          <w:spacing w:val="-8"/>
          <w:sz w:val="20"/>
        </w:rPr>
        <w:t> </w:t>
      </w:r>
      <w:r>
        <w:rPr>
          <w:color w:val="231F20"/>
          <w:sz w:val="20"/>
        </w:rPr>
        <w:t>audit.</w:t>
      </w:r>
      <w:r>
        <w:rPr>
          <w:color w:val="231F20"/>
          <w:spacing w:val="-9"/>
          <w:sz w:val="20"/>
        </w:rPr>
        <w:t> </w:t>
      </w:r>
      <w:r>
        <w:rPr>
          <w:color w:val="231F20"/>
          <w:sz w:val="20"/>
        </w:rPr>
        <w:t>Details</w:t>
      </w:r>
      <w:r>
        <w:rPr>
          <w:color w:val="231F20"/>
          <w:spacing w:val="-9"/>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risk</w:t>
      </w:r>
      <w:r>
        <w:rPr>
          <w:color w:val="231F20"/>
          <w:spacing w:val="-10"/>
          <w:sz w:val="20"/>
        </w:rPr>
        <w:t> </w:t>
      </w:r>
      <w:r>
        <w:rPr>
          <w:color w:val="231F20"/>
          <w:sz w:val="20"/>
        </w:rPr>
        <w:t>identification</w:t>
      </w:r>
      <w:r>
        <w:rPr>
          <w:color w:val="231F20"/>
          <w:spacing w:val="-8"/>
          <w:sz w:val="20"/>
        </w:rPr>
        <w:t> </w:t>
      </w:r>
      <w:r>
        <w:rPr>
          <w:color w:val="231F20"/>
          <w:sz w:val="20"/>
        </w:rPr>
        <w:t>process</w:t>
      </w:r>
      <w:r>
        <w:rPr>
          <w:color w:val="231F20"/>
          <w:spacing w:val="-8"/>
          <w:sz w:val="20"/>
        </w:rPr>
        <w:t> </w:t>
      </w:r>
      <w:r>
        <w:rPr>
          <w:color w:val="231F20"/>
          <w:sz w:val="20"/>
        </w:rPr>
        <w:t>are</w:t>
      </w:r>
      <w:r>
        <w:rPr>
          <w:color w:val="231F20"/>
          <w:spacing w:val="-9"/>
          <w:sz w:val="20"/>
        </w:rPr>
        <w:t> </w:t>
      </w:r>
      <w:r>
        <w:rPr>
          <w:color w:val="231F20"/>
          <w:sz w:val="20"/>
        </w:rPr>
        <w:t>described</w:t>
      </w:r>
      <w:r>
        <w:rPr>
          <w:color w:val="231F20"/>
          <w:spacing w:val="-9"/>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‘Audit</w:t>
      </w:r>
      <w:r>
        <w:rPr>
          <w:color w:val="231F20"/>
          <w:spacing w:val="-9"/>
          <w:sz w:val="20"/>
        </w:rPr>
        <w:t> </w:t>
      </w:r>
      <w:r>
        <w:rPr>
          <w:color w:val="231F20"/>
          <w:sz w:val="20"/>
        </w:rPr>
        <w:t>guidance’ (paragraphs 46 to</w:t>
      </w:r>
      <w:r>
        <w:rPr>
          <w:color w:val="231F20"/>
          <w:spacing w:val="-7"/>
          <w:sz w:val="20"/>
        </w:rPr>
        <w:t> </w:t>
      </w:r>
      <w:r>
        <w:rPr>
          <w:color w:val="231F20"/>
          <w:sz w:val="20"/>
        </w:rPr>
        <w:t>49).</w:t>
      </w:r>
    </w:p>
    <w:p>
      <w:pPr>
        <w:pStyle w:val="Heading2"/>
        <w:spacing w:before="128"/>
      </w:pPr>
      <w:r>
        <w:rPr>
          <w:color w:val="231F20"/>
        </w:rPr>
        <w:t>Pending outputs</w:t>
      </w:r>
    </w:p>
    <w:p>
      <w:pPr>
        <w:pStyle w:val="ListParagraph"/>
        <w:numPr>
          <w:ilvl w:val="0"/>
          <w:numId w:val="4"/>
        </w:numPr>
        <w:tabs>
          <w:tab w:pos="1681" w:val="left" w:leader="none"/>
        </w:tabs>
        <w:spacing w:line="247" w:lineRule="auto" w:before="115" w:after="0"/>
        <w:ind w:left="1240" w:right="1715" w:firstLine="0"/>
        <w:jc w:val="left"/>
        <w:rPr>
          <w:sz w:val="20"/>
        </w:rPr>
      </w:pPr>
      <w:r>
        <w:rPr>
          <w:color w:val="231F20"/>
          <w:sz w:val="20"/>
        </w:rPr>
        <w:t>The</w:t>
      </w:r>
      <w:r>
        <w:rPr>
          <w:color w:val="231F20"/>
          <w:spacing w:val="-10"/>
          <w:sz w:val="20"/>
        </w:rPr>
        <w:t> </w:t>
      </w:r>
      <w:r>
        <w:rPr>
          <w:color w:val="231F20"/>
          <w:sz w:val="20"/>
        </w:rPr>
        <w:t>original</w:t>
      </w:r>
      <w:r>
        <w:rPr>
          <w:color w:val="231F20"/>
          <w:spacing w:val="-8"/>
          <w:sz w:val="20"/>
        </w:rPr>
        <w:t> </w:t>
      </w:r>
      <w:r>
        <w:rPr>
          <w:color w:val="231F20"/>
          <w:sz w:val="20"/>
        </w:rPr>
        <w:t>guidance</w:t>
      </w:r>
      <w:r>
        <w:rPr>
          <w:color w:val="231F20"/>
          <w:spacing w:val="-8"/>
          <w:sz w:val="20"/>
        </w:rPr>
        <w:t> </w:t>
      </w:r>
      <w:r>
        <w:rPr>
          <w:color w:val="231F20"/>
          <w:sz w:val="20"/>
        </w:rPr>
        <w:t>made</w:t>
      </w:r>
      <w:r>
        <w:rPr>
          <w:color w:val="231F20"/>
          <w:spacing w:val="-9"/>
          <w:sz w:val="20"/>
        </w:rPr>
        <w:t> </w:t>
      </w:r>
      <w:r>
        <w:rPr>
          <w:color w:val="231F20"/>
          <w:sz w:val="20"/>
        </w:rPr>
        <w:t>provision</w:t>
      </w:r>
      <w:r>
        <w:rPr>
          <w:color w:val="231F20"/>
          <w:spacing w:val="-8"/>
          <w:sz w:val="20"/>
        </w:rPr>
        <w:t> </w:t>
      </w:r>
      <w:r>
        <w:rPr>
          <w:color w:val="231F20"/>
          <w:sz w:val="20"/>
        </w:rPr>
        <w:t>for</w:t>
      </w:r>
      <w:r>
        <w:rPr>
          <w:color w:val="231F20"/>
          <w:spacing w:val="-9"/>
          <w:sz w:val="20"/>
        </w:rPr>
        <w:t> </w:t>
      </w:r>
      <w:r>
        <w:rPr>
          <w:color w:val="231F20"/>
          <w:sz w:val="20"/>
        </w:rPr>
        <w:t>the</w:t>
      </w:r>
      <w:r>
        <w:rPr>
          <w:color w:val="231F20"/>
          <w:spacing w:val="-8"/>
          <w:sz w:val="20"/>
        </w:rPr>
        <w:t> </w:t>
      </w:r>
      <w:r>
        <w:rPr>
          <w:color w:val="231F20"/>
          <w:sz w:val="20"/>
        </w:rPr>
        <w:t>submission</w:t>
      </w:r>
      <w:r>
        <w:rPr>
          <w:color w:val="231F20"/>
          <w:spacing w:val="-8"/>
          <w:sz w:val="20"/>
        </w:rPr>
        <w:t> </w:t>
      </w:r>
      <w:r>
        <w:rPr>
          <w:color w:val="231F20"/>
          <w:sz w:val="20"/>
        </w:rPr>
        <w:t>of</w:t>
      </w:r>
      <w:r>
        <w:rPr>
          <w:color w:val="231F20"/>
          <w:spacing w:val="-8"/>
          <w:sz w:val="20"/>
        </w:rPr>
        <w:t> </w:t>
      </w:r>
      <w:r>
        <w:rPr>
          <w:color w:val="231F20"/>
          <w:sz w:val="20"/>
        </w:rPr>
        <w:t>outputs</w:t>
      </w:r>
      <w:r>
        <w:rPr>
          <w:color w:val="231F20"/>
          <w:spacing w:val="-9"/>
          <w:sz w:val="20"/>
        </w:rPr>
        <w:t> </w:t>
      </w:r>
      <w:r>
        <w:rPr>
          <w:color w:val="231F20"/>
          <w:sz w:val="20"/>
        </w:rPr>
        <w:t>due</w:t>
      </w:r>
      <w:r>
        <w:rPr>
          <w:color w:val="231F20"/>
          <w:spacing w:val="-8"/>
          <w:sz w:val="20"/>
        </w:rPr>
        <w:t> </w:t>
      </w:r>
      <w:r>
        <w:rPr>
          <w:color w:val="231F20"/>
          <w:sz w:val="20"/>
        </w:rPr>
        <w:t>for</w:t>
      </w:r>
      <w:r>
        <w:rPr>
          <w:color w:val="231F20"/>
          <w:spacing w:val="-8"/>
          <w:sz w:val="20"/>
        </w:rPr>
        <w:t> </w:t>
      </w:r>
      <w:r>
        <w:rPr>
          <w:color w:val="231F20"/>
          <w:sz w:val="20"/>
        </w:rPr>
        <w:t>publication between the submission deadline (previously 27 November 2020) and the end of the publication period (31 December</w:t>
      </w:r>
      <w:r>
        <w:rPr>
          <w:color w:val="231F20"/>
          <w:spacing w:val="-10"/>
          <w:sz w:val="20"/>
        </w:rPr>
        <w:t> </w:t>
      </w:r>
      <w:r>
        <w:rPr>
          <w:color w:val="231F20"/>
          <w:sz w:val="20"/>
        </w:rPr>
        <w:t>2020).</w:t>
      </w:r>
    </w:p>
    <w:p>
      <w:pPr>
        <w:pStyle w:val="ListParagraph"/>
        <w:numPr>
          <w:ilvl w:val="0"/>
          <w:numId w:val="4"/>
        </w:numPr>
        <w:tabs>
          <w:tab w:pos="1681" w:val="left" w:leader="none"/>
        </w:tabs>
        <w:spacing w:line="247" w:lineRule="auto" w:before="112" w:after="0"/>
        <w:ind w:left="1240" w:right="1716" w:firstLine="0"/>
        <w:jc w:val="left"/>
        <w:rPr>
          <w:sz w:val="20"/>
        </w:rPr>
      </w:pPr>
      <w:r>
        <w:rPr>
          <w:color w:val="231F20"/>
          <w:sz w:val="20"/>
        </w:rPr>
        <w:t>The</w:t>
      </w:r>
      <w:r>
        <w:rPr>
          <w:color w:val="231F20"/>
          <w:spacing w:val="-9"/>
          <w:sz w:val="20"/>
        </w:rPr>
        <w:t> </w:t>
      </w:r>
      <w:r>
        <w:rPr>
          <w:color w:val="231F20"/>
          <w:sz w:val="20"/>
        </w:rPr>
        <w:t>revised</w:t>
      </w:r>
      <w:r>
        <w:rPr>
          <w:color w:val="231F20"/>
          <w:spacing w:val="-8"/>
          <w:sz w:val="20"/>
        </w:rPr>
        <w:t> </w:t>
      </w:r>
      <w:r>
        <w:rPr>
          <w:color w:val="231F20"/>
          <w:sz w:val="20"/>
        </w:rPr>
        <w:t>submission</w:t>
      </w:r>
      <w:r>
        <w:rPr>
          <w:color w:val="231F20"/>
          <w:spacing w:val="-8"/>
          <w:sz w:val="20"/>
        </w:rPr>
        <w:t> </w:t>
      </w:r>
      <w:r>
        <w:rPr>
          <w:color w:val="231F20"/>
          <w:sz w:val="20"/>
        </w:rPr>
        <w:t>deadline</w:t>
      </w:r>
      <w:r>
        <w:rPr>
          <w:color w:val="231F20"/>
          <w:spacing w:val="-7"/>
          <w:sz w:val="20"/>
        </w:rPr>
        <w:t> </w:t>
      </w:r>
      <w:r>
        <w:rPr>
          <w:color w:val="231F20"/>
          <w:sz w:val="20"/>
        </w:rPr>
        <w:t>of</w:t>
      </w:r>
      <w:r>
        <w:rPr>
          <w:color w:val="231F20"/>
          <w:spacing w:val="-8"/>
          <w:sz w:val="20"/>
        </w:rPr>
        <w:t> </w:t>
      </w:r>
      <w:r>
        <w:rPr>
          <w:color w:val="231F20"/>
          <w:sz w:val="20"/>
        </w:rPr>
        <w:t>31</w:t>
      </w:r>
      <w:r>
        <w:rPr>
          <w:color w:val="231F20"/>
          <w:spacing w:val="-7"/>
          <w:sz w:val="20"/>
        </w:rPr>
        <w:t> </w:t>
      </w:r>
      <w:r>
        <w:rPr>
          <w:color w:val="231F20"/>
          <w:sz w:val="20"/>
        </w:rPr>
        <w:t>March</w:t>
      </w:r>
      <w:r>
        <w:rPr>
          <w:color w:val="231F20"/>
          <w:spacing w:val="-8"/>
          <w:sz w:val="20"/>
        </w:rPr>
        <w:t> </w:t>
      </w:r>
      <w:r>
        <w:rPr>
          <w:color w:val="231F20"/>
          <w:sz w:val="20"/>
        </w:rPr>
        <w:t>2021</w:t>
      </w:r>
      <w:r>
        <w:rPr>
          <w:color w:val="231F20"/>
          <w:spacing w:val="-7"/>
          <w:sz w:val="20"/>
        </w:rPr>
        <w:t> </w:t>
      </w:r>
      <w:r>
        <w:rPr>
          <w:color w:val="231F20"/>
          <w:sz w:val="20"/>
        </w:rPr>
        <w:t>falls</w:t>
      </w:r>
      <w:r>
        <w:rPr>
          <w:color w:val="231F20"/>
          <w:spacing w:val="-7"/>
          <w:sz w:val="20"/>
        </w:rPr>
        <w:t> </w:t>
      </w:r>
      <w:r>
        <w:rPr>
          <w:color w:val="231F20"/>
          <w:sz w:val="20"/>
        </w:rPr>
        <w:t>after</w:t>
      </w:r>
      <w:r>
        <w:rPr>
          <w:color w:val="231F20"/>
          <w:spacing w:val="-9"/>
          <w:sz w:val="20"/>
        </w:rPr>
        <w:t> </w:t>
      </w:r>
      <w:r>
        <w:rPr>
          <w:color w:val="231F20"/>
          <w:sz w:val="20"/>
        </w:rPr>
        <w:t>the</w:t>
      </w:r>
      <w:r>
        <w:rPr>
          <w:color w:val="231F20"/>
          <w:spacing w:val="-7"/>
          <w:sz w:val="20"/>
        </w:rPr>
        <w:t> </w:t>
      </w:r>
      <w:r>
        <w:rPr>
          <w:color w:val="231F20"/>
          <w:sz w:val="20"/>
        </w:rPr>
        <w:t>end</w:t>
      </w:r>
      <w:r>
        <w:rPr>
          <w:color w:val="231F20"/>
          <w:spacing w:val="-8"/>
          <w:sz w:val="20"/>
        </w:rPr>
        <w:t> </w:t>
      </w:r>
      <w:r>
        <w:rPr>
          <w:color w:val="231F20"/>
          <w:sz w:val="20"/>
        </w:rPr>
        <w:t>of</w:t>
      </w:r>
      <w:r>
        <w:rPr>
          <w:color w:val="231F20"/>
          <w:spacing w:val="-7"/>
          <w:sz w:val="20"/>
        </w:rPr>
        <w:t> </w:t>
      </w:r>
      <w:r>
        <w:rPr>
          <w:color w:val="231F20"/>
          <w:sz w:val="20"/>
        </w:rPr>
        <w:t>the</w:t>
      </w:r>
      <w:r>
        <w:rPr>
          <w:color w:val="231F20"/>
          <w:spacing w:val="-8"/>
          <w:sz w:val="20"/>
        </w:rPr>
        <w:t> </w:t>
      </w:r>
      <w:r>
        <w:rPr>
          <w:color w:val="231F20"/>
          <w:sz w:val="20"/>
        </w:rPr>
        <w:t>publication period, which remains 31 December 2020 (with an exception for delayed outputs as outlined</w:t>
      </w:r>
      <w:r>
        <w:rPr>
          <w:color w:val="231F20"/>
          <w:spacing w:val="-9"/>
          <w:sz w:val="20"/>
        </w:rPr>
        <w:t> </w:t>
      </w:r>
      <w:r>
        <w:rPr>
          <w:color w:val="231F20"/>
          <w:sz w:val="20"/>
        </w:rPr>
        <w:t>above,</w:t>
      </w:r>
      <w:r>
        <w:rPr>
          <w:color w:val="231F20"/>
          <w:spacing w:val="-9"/>
          <w:sz w:val="20"/>
        </w:rPr>
        <w:t> </w:t>
      </w:r>
      <w:r>
        <w:rPr>
          <w:color w:val="231F20"/>
          <w:sz w:val="20"/>
        </w:rPr>
        <w:t>paragraphs</w:t>
      </w:r>
      <w:r>
        <w:rPr>
          <w:color w:val="231F20"/>
          <w:spacing w:val="-8"/>
          <w:sz w:val="20"/>
        </w:rPr>
        <w:t> </w:t>
      </w:r>
      <w:r>
        <w:rPr>
          <w:color w:val="231F20"/>
          <w:sz w:val="20"/>
        </w:rPr>
        <w:t>28</w:t>
      </w:r>
      <w:r>
        <w:rPr>
          <w:color w:val="231F20"/>
          <w:spacing w:val="-8"/>
          <w:sz w:val="20"/>
        </w:rPr>
        <w:t> </w:t>
      </w:r>
      <w:r>
        <w:rPr>
          <w:color w:val="231F20"/>
          <w:sz w:val="20"/>
        </w:rPr>
        <w:t>to</w:t>
      </w:r>
      <w:r>
        <w:rPr>
          <w:color w:val="231F20"/>
          <w:spacing w:val="-9"/>
          <w:sz w:val="20"/>
        </w:rPr>
        <w:t> </w:t>
      </w:r>
      <w:r>
        <w:rPr>
          <w:color w:val="231F20"/>
          <w:sz w:val="20"/>
        </w:rPr>
        <w:t>34).</w:t>
      </w:r>
      <w:r>
        <w:rPr>
          <w:color w:val="231F20"/>
          <w:spacing w:val="-8"/>
          <w:sz w:val="20"/>
        </w:rPr>
        <w:t> </w:t>
      </w:r>
      <w:r>
        <w:rPr>
          <w:color w:val="231F20"/>
          <w:sz w:val="20"/>
        </w:rPr>
        <w:t>Therefore,</w:t>
      </w:r>
      <w:r>
        <w:rPr>
          <w:color w:val="231F20"/>
          <w:spacing w:val="-9"/>
          <w:sz w:val="20"/>
        </w:rPr>
        <w:t> </w:t>
      </w:r>
      <w:r>
        <w:rPr>
          <w:color w:val="231F20"/>
          <w:sz w:val="20"/>
        </w:rPr>
        <w:t>this</w:t>
      </w:r>
      <w:r>
        <w:rPr>
          <w:color w:val="231F20"/>
          <w:spacing w:val="-8"/>
          <w:sz w:val="20"/>
        </w:rPr>
        <w:t> </w:t>
      </w:r>
      <w:r>
        <w:rPr>
          <w:color w:val="231F20"/>
          <w:sz w:val="20"/>
        </w:rPr>
        <w:t>provision</w:t>
      </w:r>
      <w:r>
        <w:rPr>
          <w:color w:val="231F20"/>
          <w:spacing w:val="-9"/>
          <w:sz w:val="20"/>
        </w:rPr>
        <w:t> </w:t>
      </w:r>
      <w:r>
        <w:rPr>
          <w:color w:val="231F20"/>
          <w:sz w:val="20"/>
        </w:rPr>
        <w:t>is</w:t>
      </w:r>
      <w:r>
        <w:rPr>
          <w:color w:val="231F20"/>
          <w:spacing w:val="-8"/>
          <w:sz w:val="20"/>
        </w:rPr>
        <w:t> </w:t>
      </w:r>
      <w:r>
        <w:rPr>
          <w:color w:val="231F20"/>
          <w:sz w:val="20"/>
        </w:rPr>
        <w:t>no</w:t>
      </w:r>
      <w:r>
        <w:rPr>
          <w:color w:val="231F20"/>
          <w:spacing w:val="-8"/>
          <w:sz w:val="20"/>
        </w:rPr>
        <w:t> </w:t>
      </w:r>
      <w:r>
        <w:rPr>
          <w:color w:val="231F20"/>
          <w:sz w:val="20"/>
        </w:rPr>
        <w:t>longer</w:t>
      </w:r>
      <w:r>
        <w:rPr>
          <w:color w:val="231F20"/>
          <w:spacing w:val="-8"/>
          <w:sz w:val="20"/>
        </w:rPr>
        <w:t> </w:t>
      </w:r>
      <w:r>
        <w:rPr>
          <w:color w:val="231F20"/>
          <w:sz w:val="20"/>
        </w:rPr>
        <w:t>required</w:t>
      </w:r>
      <w:r>
        <w:rPr>
          <w:color w:val="231F20"/>
          <w:spacing w:val="-9"/>
          <w:sz w:val="20"/>
        </w:rPr>
        <w:t> </w:t>
      </w:r>
      <w:r>
        <w:rPr>
          <w:color w:val="231F20"/>
          <w:sz w:val="20"/>
        </w:rPr>
        <w:t>and</w:t>
      </w:r>
      <w:r>
        <w:rPr>
          <w:color w:val="231F20"/>
          <w:spacing w:val="-10"/>
          <w:sz w:val="20"/>
        </w:rPr>
        <w:t> </w:t>
      </w:r>
      <w:r>
        <w:rPr>
          <w:color w:val="231F20"/>
          <w:sz w:val="20"/>
        </w:rPr>
        <w:t>the associated guidance for pending outputs no longer</w:t>
      </w:r>
      <w:r>
        <w:rPr>
          <w:color w:val="231F20"/>
          <w:spacing w:val="-22"/>
          <w:sz w:val="20"/>
        </w:rPr>
        <w:t> </w:t>
      </w:r>
      <w:r>
        <w:rPr>
          <w:color w:val="231F20"/>
          <w:sz w:val="20"/>
        </w:rPr>
        <w:t>applies.</w:t>
      </w:r>
    </w:p>
    <w:p>
      <w:pPr>
        <w:spacing w:after="0" w:line="247" w:lineRule="auto"/>
        <w:jc w:val="left"/>
        <w:rPr>
          <w:sz w:val="20"/>
        </w:rPr>
        <w:sectPr>
          <w:pgSz w:w="11910" w:h="16840"/>
          <w:pgMar w:header="0" w:footer="566" w:top="1540" w:bottom="760" w:left="460" w:right="0"/>
        </w:sectPr>
      </w:pPr>
    </w:p>
    <w:p>
      <w:pPr>
        <w:pStyle w:val="Heading1"/>
      </w:pPr>
      <w:bookmarkStart w:name="_TOC_250004" w:id="7"/>
      <w:bookmarkEnd w:id="7"/>
      <w:r>
        <w:rPr>
          <w:color w:val="231F20"/>
        </w:rPr>
        <w:t>Impact (REF3)</w:t>
      </w:r>
    </w:p>
    <w:p>
      <w:pPr>
        <w:pStyle w:val="Heading2"/>
        <w:spacing w:before="230"/>
      </w:pPr>
      <w:r>
        <w:rPr>
          <w:color w:val="231F20"/>
        </w:rPr>
        <w:t>Assessment period</w:t>
      </w:r>
    </w:p>
    <w:p>
      <w:pPr>
        <w:pStyle w:val="ListParagraph"/>
        <w:numPr>
          <w:ilvl w:val="0"/>
          <w:numId w:val="4"/>
        </w:numPr>
        <w:tabs>
          <w:tab w:pos="1681" w:val="left" w:leader="none"/>
        </w:tabs>
        <w:spacing w:line="247" w:lineRule="auto" w:before="115" w:after="0"/>
        <w:ind w:left="1240" w:right="2204" w:firstLine="0"/>
        <w:jc w:val="left"/>
        <w:rPr>
          <w:sz w:val="20"/>
        </w:rPr>
      </w:pPr>
      <w:r>
        <w:rPr>
          <w:color w:val="231F20"/>
          <w:sz w:val="20"/>
        </w:rPr>
        <w:t>The assessment period for impact has been extended to 31 December 2020. This means</w:t>
      </w:r>
      <w:r>
        <w:rPr>
          <w:color w:val="231F20"/>
          <w:spacing w:val="-10"/>
          <w:sz w:val="20"/>
        </w:rPr>
        <w:t> </w:t>
      </w:r>
      <w:r>
        <w:rPr>
          <w:color w:val="231F20"/>
          <w:sz w:val="20"/>
        </w:rPr>
        <w:t>that</w:t>
      </w:r>
      <w:r>
        <w:rPr>
          <w:color w:val="231F20"/>
          <w:spacing w:val="-9"/>
          <w:sz w:val="20"/>
        </w:rPr>
        <w:t> </w:t>
      </w:r>
      <w:r>
        <w:rPr>
          <w:color w:val="231F20"/>
          <w:sz w:val="20"/>
        </w:rPr>
        <w:t>submitted</w:t>
      </w:r>
      <w:r>
        <w:rPr>
          <w:color w:val="231F20"/>
          <w:spacing w:val="-9"/>
          <w:sz w:val="20"/>
        </w:rPr>
        <w:t> </w:t>
      </w:r>
      <w:r>
        <w:rPr>
          <w:color w:val="231F20"/>
          <w:sz w:val="20"/>
        </w:rPr>
        <w:t>impact</w:t>
      </w:r>
      <w:r>
        <w:rPr>
          <w:color w:val="231F20"/>
          <w:spacing w:val="-9"/>
          <w:sz w:val="20"/>
        </w:rPr>
        <w:t> </w:t>
      </w:r>
      <w:r>
        <w:rPr>
          <w:color w:val="231F20"/>
          <w:sz w:val="20"/>
        </w:rPr>
        <w:t>case</w:t>
      </w:r>
      <w:r>
        <w:rPr>
          <w:color w:val="231F20"/>
          <w:spacing w:val="-9"/>
          <w:sz w:val="20"/>
        </w:rPr>
        <w:t> </w:t>
      </w:r>
      <w:r>
        <w:rPr>
          <w:color w:val="231F20"/>
          <w:sz w:val="20"/>
        </w:rPr>
        <w:t>studies</w:t>
      </w:r>
      <w:r>
        <w:rPr>
          <w:color w:val="231F20"/>
          <w:spacing w:val="-8"/>
          <w:sz w:val="20"/>
        </w:rPr>
        <w:t> </w:t>
      </w:r>
      <w:r>
        <w:rPr>
          <w:color w:val="231F20"/>
          <w:sz w:val="20"/>
        </w:rPr>
        <w:t>(REF3)</w:t>
      </w:r>
      <w:r>
        <w:rPr>
          <w:color w:val="231F20"/>
          <w:spacing w:val="-9"/>
          <w:sz w:val="20"/>
        </w:rPr>
        <w:t> </w:t>
      </w:r>
      <w:r>
        <w:rPr>
          <w:color w:val="231F20"/>
          <w:sz w:val="20"/>
        </w:rPr>
        <w:t>can</w:t>
      </w:r>
      <w:r>
        <w:rPr>
          <w:color w:val="231F20"/>
          <w:spacing w:val="-9"/>
          <w:sz w:val="20"/>
        </w:rPr>
        <w:t> </w:t>
      </w:r>
      <w:r>
        <w:rPr>
          <w:color w:val="231F20"/>
          <w:sz w:val="20"/>
        </w:rPr>
        <w:t>describe</w:t>
      </w:r>
      <w:r>
        <w:rPr>
          <w:color w:val="231F20"/>
          <w:spacing w:val="-9"/>
          <w:sz w:val="20"/>
        </w:rPr>
        <w:t> </w:t>
      </w:r>
      <w:r>
        <w:rPr>
          <w:color w:val="231F20"/>
          <w:sz w:val="20"/>
        </w:rPr>
        <w:t>impacts</w:t>
      </w:r>
      <w:r>
        <w:rPr>
          <w:color w:val="231F20"/>
          <w:spacing w:val="-9"/>
          <w:sz w:val="20"/>
        </w:rPr>
        <w:t> </w:t>
      </w:r>
      <w:r>
        <w:rPr>
          <w:color w:val="231F20"/>
          <w:sz w:val="20"/>
        </w:rPr>
        <w:t>occurring</w:t>
      </w:r>
      <w:r>
        <w:rPr>
          <w:color w:val="231F20"/>
          <w:spacing w:val="-9"/>
          <w:sz w:val="20"/>
        </w:rPr>
        <w:t> </w:t>
      </w:r>
      <w:r>
        <w:rPr>
          <w:color w:val="231F20"/>
          <w:sz w:val="20"/>
        </w:rPr>
        <w:t>in</w:t>
      </w:r>
      <w:r>
        <w:rPr>
          <w:color w:val="231F20"/>
          <w:spacing w:val="-9"/>
          <w:sz w:val="20"/>
        </w:rPr>
        <w:t> </w:t>
      </w:r>
      <w:r>
        <w:rPr>
          <w:color w:val="231F20"/>
          <w:sz w:val="20"/>
        </w:rPr>
        <w:t>the period 1 August 2013 to 31 December</w:t>
      </w:r>
      <w:r>
        <w:rPr>
          <w:color w:val="231F20"/>
          <w:spacing w:val="-17"/>
          <w:sz w:val="20"/>
        </w:rPr>
        <w:t> </w:t>
      </w:r>
      <w:r>
        <w:rPr>
          <w:color w:val="231F20"/>
          <w:sz w:val="20"/>
        </w:rPr>
        <w:t>2020.</w:t>
      </w:r>
    </w:p>
    <w:p>
      <w:pPr>
        <w:pStyle w:val="ListParagraph"/>
        <w:numPr>
          <w:ilvl w:val="0"/>
          <w:numId w:val="4"/>
        </w:numPr>
        <w:tabs>
          <w:tab w:pos="1681" w:val="left" w:leader="none"/>
        </w:tabs>
        <w:spacing w:line="247" w:lineRule="auto" w:before="112" w:after="0"/>
        <w:ind w:left="1240" w:right="1775" w:firstLine="0"/>
        <w:jc w:val="left"/>
        <w:rPr>
          <w:sz w:val="20"/>
        </w:rPr>
      </w:pPr>
      <w:r>
        <w:rPr>
          <w:color w:val="231F20"/>
          <w:sz w:val="20"/>
        </w:rPr>
        <w:t>The purpose of this extension is to support submissions affected by, or focusing on the current response to, COVID-19. While all case studies may report up to the extended deadline, it is </w:t>
      </w:r>
      <w:r>
        <w:rPr>
          <w:b/>
          <w:color w:val="231F20"/>
          <w:sz w:val="20"/>
        </w:rPr>
        <w:t>not a requirement </w:t>
      </w:r>
      <w:r>
        <w:rPr>
          <w:color w:val="231F20"/>
          <w:sz w:val="20"/>
        </w:rPr>
        <w:t>for any case study (including affected case studies) to report</w:t>
      </w:r>
      <w:r>
        <w:rPr>
          <w:color w:val="231F20"/>
          <w:spacing w:val="-9"/>
          <w:sz w:val="20"/>
        </w:rPr>
        <w:t> </w:t>
      </w:r>
      <w:r>
        <w:rPr>
          <w:color w:val="231F20"/>
          <w:sz w:val="20"/>
        </w:rPr>
        <w:t>up</w:t>
      </w:r>
      <w:r>
        <w:rPr>
          <w:color w:val="231F20"/>
          <w:spacing w:val="-7"/>
          <w:sz w:val="20"/>
        </w:rPr>
        <w:t> </w:t>
      </w:r>
      <w:r>
        <w:rPr>
          <w:color w:val="231F20"/>
          <w:sz w:val="20"/>
        </w:rPr>
        <w:t>to</w:t>
      </w:r>
      <w:r>
        <w:rPr>
          <w:color w:val="231F20"/>
          <w:spacing w:val="-7"/>
          <w:sz w:val="20"/>
        </w:rPr>
        <w:t> </w:t>
      </w:r>
      <w:r>
        <w:rPr>
          <w:color w:val="231F20"/>
          <w:sz w:val="20"/>
        </w:rPr>
        <w:t>this</w:t>
      </w:r>
      <w:r>
        <w:rPr>
          <w:color w:val="231F20"/>
          <w:spacing w:val="-7"/>
          <w:sz w:val="20"/>
        </w:rPr>
        <w:t> </w:t>
      </w:r>
      <w:r>
        <w:rPr>
          <w:color w:val="231F20"/>
          <w:sz w:val="20"/>
        </w:rPr>
        <w:t>date.</w:t>
      </w:r>
      <w:r>
        <w:rPr>
          <w:color w:val="231F20"/>
          <w:spacing w:val="-7"/>
          <w:sz w:val="20"/>
        </w:rPr>
        <w:t> </w:t>
      </w:r>
      <w:r>
        <w:rPr>
          <w:color w:val="231F20"/>
          <w:sz w:val="20"/>
        </w:rPr>
        <w:t>The</w:t>
      </w:r>
      <w:r>
        <w:rPr>
          <w:color w:val="231F20"/>
          <w:spacing w:val="-8"/>
          <w:sz w:val="20"/>
        </w:rPr>
        <w:t> </w:t>
      </w:r>
      <w:r>
        <w:rPr>
          <w:color w:val="231F20"/>
          <w:sz w:val="20"/>
        </w:rPr>
        <w:t>funding</w:t>
      </w:r>
      <w:r>
        <w:rPr>
          <w:color w:val="231F20"/>
          <w:spacing w:val="-7"/>
          <w:sz w:val="20"/>
        </w:rPr>
        <w:t> </w:t>
      </w:r>
      <w:r>
        <w:rPr>
          <w:color w:val="231F20"/>
          <w:sz w:val="20"/>
        </w:rPr>
        <w:t>bodies</w:t>
      </w:r>
      <w:r>
        <w:rPr>
          <w:color w:val="231F20"/>
          <w:spacing w:val="-8"/>
          <w:sz w:val="20"/>
        </w:rPr>
        <w:t> </w:t>
      </w:r>
      <w:r>
        <w:rPr>
          <w:color w:val="231F20"/>
          <w:sz w:val="20"/>
        </w:rPr>
        <w:t>and</w:t>
      </w:r>
      <w:r>
        <w:rPr>
          <w:color w:val="231F20"/>
          <w:spacing w:val="-8"/>
          <w:sz w:val="20"/>
        </w:rPr>
        <w:t> </w:t>
      </w:r>
      <w:r>
        <w:rPr>
          <w:color w:val="231F20"/>
          <w:sz w:val="20"/>
        </w:rPr>
        <w:t>the</w:t>
      </w:r>
      <w:r>
        <w:rPr>
          <w:color w:val="231F20"/>
          <w:spacing w:val="-7"/>
          <w:sz w:val="20"/>
        </w:rPr>
        <w:t> </w:t>
      </w:r>
      <w:r>
        <w:rPr>
          <w:color w:val="231F20"/>
          <w:sz w:val="20"/>
        </w:rPr>
        <w:t>panels</w:t>
      </w:r>
      <w:r>
        <w:rPr>
          <w:color w:val="231F20"/>
          <w:spacing w:val="-7"/>
          <w:sz w:val="20"/>
        </w:rPr>
        <w:t> </w:t>
      </w:r>
      <w:r>
        <w:rPr>
          <w:color w:val="231F20"/>
          <w:sz w:val="20"/>
        </w:rPr>
        <w:t>neither</w:t>
      </w:r>
      <w:r>
        <w:rPr>
          <w:color w:val="231F20"/>
          <w:spacing w:val="-7"/>
          <w:sz w:val="20"/>
        </w:rPr>
        <w:t> </w:t>
      </w:r>
      <w:r>
        <w:rPr>
          <w:color w:val="231F20"/>
          <w:sz w:val="20"/>
        </w:rPr>
        <w:t>expect</w:t>
      </w:r>
      <w:r>
        <w:rPr>
          <w:color w:val="231F20"/>
          <w:spacing w:val="-7"/>
          <w:sz w:val="20"/>
        </w:rPr>
        <w:t> </w:t>
      </w:r>
      <w:r>
        <w:rPr>
          <w:color w:val="231F20"/>
          <w:sz w:val="20"/>
        </w:rPr>
        <w:t>nor</w:t>
      </w:r>
      <w:r>
        <w:rPr>
          <w:color w:val="231F20"/>
          <w:spacing w:val="-8"/>
          <w:sz w:val="20"/>
        </w:rPr>
        <w:t> </w:t>
      </w:r>
      <w:r>
        <w:rPr>
          <w:color w:val="231F20"/>
          <w:sz w:val="20"/>
        </w:rPr>
        <w:t>require</w:t>
      </w:r>
      <w:r>
        <w:rPr>
          <w:color w:val="231F20"/>
          <w:spacing w:val="-8"/>
          <w:sz w:val="20"/>
        </w:rPr>
        <w:t> </w:t>
      </w:r>
      <w:r>
        <w:rPr>
          <w:color w:val="231F20"/>
          <w:sz w:val="20"/>
        </w:rPr>
        <w:t>that</w:t>
      </w:r>
      <w:r>
        <w:rPr>
          <w:color w:val="231F20"/>
          <w:spacing w:val="-7"/>
          <w:sz w:val="20"/>
        </w:rPr>
        <w:t> </w:t>
      </w:r>
      <w:r>
        <w:rPr>
          <w:color w:val="231F20"/>
          <w:spacing w:val="-2"/>
          <w:sz w:val="20"/>
        </w:rPr>
        <w:t>all </w:t>
      </w:r>
      <w:r>
        <w:rPr>
          <w:color w:val="231F20"/>
          <w:sz w:val="20"/>
        </w:rPr>
        <w:t>case</w:t>
      </w:r>
      <w:r>
        <w:rPr>
          <w:color w:val="231F20"/>
          <w:spacing w:val="-4"/>
          <w:sz w:val="20"/>
        </w:rPr>
        <w:t> </w:t>
      </w:r>
      <w:r>
        <w:rPr>
          <w:color w:val="231F20"/>
          <w:sz w:val="20"/>
        </w:rPr>
        <w:t>studies</w:t>
      </w:r>
      <w:r>
        <w:rPr>
          <w:color w:val="231F20"/>
          <w:spacing w:val="-4"/>
          <w:sz w:val="20"/>
        </w:rPr>
        <w:t> </w:t>
      </w:r>
      <w:r>
        <w:rPr>
          <w:color w:val="231F20"/>
          <w:sz w:val="20"/>
        </w:rPr>
        <w:t>report</w:t>
      </w:r>
      <w:r>
        <w:rPr>
          <w:color w:val="231F20"/>
          <w:spacing w:val="-4"/>
          <w:sz w:val="20"/>
        </w:rPr>
        <w:t> </w:t>
      </w:r>
      <w:r>
        <w:rPr>
          <w:color w:val="231F20"/>
          <w:sz w:val="20"/>
        </w:rPr>
        <w:t>up</w:t>
      </w:r>
      <w:r>
        <w:rPr>
          <w:color w:val="231F20"/>
          <w:spacing w:val="-4"/>
          <w:sz w:val="20"/>
        </w:rPr>
        <w:t> </w:t>
      </w:r>
      <w:r>
        <w:rPr>
          <w:color w:val="231F20"/>
          <w:sz w:val="20"/>
        </w:rPr>
        <w:t>to</w:t>
      </w:r>
      <w:r>
        <w:rPr>
          <w:color w:val="231F20"/>
          <w:spacing w:val="-3"/>
          <w:sz w:val="20"/>
        </w:rPr>
        <w:t> </w:t>
      </w:r>
      <w:r>
        <w:rPr>
          <w:color w:val="231F20"/>
          <w:sz w:val="20"/>
        </w:rPr>
        <w:t>the</w:t>
      </w:r>
      <w:r>
        <w:rPr>
          <w:color w:val="231F20"/>
          <w:spacing w:val="-4"/>
          <w:sz w:val="20"/>
        </w:rPr>
        <w:t> </w:t>
      </w:r>
      <w:r>
        <w:rPr>
          <w:color w:val="231F20"/>
          <w:sz w:val="20"/>
        </w:rPr>
        <w:t>end</w:t>
      </w:r>
      <w:r>
        <w:rPr>
          <w:color w:val="231F20"/>
          <w:spacing w:val="-4"/>
          <w:sz w:val="20"/>
        </w:rPr>
        <w:t> </w:t>
      </w:r>
      <w:r>
        <w:rPr>
          <w:color w:val="231F20"/>
          <w:sz w:val="20"/>
        </w:rPr>
        <w:t>of</w:t>
      </w:r>
      <w:r>
        <w:rPr>
          <w:color w:val="231F20"/>
          <w:spacing w:val="-3"/>
          <w:sz w:val="20"/>
        </w:rPr>
        <w:t> </w:t>
      </w:r>
      <w:r>
        <w:rPr>
          <w:color w:val="231F20"/>
          <w:sz w:val="20"/>
        </w:rPr>
        <w:t>the</w:t>
      </w:r>
      <w:r>
        <w:rPr>
          <w:color w:val="231F20"/>
          <w:spacing w:val="-4"/>
          <w:sz w:val="20"/>
        </w:rPr>
        <w:t> </w:t>
      </w:r>
      <w:r>
        <w:rPr>
          <w:color w:val="231F20"/>
          <w:sz w:val="20"/>
        </w:rPr>
        <w:t>extended</w:t>
      </w:r>
      <w:r>
        <w:rPr>
          <w:color w:val="231F20"/>
          <w:spacing w:val="-3"/>
          <w:sz w:val="20"/>
        </w:rPr>
        <w:t> </w:t>
      </w:r>
      <w:r>
        <w:rPr>
          <w:color w:val="231F20"/>
          <w:sz w:val="20"/>
        </w:rPr>
        <w:t>assessment</w:t>
      </w:r>
      <w:r>
        <w:rPr>
          <w:color w:val="231F20"/>
          <w:spacing w:val="-5"/>
          <w:sz w:val="20"/>
        </w:rPr>
        <w:t> </w:t>
      </w:r>
      <w:r>
        <w:rPr>
          <w:color w:val="231F20"/>
          <w:sz w:val="20"/>
        </w:rPr>
        <w:t>period.</w:t>
      </w:r>
    </w:p>
    <w:p>
      <w:pPr>
        <w:pStyle w:val="ListParagraph"/>
        <w:numPr>
          <w:ilvl w:val="0"/>
          <w:numId w:val="4"/>
        </w:numPr>
        <w:tabs>
          <w:tab w:pos="1681" w:val="left" w:leader="none"/>
        </w:tabs>
        <w:spacing w:line="247" w:lineRule="auto" w:before="111" w:after="0"/>
        <w:ind w:left="1240" w:right="1781" w:firstLine="0"/>
        <w:jc w:val="left"/>
        <w:rPr>
          <w:sz w:val="20"/>
        </w:rPr>
      </w:pPr>
      <w:r>
        <w:rPr>
          <w:color w:val="231F20"/>
          <w:sz w:val="20"/>
        </w:rPr>
        <w:t>Institutions should not consider it necessary to amend existing case studies to </w:t>
      </w:r>
      <w:r>
        <w:rPr>
          <w:color w:val="231F20"/>
          <w:spacing w:val="-2"/>
          <w:sz w:val="20"/>
        </w:rPr>
        <w:t>report </w:t>
      </w:r>
      <w:r>
        <w:rPr>
          <w:color w:val="231F20"/>
          <w:sz w:val="20"/>
        </w:rPr>
        <w:t>up to the end of the period where the case study has not been affected by or focused on COVID-19, and particularly where additional activity or evidence from the extended period would</w:t>
      </w:r>
      <w:r>
        <w:rPr>
          <w:color w:val="231F20"/>
          <w:spacing w:val="-8"/>
          <w:sz w:val="20"/>
        </w:rPr>
        <w:t> </w:t>
      </w:r>
      <w:r>
        <w:rPr>
          <w:color w:val="231F20"/>
          <w:sz w:val="20"/>
        </w:rPr>
        <w:t>not</w:t>
      </w:r>
      <w:r>
        <w:rPr>
          <w:color w:val="231F20"/>
          <w:spacing w:val="-8"/>
          <w:sz w:val="20"/>
        </w:rPr>
        <w:t> </w:t>
      </w:r>
      <w:r>
        <w:rPr>
          <w:color w:val="231F20"/>
          <w:sz w:val="20"/>
        </w:rPr>
        <w:t>make</w:t>
      </w:r>
      <w:r>
        <w:rPr>
          <w:color w:val="231F20"/>
          <w:spacing w:val="-9"/>
          <w:sz w:val="20"/>
        </w:rPr>
        <w:t> </w:t>
      </w:r>
      <w:r>
        <w:rPr>
          <w:color w:val="231F20"/>
          <w:sz w:val="20"/>
        </w:rPr>
        <w:t>a</w:t>
      </w:r>
      <w:r>
        <w:rPr>
          <w:color w:val="231F20"/>
          <w:spacing w:val="-9"/>
          <w:sz w:val="20"/>
        </w:rPr>
        <w:t> </w:t>
      </w:r>
      <w:r>
        <w:rPr>
          <w:color w:val="231F20"/>
          <w:sz w:val="20"/>
        </w:rPr>
        <w:t>material</w:t>
      </w:r>
      <w:r>
        <w:rPr>
          <w:color w:val="231F20"/>
          <w:spacing w:val="-9"/>
          <w:sz w:val="20"/>
        </w:rPr>
        <w:t> </w:t>
      </w:r>
      <w:r>
        <w:rPr>
          <w:color w:val="231F20"/>
          <w:sz w:val="20"/>
        </w:rPr>
        <w:t>difference</w:t>
      </w:r>
      <w:r>
        <w:rPr>
          <w:color w:val="231F20"/>
          <w:spacing w:val="-8"/>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case.</w:t>
      </w:r>
      <w:r>
        <w:rPr>
          <w:color w:val="231F20"/>
          <w:spacing w:val="-8"/>
          <w:sz w:val="20"/>
        </w:rPr>
        <w:t> </w:t>
      </w:r>
      <w:r>
        <w:rPr>
          <w:color w:val="231F20"/>
          <w:sz w:val="20"/>
        </w:rPr>
        <w:t>Case</w:t>
      </w:r>
      <w:r>
        <w:rPr>
          <w:color w:val="231F20"/>
          <w:spacing w:val="-8"/>
          <w:sz w:val="20"/>
        </w:rPr>
        <w:t> </w:t>
      </w:r>
      <w:r>
        <w:rPr>
          <w:color w:val="231F20"/>
          <w:sz w:val="20"/>
        </w:rPr>
        <w:t>studies</w:t>
      </w:r>
      <w:r>
        <w:rPr>
          <w:color w:val="231F20"/>
          <w:spacing w:val="-8"/>
          <w:sz w:val="20"/>
        </w:rPr>
        <w:t> </w:t>
      </w:r>
      <w:r>
        <w:rPr>
          <w:color w:val="231F20"/>
          <w:sz w:val="20"/>
        </w:rPr>
        <w:t>reporting</w:t>
      </w:r>
      <w:r>
        <w:rPr>
          <w:color w:val="231F20"/>
          <w:spacing w:val="-8"/>
          <w:sz w:val="20"/>
        </w:rPr>
        <w:t> </w:t>
      </w:r>
      <w:r>
        <w:rPr>
          <w:color w:val="231F20"/>
          <w:sz w:val="20"/>
        </w:rPr>
        <w:t>up</w:t>
      </w:r>
      <w:r>
        <w:rPr>
          <w:color w:val="231F20"/>
          <w:spacing w:val="-8"/>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previous deadline</w:t>
      </w:r>
      <w:r>
        <w:rPr>
          <w:color w:val="231F20"/>
          <w:spacing w:val="-7"/>
          <w:sz w:val="20"/>
        </w:rPr>
        <w:t> </w:t>
      </w:r>
      <w:r>
        <w:rPr>
          <w:color w:val="231F20"/>
          <w:sz w:val="20"/>
        </w:rPr>
        <w:t>of</w:t>
      </w:r>
      <w:r>
        <w:rPr>
          <w:color w:val="231F20"/>
          <w:spacing w:val="-7"/>
          <w:sz w:val="20"/>
        </w:rPr>
        <w:t> </w:t>
      </w:r>
      <w:r>
        <w:rPr>
          <w:color w:val="231F20"/>
          <w:sz w:val="20"/>
        </w:rPr>
        <w:t>31</w:t>
      </w:r>
      <w:r>
        <w:rPr>
          <w:color w:val="231F20"/>
          <w:spacing w:val="-6"/>
          <w:sz w:val="20"/>
        </w:rPr>
        <w:t> </w:t>
      </w:r>
      <w:r>
        <w:rPr>
          <w:color w:val="231F20"/>
          <w:sz w:val="20"/>
        </w:rPr>
        <w:t>July</w:t>
      </w:r>
      <w:r>
        <w:rPr>
          <w:color w:val="231F20"/>
          <w:spacing w:val="-7"/>
          <w:sz w:val="20"/>
        </w:rPr>
        <w:t> </w:t>
      </w:r>
      <w:r>
        <w:rPr>
          <w:color w:val="231F20"/>
          <w:sz w:val="20"/>
        </w:rPr>
        <w:t>2020</w:t>
      </w:r>
      <w:r>
        <w:rPr>
          <w:color w:val="231F20"/>
          <w:spacing w:val="-7"/>
          <w:sz w:val="20"/>
        </w:rPr>
        <w:t> </w:t>
      </w:r>
      <w:r>
        <w:rPr>
          <w:color w:val="231F20"/>
          <w:sz w:val="20"/>
        </w:rPr>
        <w:t>will</w:t>
      </w:r>
      <w:r>
        <w:rPr>
          <w:color w:val="231F20"/>
          <w:spacing w:val="-6"/>
          <w:sz w:val="20"/>
        </w:rPr>
        <w:t> </w:t>
      </w:r>
      <w:r>
        <w:rPr>
          <w:color w:val="231F20"/>
          <w:sz w:val="20"/>
        </w:rPr>
        <w:t>be</w:t>
      </w:r>
      <w:r>
        <w:rPr>
          <w:color w:val="231F20"/>
          <w:spacing w:val="-7"/>
          <w:sz w:val="20"/>
        </w:rPr>
        <w:t> </w:t>
      </w:r>
      <w:r>
        <w:rPr>
          <w:color w:val="231F20"/>
          <w:sz w:val="20"/>
        </w:rPr>
        <w:t>assessed</w:t>
      </w:r>
      <w:r>
        <w:rPr>
          <w:color w:val="231F20"/>
          <w:spacing w:val="-7"/>
          <w:sz w:val="20"/>
        </w:rPr>
        <w:t> </w:t>
      </w:r>
      <w:r>
        <w:rPr>
          <w:color w:val="231F20"/>
          <w:sz w:val="20"/>
        </w:rPr>
        <w:t>on</w:t>
      </w:r>
      <w:r>
        <w:rPr>
          <w:color w:val="231F20"/>
          <w:spacing w:val="-7"/>
          <w:sz w:val="20"/>
        </w:rPr>
        <w:t> </w:t>
      </w:r>
      <w:r>
        <w:rPr>
          <w:color w:val="231F20"/>
          <w:sz w:val="20"/>
        </w:rPr>
        <w:t>an</w:t>
      </w:r>
      <w:r>
        <w:rPr>
          <w:color w:val="231F20"/>
          <w:spacing w:val="-7"/>
          <w:sz w:val="20"/>
        </w:rPr>
        <w:t> </w:t>
      </w:r>
      <w:r>
        <w:rPr>
          <w:color w:val="231F20"/>
          <w:sz w:val="20"/>
        </w:rPr>
        <w:t>equal</w:t>
      </w:r>
      <w:r>
        <w:rPr>
          <w:color w:val="231F20"/>
          <w:spacing w:val="-7"/>
          <w:sz w:val="20"/>
        </w:rPr>
        <w:t> </w:t>
      </w:r>
      <w:r>
        <w:rPr>
          <w:color w:val="231F20"/>
          <w:sz w:val="20"/>
        </w:rPr>
        <w:t>footing</w:t>
      </w:r>
      <w:r>
        <w:rPr>
          <w:color w:val="231F20"/>
          <w:spacing w:val="-7"/>
          <w:sz w:val="20"/>
        </w:rPr>
        <w:t> </w:t>
      </w:r>
      <w:r>
        <w:rPr>
          <w:color w:val="231F20"/>
          <w:sz w:val="20"/>
        </w:rPr>
        <w:t>with</w:t>
      </w:r>
      <w:r>
        <w:rPr>
          <w:color w:val="231F20"/>
          <w:spacing w:val="-6"/>
          <w:sz w:val="20"/>
        </w:rPr>
        <w:t> </w:t>
      </w:r>
      <w:r>
        <w:rPr>
          <w:color w:val="231F20"/>
          <w:sz w:val="20"/>
        </w:rPr>
        <w:t>those</w:t>
      </w:r>
      <w:r>
        <w:rPr>
          <w:color w:val="231F20"/>
          <w:spacing w:val="-7"/>
          <w:sz w:val="20"/>
        </w:rPr>
        <w:t> </w:t>
      </w:r>
      <w:r>
        <w:rPr>
          <w:color w:val="231F20"/>
          <w:sz w:val="20"/>
        </w:rPr>
        <w:t>reporting</w:t>
      </w:r>
      <w:r>
        <w:rPr>
          <w:color w:val="231F20"/>
          <w:spacing w:val="-7"/>
          <w:sz w:val="20"/>
        </w:rPr>
        <w:t> </w:t>
      </w:r>
      <w:r>
        <w:rPr>
          <w:color w:val="231F20"/>
          <w:sz w:val="20"/>
        </w:rPr>
        <w:t>up</w:t>
      </w:r>
      <w:r>
        <w:rPr>
          <w:color w:val="231F20"/>
          <w:spacing w:val="-7"/>
          <w:sz w:val="20"/>
        </w:rPr>
        <w:t> </w:t>
      </w:r>
      <w:r>
        <w:rPr>
          <w:color w:val="231F20"/>
          <w:sz w:val="20"/>
        </w:rPr>
        <w:t>to</w:t>
      </w:r>
      <w:r>
        <w:rPr>
          <w:color w:val="231F20"/>
          <w:spacing w:val="-7"/>
          <w:sz w:val="20"/>
        </w:rPr>
        <w:t> </w:t>
      </w:r>
      <w:r>
        <w:rPr>
          <w:color w:val="231F20"/>
          <w:sz w:val="20"/>
        </w:rPr>
        <w:t>the 31 December</w:t>
      </w:r>
      <w:r>
        <w:rPr>
          <w:color w:val="231F20"/>
          <w:spacing w:val="-5"/>
          <w:sz w:val="20"/>
        </w:rPr>
        <w:t> </w:t>
      </w:r>
      <w:r>
        <w:rPr>
          <w:color w:val="231F20"/>
          <w:sz w:val="20"/>
        </w:rPr>
        <w:t>2020.</w:t>
      </w:r>
    </w:p>
    <w:p>
      <w:pPr>
        <w:pStyle w:val="Heading2"/>
        <w:spacing w:before="129"/>
      </w:pPr>
      <w:r>
        <w:rPr>
          <w:color w:val="231F20"/>
        </w:rPr>
        <w:t>Underpinning research</w:t>
      </w:r>
    </w:p>
    <w:p>
      <w:pPr>
        <w:pStyle w:val="ListParagraph"/>
        <w:numPr>
          <w:ilvl w:val="0"/>
          <w:numId w:val="4"/>
        </w:numPr>
        <w:tabs>
          <w:tab w:pos="1681" w:val="left" w:leader="none"/>
        </w:tabs>
        <w:spacing w:line="247" w:lineRule="auto" w:before="115" w:after="0"/>
        <w:ind w:left="1240" w:right="1929" w:firstLine="0"/>
        <w:jc w:val="left"/>
        <w:rPr>
          <w:sz w:val="20"/>
        </w:rPr>
      </w:pPr>
      <w:r>
        <w:rPr>
          <w:color w:val="231F20"/>
          <w:sz w:val="20"/>
        </w:rPr>
        <w:t>The</w:t>
      </w:r>
      <w:r>
        <w:rPr>
          <w:color w:val="231F20"/>
          <w:spacing w:val="-9"/>
          <w:sz w:val="20"/>
        </w:rPr>
        <w:t> </w:t>
      </w:r>
      <w:r>
        <w:rPr>
          <w:color w:val="231F20"/>
          <w:sz w:val="20"/>
        </w:rPr>
        <w:t>period</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underpinning</w:t>
      </w:r>
      <w:r>
        <w:rPr>
          <w:color w:val="231F20"/>
          <w:spacing w:val="-8"/>
          <w:sz w:val="20"/>
        </w:rPr>
        <w:t> </w:t>
      </w:r>
      <w:r>
        <w:rPr>
          <w:color w:val="231F20"/>
          <w:sz w:val="20"/>
        </w:rPr>
        <w:t>research</w:t>
      </w:r>
      <w:r>
        <w:rPr>
          <w:color w:val="231F20"/>
          <w:spacing w:val="-8"/>
          <w:sz w:val="20"/>
        </w:rPr>
        <w:t> </w:t>
      </w:r>
      <w:r>
        <w:rPr>
          <w:color w:val="231F20"/>
          <w:sz w:val="20"/>
        </w:rPr>
        <w:t>remains</w:t>
      </w:r>
      <w:r>
        <w:rPr>
          <w:color w:val="231F20"/>
          <w:spacing w:val="-9"/>
          <w:sz w:val="20"/>
        </w:rPr>
        <w:t> </w:t>
      </w:r>
      <w:r>
        <w:rPr>
          <w:color w:val="231F20"/>
          <w:sz w:val="20"/>
        </w:rPr>
        <w:t>as</w:t>
      </w:r>
      <w:r>
        <w:rPr>
          <w:color w:val="231F20"/>
          <w:spacing w:val="-9"/>
          <w:sz w:val="20"/>
        </w:rPr>
        <w:t> </w:t>
      </w:r>
      <w:r>
        <w:rPr>
          <w:color w:val="231F20"/>
          <w:sz w:val="20"/>
        </w:rPr>
        <w:t>1</w:t>
      </w:r>
      <w:r>
        <w:rPr>
          <w:color w:val="231F20"/>
          <w:spacing w:val="-8"/>
          <w:sz w:val="20"/>
        </w:rPr>
        <w:t> </w:t>
      </w:r>
      <w:r>
        <w:rPr>
          <w:color w:val="231F20"/>
          <w:sz w:val="20"/>
        </w:rPr>
        <w:t>January</w:t>
      </w:r>
      <w:r>
        <w:rPr>
          <w:color w:val="231F20"/>
          <w:spacing w:val="-7"/>
          <w:sz w:val="20"/>
        </w:rPr>
        <w:t> </w:t>
      </w:r>
      <w:r>
        <w:rPr>
          <w:color w:val="231F20"/>
          <w:sz w:val="20"/>
        </w:rPr>
        <w:t>2000</w:t>
      </w:r>
      <w:r>
        <w:rPr>
          <w:color w:val="231F20"/>
          <w:spacing w:val="-8"/>
          <w:sz w:val="20"/>
        </w:rPr>
        <w:t> </w:t>
      </w:r>
      <w:r>
        <w:rPr>
          <w:color w:val="231F20"/>
          <w:sz w:val="20"/>
        </w:rPr>
        <w:t>to</w:t>
      </w:r>
      <w:r>
        <w:rPr>
          <w:color w:val="231F20"/>
          <w:spacing w:val="-8"/>
          <w:sz w:val="20"/>
        </w:rPr>
        <w:t> </w:t>
      </w:r>
      <w:r>
        <w:rPr>
          <w:color w:val="231F20"/>
          <w:sz w:val="20"/>
        </w:rPr>
        <w:t>31</w:t>
      </w:r>
      <w:r>
        <w:rPr>
          <w:color w:val="231F20"/>
          <w:spacing w:val="-8"/>
          <w:sz w:val="20"/>
        </w:rPr>
        <w:t> </w:t>
      </w:r>
      <w:r>
        <w:rPr>
          <w:color w:val="231F20"/>
          <w:sz w:val="20"/>
        </w:rPr>
        <w:t>December 2020.</w:t>
      </w:r>
      <w:r>
        <w:rPr>
          <w:color w:val="231F20"/>
          <w:spacing w:val="-4"/>
          <w:sz w:val="20"/>
        </w:rPr>
        <w:t> </w:t>
      </w:r>
      <w:r>
        <w:rPr>
          <w:color w:val="231F20"/>
          <w:sz w:val="20"/>
        </w:rPr>
        <w:t>Where</w:t>
      </w:r>
      <w:r>
        <w:rPr>
          <w:color w:val="231F20"/>
          <w:spacing w:val="-4"/>
          <w:sz w:val="20"/>
        </w:rPr>
        <w:t> </w:t>
      </w:r>
      <w:r>
        <w:rPr>
          <w:color w:val="231F20"/>
          <w:sz w:val="20"/>
        </w:rPr>
        <w:t>the</w:t>
      </w:r>
      <w:r>
        <w:rPr>
          <w:color w:val="231F20"/>
          <w:spacing w:val="-4"/>
          <w:sz w:val="20"/>
        </w:rPr>
        <w:t> </w:t>
      </w:r>
      <w:r>
        <w:rPr>
          <w:color w:val="231F20"/>
          <w:sz w:val="20"/>
        </w:rPr>
        <w:t>final</w:t>
      </w:r>
      <w:r>
        <w:rPr>
          <w:color w:val="231F20"/>
          <w:spacing w:val="-4"/>
          <w:sz w:val="20"/>
        </w:rPr>
        <w:t> </w:t>
      </w:r>
      <w:r>
        <w:rPr>
          <w:color w:val="231F20"/>
          <w:sz w:val="20"/>
        </w:rPr>
        <w:t>version</w:t>
      </w:r>
      <w:r>
        <w:rPr>
          <w:color w:val="231F20"/>
          <w:spacing w:val="-4"/>
          <w:sz w:val="20"/>
        </w:rPr>
        <w:t> </w:t>
      </w:r>
      <w:r>
        <w:rPr>
          <w:color w:val="231F20"/>
          <w:sz w:val="20"/>
        </w:rPr>
        <w:t>of</w:t>
      </w:r>
      <w:r>
        <w:rPr>
          <w:color w:val="231F20"/>
          <w:spacing w:val="-4"/>
          <w:sz w:val="20"/>
        </w:rPr>
        <w:t> </w:t>
      </w:r>
      <w:r>
        <w:rPr>
          <w:color w:val="231F20"/>
          <w:sz w:val="20"/>
        </w:rPr>
        <w:t>an</w:t>
      </w:r>
      <w:r>
        <w:rPr>
          <w:color w:val="231F20"/>
          <w:spacing w:val="-5"/>
          <w:sz w:val="20"/>
        </w:rPr>
        <w:t> </w:t>
      </w:r>
      <w:r>
        <w:rPr>
          <w:color w:val="231F20"/>
          <w:sz w:val="20"/>
        </w:rPr>
        <w:t>output</w:t>
      </w:r>
      <w:r>
        <w:rPr>
          <w:color w:val="231F20"/>
          <w:spacing w:val="-4"/>
          <w:sz w:val="20"/>
        </w:rPr>
        <w:t> </w:t>
      </w:r>
      <w:r>
        <w:rPr>
          <w:color w:val="231F20"/>
          <w:sz w:val="20"/>
        </w:rPr>
        <w:t>has</w:t>
      </w:r>
      <w:r>
        <w:rPr>
          <w:color w:val="231F20"/>
          <w:spacing w:val="-4"/>
          <w:sz w:val="20"/>
        </w:rPr>
        <w:t> </w:t>
      </w:r>
      <w:r>
        <w:rPr>
          <w:color w:val="231F20"/>
          <w:sz w:val="20"/>
        </w:rPr>
        <w:t>been</w:t>
      </w:r>
      <w:r>
        <w:rPr>
          <w:color w:val="231F20"/>
          <w:spacing w:val="-4"/>
          <w:sz w:val="20"/>
        </w:rPr>
        <w:t> </w:t>
      </w:r>
      <w:r>
        <w:rPr>
          <w:color w:val="231F20"/>
          <w:sz w:val="20"/>
        </w:rPr>
        <w:t>delayed</w:t>
      </w:r>
      <w:r>
        <w:rPr>
          <w:color w:val="231F20"/>
          <w:spacing w:val="-3"/>
          <w:sz w:val="20"/>
        </w:rPr>
        <w:t> </w:t>
      </w:r>
      <w:r>
        <w:rPr>
          <w:color w:val="231F20"/>
          <w:sz w:val="20"/>
        </w:rPr>
        <w:t>due</w:t>
      </w:r>
      <w:r>
        <w:rPr>
          <w:color w:val="231F20"/>
          <w:spacing w:val="-4"/>
          <w:sz w:val="20"/>
        </w:rPr>
        <w:t> </w:t>
      </w:r>
      <w:r>
        <w:rPr>
          <w:color w:val="231F20"/>
          <w:sz w:val="20"/>
        </w:rPr>
        <w:t>to</w:t>
      </w:r>
      <w:r>
        <w:rPr>
          <w:color w:val="231F20"/>
          <w:spacing w:val="-4"/>
          <w:sz w:val="20"/>
        </w:rPr>
        <w:t> </w:t>
      </w:r>
      <w:r>
        <w:rPr>
          <w:color w:val="231F20"/>
          <w:sz w:val="20"/>
        </w:rPr>
        <w:t>COVID-19,</w:t>
      </w:r>
      <w:r>
        <w:rPr>
          <w:color w:val="231F20"/>
          <w:spacing w:val="-4"/>
          <w:sz w:val="20"/>
        </w:rPr>
        <w:t> </w:t>
      </w:r>
      <w:r>
        <w:rPr>
          <w:color w:val="231F20"/>
          <w:spacing w:val="-2"/>
          <w:sz w:val="20"/>
        </w:rPr>
        <w:t>and</w:t>
      </w:r>
    </w:p>
    <w:p>
      <w:pPr>
        <w:pStyle w:val="BodyText"/>
        <w:spacing w:line="247" w:lineRule="auto"/>
        <w:ind w:right="2385"/>
      </w:pPr>
      <w:r>
        <w:rPr>
          <w:color w:val="231F20"/>
        </w:rPr>
        <w:t>is therefore not in the public domain by the end of this period, it may be listed as an underpinning research reference in accordance with the provisions in place for the submission of delayed outputs in REF2 (see paragraphs 28 to 34).</w:t>
      </w:r>
    </w:p>
    <w:p>
      <w:pPr>
        <w:pStyle w:val="ListParagraph"/>
        <w:numPr>
          <w:ilvl w:val="0"/>
          <w:numId w:val="4"/>
        </w:numPr>
        <w:tabs>
          <w:tab w:pos="1681" w:val="left" w:leader="none"/>
        </w:tabs>
        <w:spacing w:line="247" w:lineRule="auto" w:before="111" w:after="0"/>
        <w:ind w:left="1240" w:right="1756" w:firstLine="0"/>
        <w:jc w:val="left"/>
        <w:rPr>
          <w:sz w:val="20"/>
        </w:rPr>
      </w:pPr>
      <w:r>
        <w:rPr>
          <w:color w:val="231F20"/>
          <w:sz w:val="20"/>
        </w:rPr>
        <w:t>Where a delayed output is listed in the research references section of an impact case study,</w:t>
      </w:r>
      <w:r>
        <w:rPr>
          <w:color w:val="231F20"/>
          <w:spacing w:val="-9"/>
          <w:sz w:val="20"/>
        </w:rPr>
        <w:t> </w:t>
      </w:r>
      <w:r>
        <w:rPr>
          <w:color w:val="231F20"/>
          <w:sz w:val="20"/>
        </w:rPr>
        <w:t>institutions</w:t>
      </w:r>
      <w:r>
        <w:rPr>
          <w:color w:val="231F20"/>
          <w:spacing w:val="-8"/>
          <w:sz w:val="20"/>
        </w:rPr>
        <w:t> </w:t>
      </w:r>
      <w:r>
        <w:rPr>
          <w:color w:val="231F20"/>
          <w:sz w:val="20"/>
        </w:rPr>
        <w:t>should</w:t>
      </w:r>
      <w:r>
        <w:rPr>
          <w:color w:val="231F20"/>
          <w:spacing w:val="-8"/>
          <w:sz w:val="20"/>
        </w:rPr>
        <w:t> </w:t>
      </w:r>
      <w:r>
        <w:rPr>
          <w:color w:val="231F20"/>
          <w:sz w:val="20"/>
        </w:rPr>
        <w:t>ensure</w:t>
      </w:r>
      <w:r>
        <w:rPr>
          <w:color w:val="231F20"/>
          <w:spacing w:val="-8"/>
          <w:sz w:val="20"/>
        </w:rPr>
        <w:t> </w:t>
      </w:r>
      <w:r>
        <w:rPr>
          <w:color w:val="231F20"/>
          <w:sz w:val="20"/>
        </w:rPr>
        <w:t>it</w:t>
      </w:r>
      <w:r>
        <w:rPr>
          <w:color w:val="231F20"/>
          <w:spacing w:val="-8"/>
          <w:sz w:val="20"/>
        </w:rPr>
        <w:t> </w:t>
      </w:r>
      <w:r>
        <w:rPr>
          <w:color w:val="231F20"/>
          <w:sz w:val="20"/>
        </w:rPr>
        <w:t>is</w:t>
      </w:r>
      <w:r>
        <w:rPr>
          <w:color w:val="231F20"/>
          <w:spacing w:val="-8"/>
          <w:sz w:val="20"/>
        </w:rPr>
        <w:t> </w:t>
      </w:r>
      <w:r>
        <w:rPr>
          <w:color w:val="231F20"/>
          <w:sz w:val="20"/>
        </w:rPr>
        <w:t>clearly</w:t>
      </w:r>
      <w:r>
        <w:rPr>
          <w:color w:val="231F20"/>
          <w:spacing w:val="-8"/>
          <w:sz w:val="20"/>
        </w:rPr>
        <w:t> </w:t>
      </w:r>
      <w:r>
        <w:rPr>
          <w:color w:val="231F20"/>
          <w:sz w:val="20"/>
        </w:rPr>
        <w:t>identified</w:t>
      </w:r>
      <w:r>
        <w:rPr>
          <w:color w:val="231F20"/>
          <w:spacing w:val="-8"/>
          <w:sz w:val="20"/>
        </w:rPr>
        <w:t> </w:t>
      </w:r>
      <w:r>
        <w:rPr>
          <w:color w:val="231F20"/>
          <w:sz w:val="20"/>
        </w:rPr>
        <w:t>as</w:t>
      </w:r>
      <w:r>
        <w:rPr>
          <w:color w:val="231F20"/>
          <w:spacing w:val="-9"/>
          <w:sz w:val="20"/>
        </w:rPr>
        <w:t> </w:t>
      </w:r>
      <w:r>
        <w:rPr>
          <w:color w:val="231F20"/>
          <w:sz w:val="20"/>
        </w:rPr>
        <w:t>a</w:t>
      </w:r>
      <w:r>
        <w:rPr>
          <w:color w:val="231F20"/>
          <w:spacing w:val="-8"/>
          <w:sz w:val="20"/>
        </w:rPr>
        <w:t> </w:t>
      </w:r>
      <w:r>
        <w:rPr>
          <w:color w:val="231F20"/>
          <w:sz w:val="20"/>
        </w:rPr>
        <w:t>delayed</w:t>
      </w:r>
      <w:r>
        <w:rPr>
          <w:color w:val="231F20"/>
          <w:spacing w:val="-8"/>
          <w:sz w:val="20"/>
        </w:rPr>
        <w:t> </w:t>
      </w:r>
      <w:r>
        <w:rPr>
          <w:color w:val="231F20"/>
          <w:sz w:val="20"/>
        </w:rPr>
        <w:t>output</w:t>
      </w:r>
      <w:r>
        <w:rPr>
          <w:color w:val="231F20"/>
          <w:spacing w:val="-8"/>
          <w:sz w:val="20"/>
        </w:rPr>
        <w:t> </w:t>
      </w:r>
      <w:r>
        <w:rPr>
          <w:color w:val="231F20"/>
          <w:sz w:val="20"/>
        </w:rPr>
        <w:t>–</w:t>
      </w:r>
      <w:r>
        <w:rPr>
          <w:color w:val="231F20"/>
          <w:spacing w:val="-8"/>
          <w:sz w:val="20"/>
        </w:rPr>
        <w:t> </w:t>
      </w:r>
      <w:r>
        <w:rPr>
          <w:color w:val="231F20"/>
          <w:sz w:val="20"/>
        </w:rPr>
        <w:t>for</w:t>
      </w:r>
      <w:r>
        <w:rPr>
          <w:color w:val="231F20"/>
          <w:spacing w:val="-9"/>
          <w:sz w:val="20"/>
        </w:rPr>
        <w:t> </w:t>
      </w:r>
      <w:r>
        <w:rPr>
          <w:color w:val="231F20"/>
          <w:sz w:val="20"/>
        </w:rPr>
        <w:t>example,</w:t>
      </w:r>
      <w:r>
        <w:rPr>
          <w:color w:val="231F20"/>
          <w:spacing w:val="-8"/>
          <w:sz w:val="20"/>
        </w:rPr>
        <w:t> </w:t>
      </w:r>
      <w:r>
        <w:rPr>
          <w:color w:val="231F20"/>
          <w:sz w:val="20"/>
        </w:rPr>
        <w:t>by denoting this in square brackets after the reference: [delayed</w:t>
      </w:r>
      <w:r>
        <w:rPr>
          <w:color w:val="231F20"/>
          <w:spacing w:val="-35"/>
          <w:sz w:val="20"/>
        </w:rPr>
        <w:t> </w:t>
      </w:r>
      <w:r>
        <w:rPr>
          <w:color w:val="231F20"/>
          <w:sz w:val="20"/>
        </w:rPr>
        <w:t>output].</w:t>
      </w:r>
    </w:p>
    <w:p>
      <w:pPr>
        <w:pStyle w:val="ListParagraph"/>
        <w:numPr>
          <w:ilvl w:val="0"/>
          <w:numId w:val="4"/>
        </w:numPr>
        <w:tabs>
          <w:tab w:pos="1681" w:val="left" w:leader="none"/>
        </w:tabs>
        <w:spacing w:line="247" w:lineRule="auto" w:before="112" w:after="0"/>
        <w:ind w:left="1240" w:right="1880" w:firstLine="0"/>
        <w:jc w:val="left"/>
        <w:rPr>
          <w:sz w:val="20"/>
        </w:rPr>
      </w:pPr>
      <w:r>
        <w:rPr>
          <w:color w:val="231F20"/>
          <w:sz w:val="20"/>
        </w:rPr>
        <w:t>All</w:t>
      </w:r>
      <w:r>
        <w:rPr>
          <w:color w:val="231F20"/>
          <w:spacing w:val="-9"/>
          <w:sz w:val="20"/>
        </w:rPr>
        <w:t> </w:t>
      </w:r>
      <w:r>
        <w:rPr>
          <w:color w:val="231F20"/>
          <w:sz w:val="20"/>
        </w:rPr>
        <w:t>outputs</w:t>
      </w:r>
      <w:r>
        <w:rPr>
          <w:color w:val="231F20"/>
          <w:spacing w:val="-9"/>
          <w:sz w:val="20"/>
        </w:rPr>
        <w:t> </w:t>
      </w:r>
      <w:r>
        <w:rPr>
          <w:color w:val="231F20"/>
          <w:sz w:val="20"/>
        </w:rPr>
        <w:t>cited</w:t>
      </w:r>
      <w:r>
        <w:rPr>
          <w:color w:val="231F20"/>
          <w:spacing w:val="-9"/>
          <w:sz w:val="20"/>
        </w:rPr>
        <w:t> </w:t>
      </w:r>
      <w:r>
        <w:rPr>
          <w:color w:val="231F20"/>
          <w:sz w:val="20"/>
        </w:rPr>
        <w:t>as</w:t>
      </w:r>
      <w:r>
        <w:rPr>
          <w:color w:val="231F20"/>
          <w:spacing w:val="-9"/>
          <w:sz w:val="20"/>
        </w:rPr>
        <w:t> </w:t>
      </w:r>
      <w:r>
        <w:rPr>
          <w:color w:val="231F20"/>
          <w:sz w:val="20"/>
        </w:rPr>
        <w:t>references</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8"/>
          <w:sz w:val="20"/>
        </w:rPr>
        <w:t> </w:t>
      </w:r>
      <w:r>
        <w:rPr>
          <w:color w:val="231F20"/>
          <w:sz w:val="20"/>
        </w:rPr>
        <w:t>research</w:t>
      </w:r>
      <w:r>
        <w:rPr>
          <w:color w:val="231F20"/>
          <w:spacing w:val="-10"/>
          <w:sz w:val="20"/>
        </w:rPr>
        <w:t> </w:t>
      </w:r>
      <w:r>
        <w:rPr>
          <w:color w:val="231F20"/>
          <w:sz w:val="20"/>
        </w:rPr>
        <w:t>in</w:t>
      </w:r>
      <w:r>
        <w:rPr>
          <w:color w:val="231F20"/>
          <w:spacing w:val="-9"/>
          <w:sz w:val="20"/>
        </w:rPr>
        <w:t> </w:t>
      </w:r>
      <w:r>
        <w:rPr>
          <w:color w:val="231F20"/>
          <w:sz w:val="20"/>
        </w:rPr>
        <w:t>impact</w:t>
      </w:r>
      <w:r>
        <w:rPr>
          <w:color w:val="231F20"/>
          <w:spacing w:val="-8"/>
          <w:sz w:val="20"/>
        </w:rPr>
        <w:t> </w:t>
      </w:r>
      <w:r>
        <w:rPr>
          <w:color w:val="231F20"/>
          <w:sz w:val="20"/>
        </w:rPr>
        <w:t>case</w:t>
      </w:r>
      <w:r>
        <w:rPr>
          <w:color w:val="231F20"/>
          <w:spacing w:val="-9"/>
          <w:sz w:val="20"/>
        </w:rPr>
        <w:t> </w:t>
      </w:r>
      <w:r>
        <w:rPr>
          <w:color w:val="231F20"/>
          <w:sz w:val="20"/>
        </w:rPr>
        <w:t>studies</w:t>
      </w:r>
      <w:r>
        <w:rPr>
          <w:color w:val="231F20"/>
          <w:spacing w:val="-9"/>
          <w:sz w:val="20"/>
        </w:rPr>
        <w:t> </w:t>
      </w:r>
      <w:r>
        <w:rPr>
          <w:color w:val="231F20"/>
          <w:sz w:val="20"/>
        </w:rPr>
        <w:t>must</w:t>
      </w:r>
      <w:r>
        <w:rPr>
          <w:color w:val="231F20"/>
          <w:spacing w:val="-10"/>
          <w:sz w:val="20"/>
        </w:rPr>
        <w:t> </w:t>
      </w:r>
      <w:r>
        <w:rPr>
          <w:color w:val="231F20"/>
          <w:sz w:val="20"/>
        </w:rPr>
        <w:t>be</w:t>
      </w:r>
      <w:r>
        <w:rPr>
          <w:color w:val="231F20"/>
          <w:spacing w:val="-8"/>
          <w:sz w:val="20"/>
        </w:rPr>
        <w:t> </w:t>
      </w:r>
      <w:r>
        <w:rPr>
          <w:color w:val="231F20"/>
          <w:sz w:val="20"/>
        </w:rPr>
        <w:t>capable of being made available to</w:t>
      </w:r>
      <w:r>
        <w:rPr>
          <w:color w:val="231F20"/>
          <w:spacing w:val="-14"/>
          <w:sz w:val="20"/>
        </w:rPr>
        <w:t> </w:t>
      </w:r>
      <w:r>
        <w:rPr>
          <w:color w:val="231F20"/>
          <w:sz w:val="20"/>
        </w:rPr>
        <w:t>panels.</w:t>
      </w:r>
    </w:p>
    <w:p>
      <w:pPr>
        <w:pStyle w:val="ListParagraph"/>
        <w:numPr>
          <w:ilvl w:val="0"/>
          <w:numId w:val="4"/>
        </w:numPr>
        <w:tabs>
          <w:tab w:pos="1681" w:val="left" w:leader="none"/>
        </w:tabs>
        <w:spacing w:line="247" w:lineRule="auto" w:before="112" w:after="0"/>
        <w:ind w:left="1240" w:right="1863" w:firstLine="0"/>
        <w:jc w:val="left"/>
        <w:rPr>
          <w:sz w:val="20"/>
        </w:rPr>
      </w:pPr>
      <w:r>
        <w:rPr>
          <w:color w:val="231F20"/>
          <w:sz w:val="20"/>
        </w:rPr>
        <w:t>HEIs will need to be able to verify that any delayed outputs listed as underpinning research</w:t>
      </w:r>
      <w:r>
        <w:rPr>
          <w:color w:val="231F20"/>
          <w:spacing w:val="-11"/>
          <w:sz w:val="20"/>
        </w:rPr>
        <w:t> </w:t>
      </w:r>
      <w:r>
        <w:rPr>
          <w:color w:val="231F20"/>
          <w:sz w:val="20"/>
        </w:rPr>
        <w:t>are</w:t>
      </w:r>
      <w:r>
        <w:rPr>
          <w:color w:val="231F20"/>
          <w:spacing w:val="-10"/>
          <w:sz w:val="20"/>
        </w:rPr>
        <w:t> </w:t>
      </w:r>
      <w:r>
        <w:rPr>
          <w:color w:val="231F20"/>
          <w:sz w:val="20"/>
        </w:rPr>
        <w:t>included</w:t>
      </w:r>
      <w:r>
        <w:rPr>
          <w:color w:val="231F20"/>
          <w:spacing w:val="-9"/>
          <w:sz w:val="20"/>
        </w:rPr>
        <w:t> </w:t>
      </w:r>
      <w:r>
        <w:rPr>
          <w:color w:val="231F20"/>
          <w:sz w:val="20"/>
        </w:rPr>
        <w:t>in</w:t>
      </w:r>
      <w:r>
        <w:rPr>
          <w:color w:val="231F20"/>
          <w:spacing w:val="-9"/>
          <w:sz w:val="20"/>
        </w:rPr>
        <w:t> </w:t>
      </w:r>
      <w:r>
        <w:rPr>
          <w:color w:val="231F20"/>
          <w:sz w:val="20"/>
        </w:rPr>
        <w:t>accordance</w:t>
      </w:r>
      <w:r>
        <w:rPr>
          <w:color w:val="231F20"/>
          <w:spacing w:val="-10"/>
          <w:sz w:val="20"/>
        </w:rPr>
        <w:t> </w:t>
      </w:r>
      <w:r>
        <w:rPr>
          <w:color w:val="231F20"/>
          <w:sz w:val="20"/>
        </w:rPr>
        <w:t>with</w:t>
      </w:r>
      <w:r>
        <w:rPr>
          <w:color w:val="231F20"/>
          <w:spacing w:val="-9"/>
          <w:sz w:val="20"/>
        </w:rPr>
        <w:t> </w:t>
      </w:r>
      <w:r>
        <w:rPr>
          <w:color w:val="231F20"/>
          <w:sz w:val="20"/>
        </w:rPr>
        <w:t>the</w:t>
      </w:r>
      <w:r>
        <w:rPr>
          <w:color w:val="231F20"/>
          <w:spacing w:val="-10"/>
          <w:sz w:val="20"/>
        </w:rPr>
        <w:t> </w:t>
      </w:r>
      <w:r>
        <w:rPr>
          <w:color w:val="231F20"/>
          <w:sz w:val="20"/>
        </w:rPr>
        <w:t>provisions</w:t>
      </w:r>
      <w:r>
        <w:rPr>
          <w:color w:val="231F20"/>
          <w:spacing w:val="-9"/>
          <w:sz w:val="20"/>
        </w:rPr>
        <w:t> </w:t>
      </w:r>
      <w:r>
        <w:rPr>
          <w:color w:val="231F20"/>
          <w:sz w:val="20"/>
        </w:rPr>
        <w:t>at</w:t>
      </w:r>
      <w:r>
        <w:rPr>
          <w:color w:val="231F20"/>
          <w:spacing w:val="-10"/>
          <w:sz w:val="20"/>
        </w:rPr>
        <w:t> </w:t>
      </w:r>
      <w:r>
        <w:rPr>
          <w:color w:val="231F20"/>
          <w:sz w:val="20"/>
        </w:rPr>
        <w:t>paragraph</w:t>
      </w:r>
      <w:r>
        <w:rPr>
          <w:color w:val="231F20"/>
          <w:spacing w:val="-9"/>
          <w:sz w:val="20"/>
        </w:rPr>
        <w:t> </w:t>
      </w:r>
      <w:r>
        <w:rPr>
          <w:color w:val="231F20"/>
          <w:sz w:val="20"/>
        </w:rPr>
        <w:t>29.</w:t>
      </w:r>
      <w:r>
        <w:rPr>
          <w:color w:val="231F20"/>
          <w:spacing w:val="-9"/>
          <w:sz w:val="20"/>
        </w:rPr>
        <w:t> </w:t>
      </w:r>
      <w:r>
        <w:rPr>
          <w:color w:val="231F20"/>
          <w:sz w:val="20"/>
        </w:rPr>
        <w:t>Further</w:t>
      </w:r>
      <w:r>
        <w:rPr>
          <w:color w:val="231F20"/>
          <w:spacing w:val="-10"/>
          <w:sz w:val="20"/>
        </w:rPr>
        <w:t> </w:t>
      </w:r>
      <w:r>
        <w:rPr>
          <w:color w:val="231F20"/>
          <w:sz w:val="20"/>
        </w:rPr>
        <w:t>guidance on audit is provided below, paragraphs 85 to</w:t>
      </w:r>
      <w:r>
        <w:rPr>
          <w:color w:val="231F20"/>
          <w:spacing w:val="-21"/>
          <w:sz w:val="20"/>
        </w:rPr>
        <w:t> </w:t>
      </w:r>
      <w:r>
        <w:rPr>
          <w:color w:val="231F20"/>
          <w:sz w:val="20"/>
        </w:rPr>
        <w:t>89.</w:t>
      </w:r>
    </w:p>
    <w:p>
      <w:pPr>
        <w:pStyle w:val="Heading2"/>
      </w:pPr>
      <w:r>
        <w:rPr>
          <w:color w:val="231F20"/>
        </w:rPr>
        <w:t>Affected case study statement</w:t>
      </w:r>
    </w:p>
    <w:p>
      <w:pPr>
        <w:pStyle w:val="ListParagraph"/>
        <w:numPr>
          <w:ilvl w:val="0"/>
          <w:numId w:val="4"/>
        </w:numPr>
        <w:tabs>
          <w:tab w:pos="1681" w:val="left" w:leader="none"/>
        </w:tabs>
        <w:spacing w:line="247" w:lineRule="auto" w:before="115" w:after="0"/>
        <w:ind w:left="1240" w:right="1732" w:firstLine="0"/>
        <w:jc w:val="left"/>
        <w:rPr>
          <w:sz w:val="20"/>
        </w:rPr>
      </w:pPr>
      <w:r>
        <w:rPr>
          <w:color w:val="231F20"/>
          <w:sz w:val="20"/>
        </w:rPr>
        <w:t>Where</w:t>
      </w:r>
      <w:r>
        <w:rPr>
          <w:color w:val="231F20"/>
          <w:spacing w:val="-9"/>
          <w:sz w:val="20"/>
        </w:rPr>
        <w:t> </w:t>
      </w:r>
      <w:r>
        <w:rPr>
          <w:color w:val="231F20"/>
          <w:sz w:val="20"/>
        </w:rPr>
        <w:t>contextual</w:t>
      </w:r>
      <w:r>
        <w:rPr>
          <w:color w:val="231F20"/>
          <w:spacing w:val="-9"/>
          <w:sz w:val="20"/>
        </w:rPr>
        <w:t> </w:t>
      </w:r>
      <w:r>
        <w:rPr>
          <w:color w:val="231F20"/>
          <w:sz w:val="20"/>
        </w:rPr>
        <w:t>information</w:t>
      </w:r>
      <w:r>
        <w:rPr>
          <w:color w:val="231F20"/>
          <w:spacing w:val="-9"/>
          <w:sz w:val="20"/>
        </w:rPr>
        <w:t> </w:t>
      </w:r>
      <w:r>
        <w:rPr>
          <w:color w:val="231F20"/>
          <w:sz w:val="20"/>
        </w:rPr>
        <w:t>is</w:t>
      </w:r>
      <w:r>
        <w:rPr>
          <w:color w:val="231F20"/>
          <w:spacing w:val="-8"/>
          <w:sz w:val="20"/>
        </w:rPr>
        <w:t> </w:t>
      </w:r>
      <w:r>
        <w:rPr>
          <w:color w:val="231F20"/>
          <w:sz w:val="20"/>
        </w:rPr>
        <w:t>required</w:t>
      </w:r>
      <w:r>
        <w:rPr>
          <w:color w:val="231F20"/>
          <w:spacing w:val="-10"/>
          <w:sz w:val="20"/>
        </w:rPr>
        <w:t> </w:t>
      </w:r>
      <w:r>
        <w:rPr>
          <w:color w:val="231F20"/>
          <w:sz w:val="20"/>
        </w:rPr>
        <w:t>for</w:t>
      </w:r>
      <w:r>
        <w:rPr>
          <w:color w:val="231F20"/>
          <w:spacing w:val="-9"/>
          <w:sz w:val="20"/>
        </w:rPr>
        <w:t> </w:t>
      </w:r>
      <w:r>
        <w:rPr>
          <w:color w:val="231F20"/>
          <w:sz w:val="20"/>
        </w:rPr>
        <w:t>the</w:t>
      </w:r>
      <w:r>
        <w:rPr>
          <w:color w:val="231F20"/>
          <w:spacing w:val="-8"/>
          <w:sz w:val="20"/>
        </w:rPr>
        <w:t> </w:t>
      </w:r>
      <w:r>
        <w:rPr>
          <w:color w:val="231F20"/>
          <w:sz w:val="20"/>
        </w:rPr>
        <w:t>panel</w:t>
      </w:r>
      <w:r>
        <w:rPr>
          <w:color w:val="231F20"/>
          <w:spacing w:val="-9"/>
          <w:sz w:val="20"/>
        </w:rPr>
        <w:t> </w:t>
      </w:r>
      <w:r>
        <w:rPr>
          <w:color w:val="231F20"/>
          <w:sz w:val="20"/>
        </w:rPr>
        <w:t>to</w:t>
      </w:r>
      <w:r>
        <w:rPr>
          <w:color w:val="231F20"/>
          <w:spacing w:val="-9"/>
          <w:sz w:val="20"/>
        </w:rPr>
        <w:t> </w:t>
      </w:r>
      <w:r>
        <w:rPr>
          <w:color w:val="231F20"/>
          <w:sz w:val="20"/>
        </w:rPr>
        <w:t>understand</w:t>
      </w:r>
      <w:r>
        <w:rPr>
          <w:color w:val="231F20"/>
          <w:spacing w:val="-9"/>
          <w:sz w:val="20"/>
        </w:rPr>
        <w:t> </w:t>
      </w:r>
      <w:r>
        <w:rPr>
          <w:color w:val="231F20"/>
          <w:sz w:val="20"/>
        </w:rPr>
        <w:t>aspects</w:t>
      </w:r>
      <w:r>
        <w:rPr>
          <w:color w:val="231F20"/>
          <w:spacing w:val="-9"/>
          <w:sz w:val="20"/>
        </w:rPr>
        <w:t> </w:t>
      </w:r>
      <w:r>
        <w:rPr>
          <w:color w:val="231F20"/>
          <w:sz w:val="20"/>
        </w:rPr>
        <w:t>of</w:t>
      </w:r>
      <w:r>
        <w:rPr>
          <w:color w:val="231F20"/>
          <w:spacing w:val="-9"/>
          <w:sz w:val="20"/>
        </w:rPr>
        <w:t> </w:t>
      </w:r>
      <w:r>
        <w:rPr>
          <w:color w:val="231F20"/>
          <w:sz w:val="20"/>
        </w:rPr>
        <w:t>a</w:t>
      </w:r>
      <w:r>
        <w:rPr>
          <w:color w:val="231F20"/>
          <w:spacing w:val="-10"/>
          <w:sz w:val="20"/>
        </w:rPr>
        <w:t> </w:t>
      </w:r>
      <w:r>
        <w:rPr>
          <w:color w:val="231F20"/>
          <w:sz w:val="20"/>
        </w:rPr>
        <w:t>case study that has been significantly affected by COVID-19, an </w:t>
      </w:r>
      <w:r>
        <w:rPr>
          <w:b/>
          <w:color w:val="231F20"/>
          <w:sz w:val="20"/>
        </w:rPr>
        <w:t>optional </w:t>
      </w:r>
      <w:r>
        <w:rPr>
          <w:color w:val="231F20"/>
          <w:sz w:val="20"/>
        </w:rPr>
        <w:t>statement (max. 100 words) may be provided to explain the disruption to impact activities and / or the collection of key corroborating</w:t>
      </w:r>
      <w:r>
        <w:rPr>
          <w:color w:val="231F20"/>
          <w:spacing w:val="-7"/>
          <w:sz w:val="20"/>
        </w:rPr>
        <w:t> </w:t>
      </w:r>
      <w:r>
        <w:rPr>
          <w:color w:val="231F20"/>
          <w:sz w:val="20"/>
        </w:rPr>
        <w:t>evidence.</w:t>
      </w:r>
    </w:p>
    <w:p>
      <w:pPr>
        <w:pStyle w:val="ListParagraph"/>
        <w:numPr>
          <w:ilvl w:val="0"/>
          <w:numId w:val="4"/>
        </w:numPr>
        <w:tabs>
          <w:tab w:pos="1681" w:val="left" w:leader="none"/>
        </w:tabs>
        <w:spacing w:line="247" w:lineRule="auto" w:before="112" w:after="0"/>
        <w:ind w:left="1240" w:right="1909" w:firstLine="0"/>
        <w:jc w:val="left"/>
        <w:rPr>
          <w:sz w:val="20"/>
        </w:rPr>
      </w:pPr>
      <w:r>
        <w:rPr>
          <w:color w:val="231F20"/>
          <w:sz w:val="20"/>
        </w:rPr>
        <w:t>A statement should </w:t>
      </w:r>
      <w:r>
        <w:rPr>
          <w:b/>
          <w:color w:val="231F20"/>
          <w:sz w:val="20"/>
        </w:rPr>
        <w:t>only </w:t>
      </w:r>
      <w:r>
        <w:rPr>
          <w:color w:val="231F20"/>
          <w:sz w:val="20"/>
        </w:rPr>
        <w:t>be provided where contextual information is required for the</w:t>
      </w:r>
      <w:r>
        <w:rPr>
          <w:color w:val="231F20"/>
          <w:spacing w:val="-9"/>
          <w:sz w:val="20"/>
        </w:rPr>
        <w:t> </w:t>
      </w:r>
      <w:r>
        <w:rPr>
          <w:color w:val="231F20"/>
          <w:sz w:val="20"/>
        </w:rPr>
        <w:t>panel</w:t>
      </w:r>
      <w:r>
        <w:rPr>
          <w:color w:val="231F20"/>
          <w:spacing w:val="-8"/>
          <w:sz w:val="20"/>
        </w:rPr>
        <w:t> </w:t>
      </w:r>
      <w:r>
        <w:rPr>
          <w:color w:val="231F20"/>
          <w:sz w:val="20"/>
        </w:rPr>
        <w:t>to</w:t>
      </w:r>
      <w:r>
        <w:rPr>
          <w:color w:val="231F20"/>
          <w:spacing w:val="-8"/>
          <w:sz w:val="20"/>
        </w:rPr>
        <w:t> </w:t>
      </w:r>
      <w:r>
        <w:rPr>
          <w:color w:val="231F20"/>
          <w:sz w:val="20"/>
        </w:rPr>
        <w:t>understand</w:t>
      </w:r>
      <w:r>
        <w:rPr>
          <w:color w:val="231F20"/>
          <w:spacing w:val="-8"/>
          <w:sz w:val="20"/>
        </w:rPr>
        <w:t> </w:t>
      </w:r>
      <w:r>
        <w:rPr>
          <w:color w:val="231F20"/>
          <w:sz w:val="20"/>
        </w:rPr>
        <w:t>aspects</w:t>
      </w:r>
      <w:r>
        <w:rPr>
          <w:color w:val="231F20"/>
          <w:spacing w:val="-9"/>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submitted</w:t>
      </w:r>
      <w:r>
        <w:rPr>
          <w:color w:val="231F20"/>
          <w:spacing w:val="-9"/>
          <w:sz w:val="20"/>
        </w:rPr>
        <w:t> </w:t>
      </w:r>
      <w:r>
        <w:rPr>
          <w:color w:val="231F20"/>
          <w:sz w:val="20"/>
        </w:rPr>
        <w:t>case</w:t>
      </w:r>
      <w:r>
        <w:rPr>
          <w:color w:val="231F20"/>
          <w:spacing w:val="-8"/>
          <w:sz w:val="20"/>
        </w:rPr>
        <w:t> </w:t>
      </w:r>
      <w:r>
        <w:rPr>
          <w:color w:val="231F20"/>
          <w:sz w:val="20"/>
        </w:rPr>
        <w:t>study,</w:t>
      </w:r>
      <w:r>
        <w:rPr>
          <w:color w:val="231F20"/>
          <w:spacing w:val="-8"/>
          <w:sz w:val="20"/>
        </w:rPr>
        <w:t> </w:t>
      </w:r>
      <w:r>
        <w:rPr>
          <w:color w:val="231F20"/>
          <w:sz w:val="20"/>
        </w:rPr>
        <w:t>that</w:t>
      </w:r>
      <w:r>
        <w:rPr>
          <w:color w:val="231F20"/>
          <w:spacing w:val="-9"/>
          <w:sz w:val="20"/>
        </w:rPr>
        <w:t> </w:t>
      </w:r>
      <w:r>
        <w:rPr>
          <w:color w:val="231F20"/>
          <w:sz w:val="20"/>
        </w:rPr>
        <w:t>would</w:t>
      </w:r>
      <w:r>
        <w:rPr>
          <w:color w:val="231F20"/>
          <w:spacing w:val="-8"/>
          <w:sz w:val="20"/>
        </w:rPr>
        <w:t> </w:t>
      </w:r>
      <w:r>
        <w:rPr>
          <w:color w:val="231F20"/>
          <w:sz w:val="20"/>
        </w:rPr>
        <w:t>not</w:t>
      </w:r>
      <w:r>
        <w:rPr>
          <w:color w:val="231F20"/>
          <w:spacing w:val="-8"/>
          <w:sz w:val="20"/>
        </w:rPr>
        <w:t> </w:t>
      </w:r>
      <w:r>
        <w:rPr>
          <w:color w:val="231F20"/>
          <w:sz w:val="20"/>
        </w:rPr>
        <w:t>typically</w:t>
      </w:r>
      <w:r>
        <w:rPr>
          <w:color w:val="231F20"/>
          <w:spacing w:val="-8"/>
          <w:sz w:val="20"/>
        </w:rPr>
        <w:t> </w:t>
      </w:r>
      <w:r>
        <w:rPr>
          <w:color w:val="231F20"/>
          <w:sz w:val="20"/>
        </w:rPr>
        <w:t>fit</w:t>
      </w:r>
      <w:r>
        <w:rPr>
          <w:color w:val="231F20"/>
          <w:spacing w:val="-8"/>
          <w:sz w:val="20"/>
        </w:rPr>
        <w:t> </w:t>
      </w:r>
      <w:r>
        <w:rPr>
          <w:color w:val="231F20"/>
          <w:sz w:val="20"/>
        </w:rPr>
        <w:t>in the existing narrative of the case study template. For example, where a central source of corroborating</w:t>
      </w:r>
      <w:r>
        <w:rPr>
          <w:color w:val="231F20"/>
          <w:spacing w:val="-12"/>
          <w:sz w:val="20"/>
        </w:rPr>
        <w:t> </w:t>
      </w:r>
      <w:r>
        <w:rPr>
          <w:color w:val="231F20"/>
          <w:sz w:val="20"/>
        </w:rPr>
        <w:t>evidence</w:t>
      </w:r>
      <w:r>
        <w:rPr>
          <w:color w:val="231F20"/>
          <w:spacing w:val="-11"/>
          <w:sz w:val="20"/>
        </w:rPr>
        <w:t> </w:t>
      </w:r>
      <w:r>
        <w:rPr>
          <w:color w:val="231F20"/>
          <w:sz w:val="20"/>
        </w:rPr>
        <w:t>has</w:t>
      </w:r>
      <w:r>
        <w:rPr>
          <w:color w:val="231F20"/>
          <w:spacing w:val="-11"/>
          <w:sz w:val="20"/>
        </w:rPr>
        <w:t> </w:t>
      </w:r>
      <w:r>
        <w:rPr>
          <w:color w:val="231F20"/>
          <w:sz w:val="20"/>
        </w:rPr>
        <w:t>been</w:t>
      </w:r>
      <w:r>
        <w:rPr>
          <w:color w:val="231F20"/>
          <w:spacing w:val="-11"/>
          <w:sz w:val="20"/>
        </w:rPr>
        <w:t> </w:t>
      </w:r>
      <w:r>
        <w:rPr>
          <w:color w:val="231F20"/>
          <w:sz w:val="20"/>
        </w:rPr>
        <w:t>affected,</w:t>
      </w:r>
      <w:r>
        <w:rPr>
          <w:color w:val="231F20"/>
          <w:spacing w:val="-12"/>
          <w:sz w:val="20"/>
        </w:rPr>
        <w:t> </w:t>
      </w:r>
      <w:r>
        <w:rPr>
          <w:color w:val="231F20"/>
          <w:sz w:val="20"/>
        </w:rPr>
        <w:t>and/or</w:t>
      </w:r>
      <w:r>
        <w:rPr>
          <w:color w:val="231F20"/>
          <w:spacing w:val="-11"/>
          <w:sz w:val="20"/>
        </w:rPr>
        <w:t> </w:t>
      </w:r>
      <w:r>
        <w:rPr>
          <w:color w:val="231F20"/>
          <w:sz w:val="20"/>
        </w:rPr>
        <w:t>where</w:t>
      </w:r>
      <w:r>
        <w:rPr>
          <w:color w:val="231F20"/>
          <w:spacing w:val="-12"/>
          <w:sz w:val="20"/>
        </w:rPr>
        <w:t> </w:t>
      </w:r>
      <w:r>
        <w:rPr>
          <w:color w:val="231F20"/>
          <w:sz w:val="20"/>
        </w:rPr>
        <w:t>cancelled</w:t>
      </w:r>
      <w:r>
        <w:rPr>
          <w:color w:val="231F20"/>
          <w:spacing w:val="-11"/>
          <w:sz w:val="20"/>
        </w:rPr>
        <w:t> </w:t>
      </w:r>
      <w:r>
        <w:rPr>
          <w:color w:val="231F20"/>
          <w:sz w:val="20"/>
        </w:rPr>
        <w:t>activities</w:t>
      </w:r>
      <w:r>
        <w:rPr>
          <w:color w:val="231F20"/>
          <w:spacing w:val="-11"/>
          <w:sz w:val="20"/>
        </w:rPr>
        <w:t> </w:t>
      </w:r>
      <w:r>
        <w:rPr>
          <w:color w:val="231F20"/>
          <w:sz w:val="20"/>
        </w:rPr>
        <w:t>/</w:t>
      </w:r>
      <w:r>
        <w:rPr>
          <w:color w:val="231F20"/>
          <w:spacing w:val="-12"/>
          <w:sz w:val="20"/>
        </w:rPr>
        <w:t> </w:t>
      </w:r>
      <w:r>
        <w:rPr>
          <w:color w:val="231F20"/>
          <w:sz w:val="20"/>
        </w:rPr>
        <w:t>events</w:t>
      </w:r>
      <w:r>
        <w:rPr>
          <w:color w:val="231F20"/>
          <w:spacing w:val="-11"/>
          <w:sz w:val="20"/>
        </w:rPr>
        <w:t> </w:t>
      </w:r>
      <w:r>
        <w:rPr>
          <w:color w:val="231F20"/>
          <w:sz w:val="20"/>
        </w:rPr>
        <w:t>have significantly changed key aspects of the case</w:t>
      </w:r>
      <w:r>
        <w:rPr>
          <w:color w:val="231F20"/>
          <w:spacing w:val="-21"/>
          <w:sz w:val="20"/>
        </w:rPr>
        <w:t> </w:t>
      </w:r>
      <w:r>
        <w:rPr>
          <w:color w:val="231F20"/>
          <w:spacing w:val="-2"/>
          <w:sz w:val="20"/>
        </w:rPr>
        <w:t>study.</w:t>
      </w:r>
    </w:p>
    <w:p>
      <w:pPr>
        <w:spacing w:after="0" w:line="247" w:lineRule="auto"/>
        <w:jc w:val="left"/>
        <w:rPr>
          <w:sz w:val="20"/>
        </w:rPr>
        <w:sectPr>
          <w:pgSz w:w="11910" w:h="16840"/>
          <w:pgMar w:header="0" w:footer="581" w:top="1520" w:bottom="780" w:left="460" w:right="0"/>
        </w:sectPr>
      </w:pPr>
    </w:p>
    <w:p>
      <w:pPr>
        <w:pStyle w:val="ListParagraph"/>
        <w:numPr>
          <w:ilvl w:val="0"/>
          <w:numId w:val="4"/>
        </w:numPr>
        <w:tabs>
          <w:tab w:pos="1681" w:val="left" w:leader="none"/>
        </w:tabs>
        <w:spacing w:line="247" w:lineRule="auto" w:before="82" w:after="0"/>
        <w:ind w:left="1240" w:right="1917" w:firstLine="0"/>
        <w:jc w:val="left"/>
        <w:rPr>
          <w:sz w:val="20"/>
        </w:rPr>
      </w:pPr>
      <w:bookmarkStart w:name="_bookmark3" w:id="8"/>
      <w:bookmarkEnd w:id="8"/>
      <w:r>
        <w:rPr/>
      </w:r>
      <w:bookmarkStart w:name="_bookmark3" w:id="9"/>
      <w:bookmarkEnd w:id="9"/>
      <w:r>
        <w:rPr>
          <w:color w:val="231F20"/>
          <w:sz w:val="20"/>
        </w:rPr>
        <w:t>Th</w:t>
      </w:r>
      <w:r>
        <w:rPr>
          <w:color w:val="231F20"/>
          <w:sz w:val="20"/>
        </w:rPr>
        <w:t>e</w:t>
      </w:r>
      <w:r>
        <w:rPr>
          <w:color w:val="231F20"/>
          <w:spacing w:val="-11"/>
          <w:sz w:val="20"/>
        </w:rPr>
        <w:t> </w:t>
      </w:r>
      <w:r>
        <w:rPr>
          <w:color w:val="231F20"/>
          <w:sz w:val="20"/>
        </w:rPr>
        <w:t>statement</w:t>
      </w:r>
      <w:r>
        <w:rPr>
          <w:color w:val="231F20"/>
          <w:spacing w:val="-11"/>
          <w:sz w:val="20"/>
        </w:rPr>
        <w:t> </w:t>
      </w:r>
      <w:r>
        <w:rPr>
          <w:color w:val="231F20"/>
          <w:sz w:val="20"/>
        </w:rPr>
        <w:t>should</w:t>
      </w:r>
      <w:r>
        <w:rPr>
          <w:color w:val="231F20"/>
          <w:spacing w:val="-10"/>
          <w:sz w:val="20"/>
        </w:rPr>
        <w:t> </w:t>
      </w:r>
      <w:r>
        <w:rPr>
          <w:color w:val="231F20"/>
          <w:sz w:val="20"/>
        </w:rPr>
        <w:t>provide</w:t>
      </w:r>
      <w:r>
        <w:rPr>
          <w:color w:val="231F20"/>
          <w:spacing w:val="-10"/>
          <w:sz w:val="20"/>
        </w:rPr>
        <w:t> </w:t>
      </w:r>
      <w:r>
        <w:rPr>
          <w:color w:val="231F20"/>
          <w:sz w:val="20"/>
        </w:rPr>
        <w:t>factual</w:t>
      </w:r>
      <w:r>
        <w:rPr>
          <w:color w:val="231F20"/>
          <w:spacing w:val="-10"/>
          <w:sz w:val="20"/>
        </w:rPr>
        <w:t> </w:t>
      </w:r>
      <w:r>
        <w:rPr>
          <w:color w:val="231F20"/>
          <w:sz w:val="20"/>
        </w:rPr>
        <w:t>and</w:t>
      </w:r>
      <w:r>
        <w:rPr>
          <w:color w:val="231F20"/>
          <w:spacing w:val="-11"/>
          <w:sz w:val="20"/>
        </w:rPr>
        <w:t> </w:t>
      </w:r>
      <w:r>
        <w:rPr>
          <w:color w:val="231F20"/>
          <w:sz w:val="20"/>
        </w:rPr>
        <w:t>verifiable</w:t>
      </w:r>
      <w:r>
        <w:rPr>
          <w:color w:val="231F20"/>
          <w:spacing w:val="-10"/>
          <w:sz w:val="20"/>
        </w:rPr>
        <w:t> </w:t>
      </w:r>
      <w:r>
        <w:rPr>
          <w:color w:val="231F20"/>
          <w:sz w:val="20"/>
        </w:rPr>
        <w:t>information</w:t>
      </w:r>
      <w:r>
        <w:rPr>
          <w:color w:val="231F20"/>
          <w:spacing w:val="-10"/>
          <w:sz w:val="20"/>
        </w:rPr>
        <w:t> </w:t>
      </w:r>
      <w:r>
        <w:rPr>
          <w:color w:val="231F20"/>
          <w:sz w:val="20"/>
        </w:rPr>
        <w:t>about</w:t>
      </w:r>
      <w:r>
        <w:rPr>
          <w:color w:val="231F20"/>
          <w:spacing w:val="-11"/>
          <w:sz w:val="20"/>
        </w:rPr>
        <w:t> </w:t>
      </w:r>
      <w:r>
        <w:rPr>
          <w:color w:val="231F20"/>
          <w:sz w:val="20"/>
        </w:rPr>
        <w:t>the</w:t>
      </w:r>
      <w:r>
        <w:rPr>
          <w:color w:val="231F20"/>
          <w:spacing w:val="-11"/>
          <w:sz w:val="20"/>
        </w:rPr>
        <w:t> </w:t>
      </w:r>
      <w:r>
        <w:rPr>
          <w:color w:val="231F20"/>
          <w:sz w:val="20"/>
        </w:rPr>
        <w:t>disruption experienced and the effect on the presented case study. The statement may also outline how</w:t>
      </w:r>
      <w:r>
        <w:rPr>
          <w:color w:val="231F20"/>
          <w:spacing w:val="-6"/>
          <w:sz w:val="20"/>
        </w:rPr>
        <w:t> </w:t>
      </w:r>
      <w:r>
        <w:rPr>
          <w:color w:val="231F20"/>
          <w:sz w:val="20"/>
        </w:rPr>
        <w:t>the</w:t>
      </w:r>
      <w:r>
        <w:rPr>
          <w:color w:val="231F20"/>
          <w:spacing w:val="-6"/>
          <w:sz w:val="20"/>
        </w:rPr>
        <w:t> </w:t>
      </w:r>
      <w:r>
        <w:rPr>
          <w:color w:val="231F20"/>
          <w:sz w:val="20"/>
        </w:rPr>
        <w:t>unit</w:t>
      </w:r>
      <w:r>
        <w:rPr>
          <w:color w:val="231F20"/>
          <w:spacing w:val="-6"/>
          <w:sz w:val="20"/>
        </w:rPr>
        <w:t> </w:t>
      </w:r>
      <w:r>
        <w:rPr>
          <w:color w:val="231F20"/>
          <w:sz w:val="20"/>
        </w:rPr>
        <w:t>responded</w:t>
      </w:r>
      <w:r>
        <w:rPr>
          <w:color w:val="231F20"/>
          <w:spacing w:val="-7"/>
          <w:sz w:val="20"/>
        </w:rPr>
        <w:t> </w:t>
      </w:r>
      <w:r>
        <w:rPr>
          <w:color w:val="231F20"/>
          <w:sz w:val="20"/>
        </w:rPr>
        <w:t>to</w:t>
      </w:r>
      <w:r>
        <w:rPr>
          <w:color w:val="231F20"/>
          <w:spacing w:val="-6"/>
          <w:sz w:val="20"/>
        </w:rPr>
        <w:t> </w:t>
      </w:r>
      <w:r>
        <w:rPr>
          <w:color w:val="231F20"/>
          <w:sz w:val="20"/>
        </w:rPr>
        <w:t>these</w:t>
      </w:r>
      <w:r>
        <w:rPr>
          <w:color w:val="231F20"/>
          <w:spacing w:val="-6"/>
          <w:sz w:val="20"/>
        </w:rPr>
        <w:t> </w:t>
      </w:r>
      <w:r>
        <w:rPr>
          <w:color w:val="231F20"/>
          <w:sz w:val="20"/>
        </w:rPr>
        <w:t>issues,</w:t>
      </w:r>
      <w:r>
        <w:rPr>
          <w:color w:val="231F20"/>
          <w:spacing w:val="-6"/>
          <w:sz w:val="20"/>
        </w:rPr>
        <w:t> </w:t>
      </w:r>
      <w:r>
        <w:rPr>
          <w:color w:val="231F20"/>
          <w:sz w:val="20"/>
        </w:rPr>
        <w:t>where</w:t>
      </w:r>
      <w:r>
        <w:rPr>
          <w:color w:val="231F20"/>
          <w:spacing w:val="-6"/>
          <w:sz w:val="20"/>
        </w:rPr>
        <w:t> </w:t>
      </w:r>
      <w:r>
        <w:rPr>
          <w:color w:val="231F20"/>
          <w:sz w:val="20"/>
        </w:rPr>
        <w:t>this</w:t>
      </w:r>
      <w:r>
        <w:rPr>
          <w:color w:val="231F20"/>
          <w:spacing w:val="-6"/>
          <w:sz w:val="20"/>
        </w:rPr>
        <w:t> </w:t>
      </w:r>
      <w:r>
        <w:rPr>
          <w:color w:val="231F20"/>
          <w:sz w:val="20"/>
        </w:rPr>
        <w:t>is</w:t>
      </w:r>
      <w:r>
        <w:rPr>
          <w:color w:val="231F20"/>
          <w:spacing w:val="-6"/>
          <w:sz w:val="20"/>
        </w:rPr>
        <w:t> </w:t>
      </w:r>
      <w:r>
        <w:rPr>
          <w:color w:val="231F20"/>
          <w:sz w:val="20"/>
        </w:rPr>
        <w:t>not</w:t>
      </w:r>
      <w:r>
        <w:rPr>
          <w:color w:val="231F20"/>
          <w:spacing w:val="-6"/>
          <w:sz w:val="20"/>
        </w:rPr>
        <w:t> </w:t>
      </w:r>
      <w:r>
        <w:rPr>
          <w:color w:val="231F20"/>
          <w:sz w:val="20"/>
        </w:rPr>
        <w:t>part</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6"/>
          <w:sz w:val="20"/>
        </w:rPr>
        <w:t> </w:t>
      </w:r>
      <w:r>
        <w:rPr>
          <w:color w:val="231F20"/>
          <w:sz w:val="20"/>
        </w:rPr>
        <w:t>existing</w:t>
      </w:r>
      <w:r>
        <w:rPr>
          <w:color w:val="231F20"/>
          <w:spacing w:val="-6"/>
          <w:sz w:val="20"/>
        </w:rPr>
        <w:t> </w:t>
      </w:r>
      <w:r>
        <w:rPr>
          <w:color w:val="231F20"/>
          <w:sz w:val="20"/>
        </w:rPr>
        <w:t>narrative.</w:t>
      </w:r>
    </w:p>
    <w:p>
      <w:pPr>
        <w:pStyle w:val="BodyText"/>
        <w:spacing w:line="247" w:lineRule="auto"/>
        <w:ind w:right="2121"/>
      </w:pPr>
      <w:r>
        <w:rPr>
          <w:color w:val="231F20"/>
        </w:rPr>
        <w:t>To support institutions in providing the intended type and detail of information, we have developed some illustrative examples at Annex C. The examples are not intended to be exhaustive</w:t>
      </w:r>
    </w:p>
    <w:p>
      <w:pPr>
        <w:pStyle w:val="ListParagraph"/>
        <w:numPr>
          <w:ilvl w:val="0"/>
          <w:numId w:val="4"/>
        </w:numPr>
        <w:tabs>
          <w:tab w:pos="1681" w:val="left" w:leader="none"/>
        </w:tabs>
        <w:spacing w:line="247" w:lineRule="auto" w:before="110" w:after="0"/>
        <w:ind w:left="1240" w:right="1758" w:firstLine="0"/>
        <w:jc w:val="left"/>
        <w:rPr>
          <w:sz w:val="20"/>
        </w:rPr>
      </w:pPr>
      <w:r>
        <w:rPr>
          <w:color w:val="231F20"/>
          <w:sz w:val="20"/>
        </w:rPr>
        <w:t>Statements</w:t>
      </w:r>
      <w:r>
        <w:rPr>
          <w:color w:val="231F20"/>
          <w:spacing w:val="-8"/>
          <w:sz w:val="20"/>
        </w:rPr>
        <w:t> </w:t>
      </w:r>
      <w:r>
        <w:rPr>
          <w:color w:val="231F20"/>
          <w:sz w:val="20"/>
        </w:rPr>
        <w:t>do</w:t>
      </w:r>
      <w:r>
        <w:rPr>
          <w:color w:val="231F20"/>
          <w:spacing w:val="-7"/>
          <w:sz w:val="20"/>
        </w:rPr>
        <w:t> </w:t>
      </w:r>
      <w:r>
        <w:rPr>
          <w:color w:val="231F20"/>
          <w:sz w:val="20"/>
        </w:rPr>
        <w:t>not</w:t>
      </w:r>
      <w:r>
        <w:rPr>
          <w:color w:val="231F20"/>
          <w:spacing w:val="-7"/>
          <w:sz w:val="20"/>
        </w:rPr>
        <w:t> </w:t>
      </w:r>
      <w:r>
        <w:rPr>
          <w:color w:val="231F20"/>
          <w:sz w:val="20"/>
        </w:rPr>
        <w:t>need</w:t>
      </w:r>
      <w:r>
        <w:rPr>
          <w:color w:val="231F20"/>
          <w:spacing w:val="-7"/>
          <w:sz w:val="20"/>
        </w:rPr>
        <w:t> </w:t>
      </w:r>
      <w:r>
        <w:rPr>
          <w:color w:val="231F20"/>
          <w:sz w:val="20"/>
        </w:rPr>
        <w:t>to</w:t>
      </w:r>
      <w:r>
        <w:rPr>
          <w:color w:val="231F20"/>
          <w:spacing w:val="-7"/>
          <w:sz w:val="20"/>
        </w:rPr>
        <w:t> </w:t>
      </w:r>
      <w:r>
        <w:rPr>
          <w:color w:val="231F20"/>
          <w:sz w:val="20"/>
        </w:rPr>
        <w:t>explain</w:t>
      </w:r>
      <w:r>
        <w:rPr>
          <w:color w:val="231F20"/>
          <w:spacing w:val="-7"/>
          <w:sz w:val="20"/>
        </w:rPr>
        <w:t> </w:t>
      </w:r>
      <w:r>
        <w:rPr>
          <w:color w:val="231F20"/>
          <w:sz w:val="20"/>
        </w:rPr>
        <w:t>whether</w:t>
      </w:r>
      <w:r>
        <w:rPr>
          <w:color w:val="231F20"/>
          <w:spacing w:val="-7"/>
          <w:sz w:val="20"/>
        </w:rPr>
        <w:t> </w:t>
      </w:r>
      <w:r>
        <w:rPr>
          <w:color w:val="231F20"/>
          <w:sz w:val="20"/>
        </w:rPr>
        <w:t>or</w:t>
      </w:r>
      <w:r>
        <w:rPr>
          <w:color w:val="231F20"/>
          <w:spacing w:val="-7"/>
          <w:sz w:val="20"/>
        </w:rPr>
        <w:t> </w:t>
      </w:r>
      <w:r>
        <w:rPr>
          <w:color w:val="231F20"/>
          <w:sz w:val="20"/>
        </w:rPr>
        <w:t>not</w:t>
      </w:r>
      <w:r>
        <w:rPr>
          <w:color w:val="231F20"/>
          <w:spacing w:val="-7"/>
          <w:sz w:val="20"/>
        </w:rPr>
        <w:t> </w:t>
      </w:r>
      <w:r>
        <w:rPr>
          <w:color w:val="231F20"/>
          <w:sz w:val="20"/>
        </w:rPr>
        <w:t>the</w:t>
      </w:r>
      <w:r>
        <w:rPr>
          <w:color w:val="231F20"/>
          <w:spacing w:val="-8"/>
          <w:sz w:val="20"/>
        </w:rPr>
        <w:t> </w:t>
      </w:r>
      <w:r>
        <w:rPr>
          <w:color w:val="231F20"/>
          <w:sz w:val="20"/>
        </w:rPr>
        <w:t>case</w:t>
      </w:r>
      <w:r>
        <w:rPr>
          <w:color w:val="231F20"/>
          <w:spacing w:val="-7"/>
          <w:sz w:val="20"/>
        </w:rPr>
        <w:t> </w:t>
      </w:r>
      <w:r>
        <w:rPr>
          <w:color w:val="231F20"/>
          <w:sz w:val="20"/>
        </w:rPr>
        <w:t>study</w:t>
      </w:r>
      <w:r>
        <w:rPr>
          <w:color w:val="231F20"/>
          <w:spacing w:val="-7"/>
          <w:sz w:val="20"/>
        </w:rPr>
        <w:t> </w:t>
      </w:r>
      <w:r>
        <w:rPr>
          <w:color w:val="231F20"/>
          <w:sz w:val="20"/>
        </w:rPr>
        <w:t>is</w:t>
      </w:r>
      <w:r>
        <w:rPr>
          <w:color w:val="231F20"/>
          <w:spacing w:val="-7"/>
          <w:sz w:val="20"/>
        </w:rPr>
        <w:t> </w:t>
      </w:r>
      <w:r>
        <w:rPr>
          <w:color w:val="231F20"/>
          <w:sz w:val="20"/>
        </w:rPr>
        <w:t>reporting</w:t>
      </w:r>
      <w:r>
        <w:rPr>
          <w:color w:val="231F20"/>
          <w:spacing w:val="-8"/>
          <w:sz w:val="20"/>
        </w:rPr>
        <w:t> </w:t>
      </w:r>
      <w:r>
        <w:rPr>
          <w:color w:val="231F20"/>
          <w:sz w:val="20"/>
        </w:rPr>
        <w:t>impact</w:t>
      </w:r>
      <w:r>
        <w:rPr>
          <w:color w:val="231F20"/>
          <w:spacing w:val="-7"/>
          <w:sz w:val="20"/>
        </w:rPr>
        <w:t> </w:t>
      </w:r>
      <w:r>
        <w:rPr>
          <w:color w:val="231F20"/>
          <w:sz w:val="20"/>
        </w:rPr>
        <w:t>in the extended assessment period. A statement may be provided irrespective of whether or not</w:t>
      </w:r>
      <w:r>
        <w:rPr>
          <w:color w:val="231F20"/>
          <w:spacing w:val="-4"/>
          <w:sz w:val="20"/>
        </w:rPr>
        <w:t> </w:t>
      </w:r>
      <w:r>
        <w:rPr>
          <w:color w:val="231F20"/>
          <w:sz w:val="20"/>
        </w:rPr>
        <w:t>the</w:t>
      </w:r>
      <w:r>
        <w:rPr>
          <w:color w:val="231F20"/>
          <w:spacing w:val="-4"/>
          <w:sz w:val="20"/>
        </w:rPr>
        <w:t> </w:t>
      </w:r>
      <w:r>
        <w:rPr>
          <w:color w:val="231F20"/>
          <w:sz w:val="20"/>
        </w:rPr>
        <w:t>case</w:t>
      </w:r>
      <w:r>
        <w:rPr>
          <w:color w:val="231F20"/>
          <w:spacing w:val="-3"/>
          <w:sz w:val="20"/>
        </w:rPr>
        <w:t> </w:t>
      </w:r>
      <w:r>
        <w:rPr>
          <w:color w:val="231F20"/>
          <w:sz w:val="20"/>
        </w:rPr>
        <w:t>study</w:t>
      </w:r>
      <w:r>
        <w:rPr>
          <w:color w:val="231F20"/>
          <w:spacing w:val="-4"/>
          <w:sz w:val="20"/>
        </w:rPr>
        <w:t> </w:t>
      </w:r>
      <w:r>
        <w:rPr>
          <w:color w:val="231F20"/>
          <w:sz w:val="20"/>
        </w:rPr>
        <w:t>reports</w:t>
      </w:r>
      <w:r>
        <w:rPr>
          <w:color w:val="231F20"/>
          <w:spacing w:val="-4"/>
          <w:sz w:val="20"/>
        </w:rPr>
        <w:t> </w:t>
      </w:r>
      <w:r>
        <w:rPr>
          <w:color w:val="231F20"/>
          <w:sz w:val="20"/>
        </w:rPr>
        <w:t>impact</w:t>
      </w:r>
      <w:r>
        <w:rPr>
          <w:color w:val="231F20"/>
          <w:spacing w:val="-4"/>
          <w:sz w:val="20"/>
        </w:rPr>
        <w:t> </w:t>
      </w:r>
      <w:r>
        <w:rPr>
          <w:color w:val="231F20"/>
          <w:sz w:val="20"/>
        </w:rPr>
        <w:t>in</w:t>
      </w:r>
      <w:r>
        <w:rPr>
          <w:color w:val="231F20"/>
          <w:spacing w:val="-4"/>
          <w:sz w:val="20"/>
        </w:rPr>
        <w:t> </w:t>
      </w:r>
      <w:r>
        <w:rPr>
          <w:color w:val="231F20"/>
          <w:sz w:val="20"/>
        </w:rPr>
        <w:t>the</w:t>
      </w:r>
      <w:r>
        <w:rPr>
          <w:color w:val="231F20"/>
          <w:spacing w:val="-3"/>
          <w:sz w:val="20"/>
        </w:rPr>
        <w:t> </w:t>
      </w:r>
      <w:r>
        <w:rPr>
          <w:color w:val="231F20"/>
          <w:sz w:val="20"/>
        </w:rPr>
        <w:t>extended</w:t>
      </w:r>
      <w:r>
        <w:rPr>
          <w:color w:val="231F20"/>
          <w:spacing w:val="-4"/>
          <w:sz w:val="20"/>
        </w:rPr>
        <w:t> </w:t>
      </w:r>
      <w:r>
        <w:rPr>
          <w:color w:val="231F20"/>
          <w:sz w:val="20"/>
        </w:rPr>
        <w:t>assessment</w:t>
      </w:r>
      <w:r>
        <w:rPr>
          <w:color w:val="231F20"/>
          <w:spacing w:val="-4"/>
          <w:sz w:val="20"/>
        </w:rPr>
        <w:t> </w:t>
      </w:r>
      <w:r>
        <w:rPr>
          <w:color w:val="231F20"/>
          <w:sz w:val="20"/>
        </w:rPr>
        <w:t>period.</w:t>
      </w:r>
    </w:p>
    <w:p>
      <w:pPr>
        <w:pStyle w:val="ListParagraph"/>
        <w:numPr>
          <w:ilvl w:val="0"/>
          <w:numId w:val="4"/>
        </w:numPr>
        <w:tabs>
          <w:tab w:pos="1681" w:val="left" w:leader="none"/>
        </w:tabs>
        <w:spacing w:line="247" w:lineRule="auto" w:before="112" w:after="0"/>
        <w:ind w:left="1240" w:right="1917" w:firstLine="0"/>
        <w:jc w:val="left"/>
        <w:rPr>
          <w:sz w:val="20"/>
        </w:rPr>
      </w:pPr>
      <w:r>
        <w:rPr>
          <w:color w:val="231F20"/>
          <w:sz w:val="20"/>
        </w:rPr>
        <w:t>In general, we would not expect the statements to contain sensitive personal data. However,</w:t>
      </w:r>
      <w:r>
        <w:rPr>
          <w:color w:val="231F20"/>
          <w:spacing w:val="-10"/>
          <w:sz w:val="20"/>
        </w:rPr>
        <w:t> </w:t>
      </w:r>
      <w:r>
        <w:rPr>
          <w:color w:val="231F20"/>
          <w:sz w:val="20"/>
        </w:rPr>
        <w:t>recognising</w:t>
      </w:r>
      <w:r>
        <w:rPr>
          <w:color w:val="231F20"/>
          <w:spacing w:val="-10"/>
          <w:sz w:val="20"/>
        </w:rPr>
        <w:t> </w:t>
      </w:r>
      <w:r>
        <w:rPr>
          <w:color w:val="231F20"/>
          <w:sz w:val="20"/>
        </w:rPr>
        <w:t>that</w:t>
      </w:r>
      <w:r>
        <w:rPr>
          <w:color w:val="231F20"/>
          <w:spacing w:val="-9"/>
          <w:sz w:val="20"/>
        </w:rPr>
        <w:t> </w:t>
      </w:r>
      <w:r>
        <w:rPr>
          <w:color w:val="231F20"/>
          <w:sz w:val="20"/>
        </w:rPr>
        <w:t>some</w:t>
      </w:r>
      <w:r>
        <w:rPr>
          <w:color w:val="231F20"/>
          <w:spacing w:val="-9"/>
          <w:sz w:val="20"/>
        </w:rPr>
        <w:t> </w:t>
      </w:r>
      <w:r>
        <w:rPr>
          <w:color w:val="231F20"/>
          <w:sz w:val="20"/>
        </w:rPr>
        <w:t>information</w:t>
      </w:r>
      <w:r>
        <w:rPr>
          <w:color w:val="231F20"/>
          <w:spacing w:val="-9"/>
          <w:sz w:val="20"/>
        </w:rPr>
        <w:t> </w:t>
      </w:r>
      <w:r>
        <w:rPr>
          <w:color w:val="231F20"/>
          <w:sz w:val="20"/>
        </w:rPr>
        <w:t>in</w:t>
      </w:r>
      <w:r>
        <w:rPr>
          <w:color w:val="231F20"/>
          <w:spacing w:val="-9"/>
          <w:sz w:val="20"/>
        </w:rPr>
        <w:t> </w:t>
      </w:r>
      <w:r>
        <w:rPr>
          <w:color w:val="231F20"/>
          <w:sz w:val="20"/>
        </w:rPr>
        <w:t>relation</w:t>
      </w:r>
      <w:r>
        <w:rPr>
          <w:color w:val="231F20"/>
          <w:spacing w:val="-10"/>
          <w:sz w:val="20"/>
        </w:rPr>
        <w:t> </w:t>
      </w:r>
      <w:r>
        <w:rPr>
          <w:color w:val="231F20"/>
          <w:sz w:val="20"/>
        </w:rPr>
        <w:t>to</w:t>
      </w:r>
      <w:r>
        <w:rPr>
          <w:color w:val="231F20"/>
          <w:spacing w:val="-10"/>
          <w:sz w:val="20"/>
        </w:rPr>
        <w:t> </w:t>
      </w:r>
      <w:r>
        <w:rPr>
          <w:color w:val="231F20"/>
          <w:sz w:val="20"/>
        </w:rPr>
        <w:t>the</w:t>
      </w:r>
      <w:r>
        <w:rPr>
          <w:color w:val="231F20"/>
          <w:spacing w:val="-9"/>
          <w:sz w:val="20"/>
        </w:rPr>
        <w:t> </w:t>
      </w:r>
      <w:r>
        <w:rPr>
          <w:color w:val="231F20"/>
          <w:sz w:val="20"/>
        </w:rPr>
        <w:t>effects</w:t>
      </w:r>
      <w:r>
        <w:rPr>
          <w:color w:val="231F20"/>
          <w:spacing w:val="-10"/>
          <w:sz w:val="20"/>
        </w:rPr>
        <w:t> </w:t>
      </w:r>
      <w:r>
        <w:rPr>
          <w:color w:val="231F20"/>
          <w:sz w:val="20"/>
        </w:rPr>
        <w:t>of</w:t>
      </w:r>
      <w:r>
        <w:rPr>
          <w:color w:val="231F20"/>
          <w:spacing w:val="-9"/>
          <w:sz w:val="20"/>
        </w:rPr>
        <w:t> </w:t>
      </w:r>
      <w:r>
        <w:rPr>
          <w:color w:val="231F20"/>
          <w:sz w:val="20"/>
        </w:rPr>
        <w:t>COVID-19</w:t>
      </w:r>
      <w:r>
        <w:rPr>
          <w:color w:val="231F20"/>
          <w:spacing w:val="-9"/>
          <w:sz w:val="20"/>
        </w:rPr>
        <w:t> </w:t>
      </w:r>
      <w:r>
        <w:rPr>
          <w:color w:val="231F20"/>
          <w:sz w:val="20"/>
        </w:rPr>
        <w:t>on</w:t>
      </w:r>
      <w:r>
        <w:rPr>
          <w:color w:val="231F20"/>
          <w:spacing w:val="-9"/>
          <w:sz w:val="20"/>
        </w:rPr>
        <w:t> </w:t>
      </w:r>
      <w:r>
        <w:rPr>
          <w:color w:val="231F20"/>
          <w:sz w:val="20"/>
        </w:rPr>
        <w:t>staff and/or wider individuals could be referenced, there will be a route available to mark the information as not for publication (see paragraph</w:t>
      </w:r>
      <w:r>
        <w:rPr>
          <w:color w:val="231F20"/>
          <w:spacing w:val="-19"/>
          <w:sz w:val="20"/>
        </w:rPr>
        <w:t> </w:t>
      </w:r>
      <w:r>
        <w:rPr>
          <w:color w:val="231F20"/>
          <w:sz w:val="20"/>
        </w:rPr>
        <w:t>61).</w:t>
      </w:r>
    </w:p>
    <w:p>
      <w:pPr>
        <w:pStyle w:val="ListParagraph"/>
        <w:numPr>
          <w:ilvl w:val="0"/>
          <w:numId w:val="4"/>
        </w:numPr>
        <w:tabs>
          <w:tab w:pos="1681" w:val="left" w:leader="none"/>
        </w:tabs>
        <w:spacing w:line="247" w:lineRule="auto" w:before="111" w:after="0"/>
        <w:ind w:left="1240" w:right="1829" w:firstLine="0"/>
        <w:jc w:val="left"/>
        <w:rPr>
          <w:sz w:val="20"/>
        </w:rPr>
      </w:pPr>
      <w:r>
        <w:rPr>
          <w:color w:val="231F20"/>
          <w:sz w:val="20"/>
        </w:rPr>
        <w:t>Where submitted, the affected case study statement will provide contextual information to the sub-panel, to support the assessment of the submitted case study. </w:t>
      </w:r>
      <w:r>
        <w:rPr>
          <w:color w:val="231F20"/>
          <w:spacing w:val="-2"/>
          <w:sz w:val="20"/>
        </w:rPr>
        <w:t>The </w:t>
      </w:r>
      <w:r>
        <w:rPr>
          <w:color w:val="231F20"/>
          <w:sz w:val="20"/>
        </w:rPr>
        <w:t>assessment</w:t>
      </w:r>
      <w:r>
        <w:rPr>
          <w:color w:val="231F20"/>
          <w:spacing w:val="-10"/>
          <w:sz w:val="20"/>
        </w:rPr>
        <w:t> </w:t>
      </w:r>
      <w:r>
        <w:rPr>
          <w:color w:val="231F20"/>
          <w:sz w:val="20"/>
        </w:rPr>
        <w:t>will</w:t>
      </w:r>
      <w:r>
        <w:rPr>
          <w:color w:val="231F20"/>
          <w:spacing w:val="-8"/>
          <w:sz w:val="20"/>
        </w:rPr>
        <w:t> </w:t>
      </w:r>
      <w:r>
        <w:rPr>
          <w:color w:val="231F20"/>
          <w:sz w:val="20"/>
        </w:rPr>
        <w:t>focus</w:t>
      </w:r>
      <w:r>
        <w:rPr>
          <w:color w:val="231F20"/>
          <w:spacing w:val="-8"/>
          <w:sz w:val="20"/>
        </w:rPr>
        <w:t> </w:t>
      </w:r>
      <w:r>
        <w:rPr>
          <w:color w:val="231F20"/>
          <w:sz w:val="20"/>
        </w:rPr>
        <w:t>on</w:t>
      </w:r>
      <w:r>
        <w:rPr>
          <w:color w:val="231F20"/>
          <w:spacing w:val="-8"/>
          <w:sz w:val="20"/>
        </w:rPr>
        <w:t> </w:t>
      </w:r>
      <w:r>
        <w:rPr>
          <w:color w:val="231F20"/>
          <w:sz w:val="20"/>
        </w:rPr>
        <w:t>the</w:t>
      </w:r>
      <w:r>
        <w:rPr>
          <w:color w:val="231F20"/>
          <w:spacing w:val="-9"/>
          <w:sz w:val="20"/>
        </w:rPr>
        <w:t> </w:t>
      </w:r>
      <w:r>
        <w:rPr>
          <w:color w:val="231F20"/>
          <w:sz w:val="20"/>
        </w:rPr>
        <w:t>impact</w:t>
      </w:r>
      <w:r>
        <w:rPr>
          <w:color w:val="231F20"/>
          <w:spacing w:val="-8"/>
          <w:sz w:val="20"/>
        </w:rPr>
        <w:t> </w:t>
      </w:r>
      <w:r>
        <w:rPr>
          <w:color w:val="231F20"/>
          <w:sz w:val="20"/>
        </w:rPr>
        <w:t>achieved</w:t>
      </w:r>
      <w:r>
        <w:rPr>
          <w:color w:val="231F20"/>
          <w:spacing w:val="-9"/>
          <w:sz w:val="20"/>
        </w:rPr>
        <w:t> </w:t>
      </w:r>
      <w:r>
        <w:rPr>
          <w:color w:val="231F20"/>
          <w:sz w:val="20"/>
        </w:rPr>
        <w:t>during</w:t>
      </w:r>
      <w:r>
        <w:rPr>
          <w:color w:val="231F20"/>
          <w:spacing w:val="-8"/>
          <w:sz w:val="20"/>
        </w:rPr>
        <w:t> </w:t>
      </w:r>
      <w:r>
        <w:rPr>
          <w:color w:val="231F20"/>
          <w:sz w:val="20"/>
        </w:rPr>
        <w:t>the</w:t>
      </w:r>
      <w:r>
        <w:rPr>
          <w:color w:val="231F20"/>
          <w:spacing w:val="-8"/>
          <w:sz w:val="20"/>
        </w:rPr>
        <w:t> </w:t>
      </w:r>
      <w:r>
        <w:rPr>
          <w:color w:val="231F20"/>
          <w:sz w:val="20"/>
        </w:rPr>
        <w:t>assessment</w:t>
      </w:r>
      <w:r>
        <w:rPr>
          <w:color w:val="231F20"/>
          <w:spacing w:val="-9"/>
          <w:sz w:val="20"/>
        </w:rPr>
        <w:t> </w:t>
      </w:r>
      <w:r>
        <w:rPr>
          <w:color w:val="231F20"/>
          <w:sz w:val="20"/>
        </w:rPr>
        <w:t>period;</w:t>
      </w:r>
      <w:r>
        <w:rPr>
          <w:color w:val="231F20"/>
          <w:spacing w:val="-9"/>
          <w:sz w:val="20"/>
        </w:rPr>
        <w:t> </w:t>
      </w:r>
      <w:r>
        <w:rPr>
          <w:color w:val="231F20"/>
          <w:sz w:val="20"/>
        </w:rPr>
        <w:t>it</w:t>
      </w:r>
      <w:r>
        <w:rPr>
          <w:color w:val="231F20"/>
          <w:spacing w:val="-8"/>
          <w:sz w:val="20"/>
        </w:rPr>
        <w:t> </w:t>
      </w:r>
      <w:r>
        <w:rPr>
          <w:color w:val="231F20"/>
          <w:sz w:val="20"/>
        </w:rPr>
        <w:t>will</w:t>
      </w:r>
      <w:r>
        <w:rPr>
          <w:color w:val="231F20"/>
          <w:spacing w:val="-8"/>
          <w:sz w:val="20"/>
        </w:rPr>
        <w:t> </w:t>
      </w:r>
      <w:r>
        <w:rPr>
          <w:color w:val="231F20"/>
          <w:sz w:val="20"/>
        </w:rPr>
        <w:t>not</w:t>
      </w:r>
      <w:r>
        <w:rPr>
          <w:color w:val="231F20"/>
          <w:spacing w:val="-8"/>
          <w:sz w:val="20"/>
        </w:rPr>
        <w:t> </w:t>
      </w:r>
      <w:r>
        <w:rPr>
          <w:color w:val="231F20"/>
          <w:sz w:val="20"/>
        </w:rPr>
        <w:t>take account of potential impact. Where submitted in their UOAs, the main and sub-panels will incorporate examples of the affected case study statement in the calibration exercise to ensure consistency in the assessment</w:t>
      </w:r>
      <w:r>
        <w:rPr>
          <w:color w:val="231F20"/>
          <w:spacing w:val="-16"/>
          <w:sz w:val="20"/>
        </w:rPr>
        <w:t> </w:t>
      </w:r>
      <w:r>
        <w:rPr>
          <w:color w:val="231F20"/>
          <w:sz w:val="20"/>
        </w:rPr>
        <w:t>approach.</w:t>
      </w:r>
    </w:p>
    <w:p>
      <w:pPr>
        <w:pStyle w:val="ListParagraph"/>
        <w:numPr>
          <w:ilvl w:val="0"/>
          <w:numId w:val="4"/>
        </w:numPr>
        <w:tabs>
          <w:tab w:pos="1681" w:val="left" w:leader="none"/>
        </w:tabs>
        <w:spacing w:line="247" w:lineRule="auto" w:before="110" w:after="0"/>
        <w:ind w:left="1240" w:right="2041" w:firstLine="0"/>
        <w:jc w:val="left"/>
        <w:rPr>
          <w:sz w:val="20"/>
        </w:rPr>
      </w:pPr>
      <w:r>
        <w:rPr>
          <w:color w:val="231F20"/>
          <w:sz w:val="20"/>
        </w:rPr>
        <w:t>Affected</w:t>
      </w:r>
      <w:r>
        <w:rPr>
          <w:color w:val="231F20"/>
          <w:spacing w:val="-11"/>
          <w:sz w:val="20"/>
        </w:rPr>
        <w:t> </w:t>
      </w:r>
      <w:r>
        <w:rPr>
          <w:color w:val="231F20"/>
          <w:sz w:val="20"/>
        </w:rPr>
        <w:t>case</w:t>
      </w:r>
      <w:r>
        <w:rPr>
          <w:color w:val="231F20"/>
          <w:spacing w:val="-11"/>
          <w:sz w:val="20"/>
        </w:rPr>
        <w:t> </w:t>
      </w:r>
      <w:r>
        <w:rPr>
          <w:color w:val="231F20"/>
          <w:sz w:val="20"/>
        </w:rPr>
        <w:t>study</w:t>
      </w:r>
      <w:r>
        <w:rPr>
          <w:color w:val="231F20"/>
          <w:spacing w:val="-11"/>
          <w:sz w:val="20"/>
        </w:rPr>
        <w:t> </w:t>
      </w:r>
      <w:r>
        <w:rPr>
          <w:color w:val="231F20"/>
          <w:sz w:val="20"/>
        </w:rPr>
        <w:t>statements</w:t>
      </w:r>
      <w:r>
        <w:rPr>
          <w:color w:val="231F20"/>
          <w:spacing w:val="-11"/>
          <w:sz w:val="20"/>
        </w:rPr>
        <w:t> </w:t>
      </w:r>
      <w:r>
        <w:rPr>
          <w:color w:val="231F20"/>
          <w:sz w:val="20"/>
        </w:rPr>
        <w:t>should</w:t>
      </w:r>
      <w:r>
        <w:rPr>
          <w:color w:val="231F20"/>
          <w:spacing w:val="-11"/>
          <w:sz w:val="20"/>
        </w:rPr>
        <w:t> </w:t>
      </w:r>
      <w:r>
        <w:rPr>
          <w:color w:val="231F20"/>
          <w:sz w:val="20"/>
        </w:rPr>
        <w:t>be</w:t>
      </w:r>
      <w:r>
        <w:rPr>
          <w:color w:val="231F20"/>
          <w:spacing w:val="-11"/>
          <w:sz w:val="20"/>
        </w:rPr>
        <w:t> </w:t>
      </w:r>
      <w:r>
        <w:rPr>
          <w:color w:val="231F20"/>
          <w:sz w:val="20"/>
        </w:rPr>
        <w:t>provided</w:t>
      </w:r>
      <w:r>
        <w:rPr>
          <w:color w:val="231F20"/>
          <w:spacing w:val="-11"/>
          <w:sz w:val="20"/>
        </w:rPr>
        <w:t> </w:t>
      </w:r>
      <w:r>
        <w:rPr>
          <w:color w:val="231F20"/>
          <w:sz w:val="20"/>
        </w:rPr>
        <w:t>through</w:t>
      </w:r>
      <w:r>
        <w:rPr>
          <w:color w:val="231F20"/>
          <w:spacing w:val="-11"/>
          <w:sz w:val="20"/>
        </w:rPr>
        <w:t> </w:t>
      </w:r>
      <w:r>
        <w:rPr>
          <w:color w:val="231F20"/>
          <w:sz w:val="20"/>
        </w:rPr>
        <w:t>the</w:t>
      </w:r>
      <w:r>
        <w:rPr>
          <w:color w:val="231F20"/>
          <w:spacing w:val="-11"/>
          <w:sz w:val="20"/>
        </w:rPr>
        <w:t> </w:t>
      </w:r>
      <w:r>
        <w:rPr>
          <w:color w:val="231F20"/>
          <w:sz w:val="20"/>
        </w:rPr>
        <w:t>submission</w:t>
      </w:r>
      <w:r>
        <w:rPr>
          <w:color w:val="231F20"/>
          <w:spacing w:val="-11"/>
          <w:sz w:val="20"/>
        </w:rPr>
        <w:t> </w:t>
      </w:r>
      <w:r>
        <w:rPr>
          <w:color w:val="231F20"/>
          <w:sz w:val="20"/>
        </w:rPr>
        <w:t>system, rather than being included in the case study template. Further guidance on how the revisions are being incorporated into the submission system software is provided in the document ‘Changes to the REF 2021 submission</w:t>
      </w:r>
      <w:r>
        <w:rPr>
          <w:color w:val="231F20"/>
          <w:spacing w:val="-22"/>
          <w:sz w:val="20"/>
        </w:rPr>
        <w:t> </w:t>
      </w:r>
      <w:r>
        <w:rPr>
          <w:color w:val="231F20"/>
          <w:sz w:val="20"/>
        </w:rPr>
        <w:t>system’.</w:t>
      </w:r>
    </w:p>
    <w:p>
      <w:pPr>
        <w:pStyle w:val="ListParagraph"/>
        <w:numPr>
          <w:ilvl w:val="0"/>
          <w:numId w:val="4"/>
        </w:numPr>
        <w:tabs>
          <w:tab w:pos="1681" w:val="left" w:leader="none"/>
        </w:tabs>
        <w:spacing w:line="247" w:lineRule="auto" w:before="112" w:after="0"/>
        <w:ind w:left="1240" w:right="2073" w:firstLine="0"/>
        <w:jc w:val="left"/>
        <w:rPr>
          <w:sz w:val="20"/>
        </w:rPr>
      </w:pPr>
      <w:r>
        <w:rPr>
          <w:color w:val="231F20"/>
          <w:sz w:val="20"/>
        </w:rPr>
        <w:t>In</w:t>
      </w:r>
      <w:r>
        <w:rPr>
          <w:color w:val="231F20"/>
          <w:spacing w:val="-10"/>
          <w:sz w:val="20"/>
        </w:rPr>
        <w:t> </w:t>
      </w:r>
      <w:r>
        <w:rPr>
          <w:color w:val="231F20"/>
          <w:sz w:val="20"/>
        </w:rPr>
        <w:t>accordance</w:t>
      </w:r>
      <w:r>
        <w:rPr>
          <w:color w:val="231F20"/>
          <w:spacing w:val="-10"/>
          <w:sz w:val="20"/>
        </w:rPr>
        <w:t> </w:t>
      </w:r>
      <w:r>
        <w:rPr>
          <w:color w:val="231F20"/>
          <w:sz w:val="20"/>
        </w:rPr>
        <w:t>with</w:t>
      </w:r>
      <w:r>
        <w:rPr>
          <w:color w:val="231F20"/>
          <w:spacing w:val="-9"/>
          <w:sz w:val="20"/>
        </w:rPr>
        <w:t> </w:t>
      </w:r>
      <w:r>
        <w:rPr>
          <w:color w:val="231F20"/>
          <w:sz w:val="20"/>
        </w:rPr>
        <w:t>the</w:t>
      </w:r>
      <w:r>
        <w:rPr>
          <w:color w:val="231F20"/>
          <w:spacing w:val="-10"/>
          <w:sz w:val="20"/>
        </w:rPr>
        <w:t> </w:t>
      </w:r>
      <w:r>
        <w:rPr>
          <w:color w:val="231F20"/>
          <w:sz w:val="20"/>
        </w:rPr>
        <w:t>principle</w:t>
      </w:r>
      <w:r>
        <w:rPr>
          <w:color w:val="231F20"/>
          <w:spacing w:val="-9"/>
          <w:sz w:val="20"/>
        </w:rPr>
        <w:t> </w:t>
      </w:r>
      <w:r>
        <w:rPr>
          <w:color w:val="231F20"/>
          <w:sz w:val="20"/>
        </w:rPr>
        <w:t>of</w:t>
      </w:r>
      <w:r>
        <w:rPr>
          <w:color w:val="231F20"/>
          <w:spacing w:val="-9"/>
          <w:sz w:val="20"/>
        </w:rPr>
        <w:t> </w:t>
      </w:r>
      <w:r>
        <w:rPr>
          <w:color w:val="231F20"/>
          <w:sz w:val="20"/>
        </w:rPr>
        <w:t>transparency,</w:t>
      </w:r>
      <w:r>
        <w:rPr>
          <w:color w:val="231F20"/>
          <w:spacing w:val="-10"/>
          <w:sz w:val="20"/>
        </w:rPr>
        <w:t> </w:t>
      </w:r>
      <w:r>
        <w:rPr>
          <w:color w:val="231F20"/>
          <w:sz w:val="20"/>
        </w:rPr>
        <w:t>we</w:t>
      </w:r>
      <w:r>
        <w:rPr>
          <w:color w:val="231F20"/>
          <w:spacing w:val="-9"/>
          <w:sz w:val="20"/>
        </w:rPr>
        <w:t> </w:t>
      </w:r>
      <w:r>
        <w:rPr>
          <w:color w:val="231F20"/>
          <w:sz w:val="20"/>
        </w:rPr>
        <w:t>intend</w:t>
      </w:r>
      <w:r>
        <w:rPr>
          <w:color w:val="231F20"/>
          <w:spacing w:val="-10"/>
          <w:sz w:val="20"/>
        </w:rPr>
        <w:t> </w:t>
      </w:r>
      <w:r>
        <w:rPr>
          <w:color w:val="231F20"/>
          <w:sz w:val="20"/>
        </w:rPr>
        <w:t>to</w:t>
      </w:r>
      <w:r>
        <w:rPr>
          <w:color w:val="231F20"/>
          <w:spacing w:val="-9"/>
          <w:sz w:val="20"/>
        </w:rPr>
        <w:t> </w:t>
      </w:r>
      <w:r>
        <w:rPr>
          <w:color w:val="231F20"/>
          <w:sz w:val="20"/>
        </w:rPr>
        <w:t>publish</w:t>
      </w:r>
      <w:r>
        <w:rPr>
          <w:color w:val="231F20"/>
          <w:spacing w:val="-9"/>
          <w:sz w:val="20"/>
        </w:rPr>
        <w:t> </w:t>
      </w:r>
      <w:r>
        <w:rPr>
          <w:color w:val="231F20"/>
          <w:sz w:val="20"/>
        </w:rPr>
        <w:t>affected</w:t>
      </w:r>
      <w:r>
        <w:rPr>
          <w:color w:val="231F20"/>
          <w:spacing w:val="-10"/>
          <w:sz w:val="20"/>
        </w:rPr>
        <w:t> </w:t>
      </w:r>
      <w:r>
        <w:rPr>
          <w:color w:val="231F20"/>
          <w:sz w:val="20"/>
        </w:rPr>
        <w:t>case study statements in summer 2022, along with the wider publication of those parts of submissions that contain factual data and textual information about research activity. An exception to this is described below (paragraph 61). The statements will not be included in the impact case study database (as described at paragraph 40 of the ‘Guidance on</w:t>
      </w:r>
      <w:r>
        <w:rPr>
          <w:color w:val="231F20"/>
          <w:spacing w:val="-5"/>
          <w:sz w:val="20"/>
        </w:rPr>
        <w:t> </w:t>
      </w:r>
      <w:r>
        <w:rPr>
          <w:color w:val="231F20"/>
          <w:sz w:val="20"/>
        </w:rPr>
        <w:t>submissions’).</w:t>
      </w:r>
    </w:p>
    <w:p>
      <w:pPr>
        <w:pStyle w:val="ListParagraph"/>
        <w:numPr>
          <w:ilvl w:val="0"/>
          <w:numId w:val="4"/>
        </w:numPr>
        <w:tabs>
          <w:tab w:pos="1681" w:val="left" w:leader="none"/>
        </w:tabs>
        <w:spacing w:line="247" w:lineRule="auto" w:before="110" w:after="0"/>
        <w:ind w:left="1240" w:right="1852" w:firstLine="0"/>
        <w:jc w:val="left"/>
        <w:rPr>
          <w:sz w:val="20"/>
        </w:rPr>
      </w:pPr>
      <w:r>
        <w:rPr>
          <w:color w:val="231F20"/>
          <w:sz w:val="20"/>
        </w:rPr>
        <w:t>Affected case study statements may be excluded from publication where their publication is likely to cause harm to an individual or organisation. Where this is the case, the</w:t>
      </w:r>
      <w:r>
        <w:rPr>
          <w:color w:val="231F20"/>
          <w:spacing w:val="-9"/>
          <w:sz w:val="20"/>
        </w:rPr>
        <w:t> </w:t>
      </w:r>
      <w:r>
        <w:rPr>
          <w:color w:val="231F20"/>
          <w:sz w:val="20"/>
        </w:rPr>
        <w:t>institution</w:t>
      </w:r>
      <w:r>
        <w:rPr>
          <w:color w:val="231F20"/>
          <w:spacing w:val="-8"/>
          <w:sz w:val="20"/>
        </w:rPr>
        <w:t> </w:t>
      </w:r>
      <w:r>
        <w:rPr>
          <w:color w:val="231F20"/>
          <w:sz w:val="20"/>
        </w:rPr>
        <w:t>can</w:t>
      </w:r>
      <w:r>
        <w:rPr>
          <w:color w:val="231F20"/>
          <w:spacing w:val="-9"/>
          <w:sz w:val="20"/>
        </w:rPr>
        <w:t> </w:t>
      </w:r>
      <w:r>
        <w:rPr>
          <w:color w:val="231F20"/>
          <w:sz w:val="20"/>
        </w:rPr>
        <w:t>identify</w:t>
      </w:r>
      <w:r>
        <w:rPr>
          <w:color w:val="231F20"/>
          <w:spacing w:val="-8"/>
          <w:sz w:val="20"/>
        </w:rPr>
        <w:t> </w:t>
      </w:r>
      <w:r>
        <w:rPr>
          <w:color w:val="231F20"/>
          <w:sz w:val="20"/>
        </w:rPr>
        <w:t>the</w:t>
      </w:r>
      <w:r>
        <w:rPr>
          <w:color w:val="231F20"/>
          <w:spacing w:val="-9"/>
          <w:sz w:val="20"/>
        </w:rPr>
        <w:t> </w:t>
      </w:r>
      <w:r>
        <w:rPr>
          <w:color w:val="231F20"/>
          <w:sz w:val="20"/>
        </w:rPr>
        <w:t>statement</w:t>
      </w:r>
      <w:r>
        <w:rPr>
          <w:color w:val="231F20"/>
          <w:spacing w:val="-8"/>
          <w:sz w:val="20"/>
        </w:rPr>
        <w:t> </w:t>
      </w:r>
      <w:r>
        <w:rPr>
          <w:color w:val="231F20"/>
          <w:sz w:val="20"/>
        </w:rPr>
        <w:t>as</w:t>
      </w:r>
      <w:r>
        <w:rPr>
          <w:color w:val="231F20"/>
          <w:spacing w:val="-10"/>
          <w:sz w:val="20"/>
        </w:rPr>
        <w:t> </w:t>
      </w:r>
      <w:r>
        <w:rPr>
          <w:color w:val="231F20"/>
          <w:sz w:val="20"/>
        </w:rPr>
        <w:t>‘not</w:t>
      </w:r>
      <w:r>
        <w:rPr>
          <w:color w:val="231F20"/>
          <w:spacing w:val="-8"/>
          <w:sz w:val="20"/>
        </w:rPr>
        <w:t> </w:t>
      </w:r>
      <w:r>
        <w:rPr>
          <w:color w:val="231F20"/>
          <w:sz w:val="20"/>
        </w:rPr>
        <w:t>for</w:t>
      </w:r>
      <w:r>
        <w:rPr>
          <w:color w:val="231F20"/>
          <w:spacing w:val="-9"/>
          <w:sz w:val="20"/>
        </w:rPr>
        <w:t> </w:t>
      </w:r>
      <w:r>
        <w:rPr>
          <w:color w:val="231F20"/>
          <w:sz w:val="20"/>
        </w:rPr>
        <w:t>publication’</w:t>
      </w:r>
      <w:r>
        <w:rPr>
          <w:color w:val="231F20"/>
          <w:spacing w:val="-8"/>
          <w:sz w:val="20"/>
        </w:rPr>
        <w:t> </w:t>
      </w:r>
      <w:r>
        <w:rPr>
          <w:color w:val="231F20"/>
          <w:sz w:val="20"/>
        </w:rPr>
        <w:t>at</w:t>
      </w:r>
      <w:r>
        <w:rPr>
          <w:color w:val="231F20"/>
          <w:spacing w:val="-10"/>
          <w:sz w:val="20"/>
        </w:rPr>
        <w:t> </w:t>
      </w:r>
      <w:r>
        <w:rPr>
          <w:color w:val="231F20"/>
          <w:sz w:val="20"/>
        </w:rPr>
        <w:t>the</w:t>
      </w:r>
      <w:r>
        <w:rPr>
          <w:color w:val="231F20"/>
          <w:spacing w:val="-8"/>
          <w:sz w:val="20"/>
        </w:rPr>
        <w:t> </w:t>
      </w:r>
      <w:r>
        <w:rPr>
          <w:color w:val="231F20"/>
          <w:sz w:val="20"/>
        </w:rPr>
        <w:t>point</w:t>
      </w:r>
      <w:r>
        <w:rPr>
          <w:color w:val="231F20"/>
          <w:spacing w:val="-9"/>
          <w:sz w:val="20"/>
        </w:rPr>
        <w:t> </w:t>
      </w:r>
      <w:r>
        <w:rPr>
          <w:color w:val="231F20"/>
          <w:sz w:val="20"/>
        </w:rPr>
        <w:t>of</w:t>
      </w:r>
      <w:r>
        <w:rPr>
          <w:color w:val="231F20"/>
          <w:spacing w:val="-8"/>
          <w:sz w:val="20"/>
        </w:rPr>
        <w:t> </w:t>
      </w:r>
      <w:r>
        <w:rPr>
          <w:color w:val="231F20"/>
          <w:sz w:val="20"/>
        </w:rPr>
        <w:t>submission.</w:t>
      </w:r>
    </w:p>
    <w:p>
      <w:pPr>
        <w:pStyle w:val="ListParagraph"/>
        <w:numPr>
          <w:ilvl w:val="0"/>
          <w:numId w:val="4"/>
        </w:numPr>
        <w:tabs>
          <w:tab w:pos="1681" w:val="left" w:leader="none"/>
        </w:tabs>
        <w:spacing w:line="247" w:lineRule="auto" w:before="112" w:after="0"/>
        <w:ind w:left="1240" w:right="2716" w:firstLine="0"/>
        <w:jc w:val="left"/>
        <w:rPr>
          <w:sz w:val="20"/>
        </w:rPr>
      </w:pPr>
      <w:r>
        <w:rPr>
          <w:color w:val="231F20"/>
          <w:sz w:val="20"/>
        </w:rPr>
        <w:t>Information</w:t>
      </w:r>
      <w:r>
        <w:rPr>
          <w:color w:val="231F20"/>
          <w:spacing w:val="-11"/>
          <w:sz w:val="20"/>
        </w:rPr>
        <w:t> </w:t>
      </w:r>
      <w:r>
        <w:rPr>
          <w:color w:val="231F20"/>
          <w:sz w:val="20"/>
        </w:rPr>
        <w:t>included</w:t>
      </w:r>
      <w:r>
        <w:rPr>
          <w:color w:val="231F20"/>
          <w:spacing w:val="-10"/>
          <w:sz w:val="20"/>
        </w:rPr>
        <w:t> </w:t>
      </w:r>
      <w:r>
        <w:rPr>
          <w:color w:val="231F20"/>
          <w:sz w:val="20"/>
        </w:rPr>
        <w:t>in</w:t>
      </w:r>
      <w:r>
        <w:rPr>
          <w:color w:val="231F20"/>
          <w:spacing w:val="-10"/>
          <w:sz w:val="20"/>
        </w:rPr>
        <w:t> </w:t>
      </w:r>
      <w:r>
        <w:rPr>
          <w:color w:val="231F20"/>
          <w:sz w:val="20"/>
        </w:rPr>
        <w:t>affected</w:t>
      </w:r>
      <w:r>
        <w:rPr>
          <w:color w:val="231F20"/>
          <w:spacing w:val="-11"/>
          <w:sz w:val="20"/>
        </w:rPr>
        <w:t> </w:t>
      </w:r>
      <w:r>
        <w:rPr>
          <w:color w:val="231F20"/>
          <w:sz w:val="20"/>
        </w:rPr>
        <w:t>case</w:t>
      </w:r>
      <w:r>
        <w:rPr>
          <w:color w:val="231F20"/>
          <w:spacing w:val="-10"/>
          <w:sz w:val="20"/>
        </w:rPr>
        <w:t> </w:t>
      </w:r>
      <w:r>
        <w:rPr>
          <w:color w:val="231F20"/>
          <w:sz w:val="20"/>
        </w:rPr>
        <w:t>study</w:t>
      </w:r>
      <w:r>
        <w:rPr>
          <w:color w:val="231F20"/>
          <w:spacing w:val="-10"/>
          <w:sz w:val="20"/>
        </w:rPr>
        <w:t> </w:t>
      </w:r>
      <w:r>
        <w:rPr>
          <w:color w:val="231F20"/>
          <w:sz w:val="20"/>
        </w:rPr>
        <w:t>statements</w:t>
      </w:r>
      <w:r>
        <w:rPr>
          <w:color w:val="231F20"/>
          <w:spacing w:val="-11"/>
          <w:sz w:val="20"/>
        </w:rPr>
        <w:t> </w:t>
      </w:r>
      <w:r>
        <w:rPr>
          <w:color w:val="231F20"/>
          <w:sz w:val="20"/>
        </w:rPr>
        <w:t>should</w:t>
      </w:r>
      <w:r>
        <w:rPr>
          <w:color w:val="231F20"/>
          <w:spacing w:val="-10"/>
          <w:sz w:val="20"/>
        </w:rPr>
        <w:t> </w:t>
      </w:r>
      <w:r>
        <w:rPr>
          <w:color w:val="231F20"/>
          <w:sz w:val="20"/>
        </w:rPr>
        <w:t>be</w:t>
      </w:r>
      <w:r>
        <w:rPr>
          <w:color w:val="231F20"/>
          <w:spacing w:val="-10"/>
          <w:sz w:val="20"/>
        </w:rPr>
        <w:t> </w:t>
      </w:r>
      <w:r>
        <w:rPr>
          <w:color w:val="231F20"/>
          <w:sz w:val="20"/>
        </w:rPr>
        <w:t>capable</w:t>
      </w:r>
      <w:r>
        <w:rPr>
          <w:color w:val="231F20"/>
          <w:spacing w:val="-10"/>
          <w:sz w:val="20"/>
        </w:rPr>
        <w:t> </w:t>
      </w:r>
      <w:r>
        <w:rPr>
          <w:color w:val="231F20"/>
          <w:sz w:val="20"/>
        </w:rPr>
        <w:t>of verification.</w:t>
      </w:r>
      <w:r>
        <w:rPr>
          <w:color w:val="231F20"/>
          <w:spacing w:val="-7"/>
          <w:sz w:val="20"/>
        </w:rPr>
        <w:t> </w:t>
      </w:r>
      <w:r>
        <w:rPr>
          <w:color w:val="231F20"/>
          <w:sz w:val="20"/>
        </w:rPr>
        <w:t>Further</w:t>
      </w:r>
      <w:r>
        <w:rPr>
          <w:color w:val="231F20"/>
          <w:spacing w:val="-6"/>
          <w:sz w:val="20"/>
        </w:rPr>
        <w:t> </w:t>
      </w:r>
      <w:r>
        <w:rPr>
          <w:color w:val="231F20"/>
          <w:sz w:val="20"/>
        </w:rPr>
        <w:t>guidance</w:t>
      </w:r>
      <w:r>
        <w:rPr>
          <w:color w:val="231F20"/>
          <w:spacing w:val="-6"/>
          <w:sz w:val="20"/>
        </w:rPr>
        <w:t> </w:t>
      </w:r>
      <w:r>
        <w:rPr>
          <w:color w:val="231F20"/>
          <w:sz w:val="20"/>
        </w:rPr>
        <w:t>on</w:t>
      </w:r>
      <w:r>
        <w:rPr>
          <w:color w:val="231F20"/>
          <w:spacing w:val="-6"/>
          <w:sz w:val="20"/>
        </w:rPr>
        <w:t> </w:t>
      </w:r>
      <w:r>
        <w:rPr>
          <w:color w:val="231F20"/>
          <w:sz w:val="20"/>
        </w:rPr>
        <w:t>audit</w:t>
      </w:r>
      <w:r>
        <w:rPr>
          <w:color w:val="231F20"/>
          <w:spacing w:val="-7"/>
          <w:sz w:val="20"/>
        </w:rPr>
        <w:t> </w:t>
      </w:r>
      <w:r>
        <w:rPr>
          <w:color w:val="231F20"/>
          <w:sz w:val="20"/>
        </w:rPr>
        <w:t>is</w:t>
      </w:r>
      <w:r>
        <w:rPr>
          <w:color w:val="231F20"/>
          <w:spacing w:val="-7"/>
          <w:sz w:val="20"/>
        </w:rPr>
        <w:t> </w:t>
      </w:r>
      <w:r>
        <w:rPr>
          <w:color w:val="231F20"/>
          <w:sz w:val="20"/>
        </w:rPr>
        <w:t>provided</w:t>
      </w:r>
      <w:r>
        <w:rPr>
          <w:color w:val="231F20"/>
          <w:spacing w:val="-6"/>
          <w:sz w:val="20"/>
        </w:rPr>
        <w:t> </w:t>
      </w:r>
      <w:r>
        <w:rPr>
          <w:color w:val="231F20"/>
          <w:sz w:val="20"/>
        </w:rPr>
        <w:t>below,</w:t>
      </w:r>
      <w:r>
        <w:rPr>
          <w:color w:val="231F20"/>
          <w:spacing w:val="-6"/>
          <w:sz w:val="20"/>
        </w:rPr>
        <w:t> </w:t>
      </w:r>
      <w:r>
        <w:rPr>
          <w:color w:val="231F20"/>
          <w:sz w:val="20"/>
        </w:rPr>
        <w:t>paragraphs</w:t>
      </w:r>
      <w:r>
        <w:rPr>
          <w:color w:val="231F20"/>
          <w:spacing w:val="-7"/>
          <w:sz w:val="20"/>
        </w:rPr>
        <w:t> </w:t>
      </w:r>
      <w:r>
        <w:rPr>
          <w:color w:val="231F20"/>
          <w:sz w:val="20"/>
        </w:rPr>
        <w:t>85</w:t>
      </w:r>
      <w:r>
        <w:rPr>
          <w:color w:val="231F20"/>
          <w:spacing w:val="-6"/>
          <w:sz w:val="20"/>
        </w:rPr>
        <w:t> </w:t>
      </w:r>
      <w:r>
        <w:rPr>
          <w:color w:val="231F20"/>
          <w:sz w:val="20"/>
        </w:rPr>
        <w:t>to</w:t>
      </w:r>
      <w:r>
        <w:rPr>
          <w:color w:val="231F20"/>
          <w:spacing w:val="-7"/>
          <w:sz w:val="20"/>
        </w:rPr>
        <w:t> </w:t>
      </w:r>
      <w:r>
        <w:rPr>
          <w:color w:val="231F20"/>
          <w:sz w:val="20"/>
        </w:rPr>
        <w:t>89.</w:t>
      </w:r>
    </w:p>
    <w:p>
      <w:pPr>
        <w:pStyle w:val="Heading1"/>
        <w:spacing w:before="139"/>
      </w:pPr>
      <w:bookmarkStart w:name="_TOC_250003" w:id="10"/>
      <w:bookmarkEnd w:id="10"/>
      <w:r>
        <w:rPr>
          <w:color w:val="231F20"/>
        </w:rPr>
        <w:t>Environment (REF4a/b/c, REF5a/b)</w:t>
      </w:r>
    </w:p>
    <w:p>
      <w:pPr>
        <w:pStyle w:val="Heading2"/>
        <w:spacing w:before="230"/>
      </w:pPr>
      <w:r>
        <w:rPr>
          <w:color w:val="231F20"/>
        </w:rPr>
        <w:t>Institutional-level statement (REF5a): COVID-19 annex</w:t>
      </w:r>
    </w:p>
    <w:p>
      <w:pPr>
        <w:pStyle w:val="ListParagraph"/>
        <w:numPr>
          <w:ilvl w:val="0"/>
          <w:numId w:val="4"/>
        </w:numPr>
        <w:tabs>
          <w:tab w:pos="1681" w:val="left" w:leader="none"/>
        </w:tabs>
        <w:spacing w:line="247" w:lineRule="auto" w:before="116" w:after="0"/>
        <w:ind w:left="1240" w:right="1918" w:firstLine="0"/>
        <w:jc w:val="left"/>
        <w:rPr>
          <w:sz w:val="20"/>
        </w:rPr>
      </w:pPr>
      <w:r>
        <w:rPr>
          <w:color w:val="231F20"/>
          <w:sz w:val="20"/>
        </w:rPr>
        <w:t>This section describes the information that submitting institutions should provide as an</w:t>
      </w:r>
      <w:r>
        <w:rPr>
          <w:color w:val="231F20"/>
          <w:spacing w:val="-11"/>
          <w:sz w:val="20"/>
        </w:rPr>
        <w:t> </w:t>
      </w:r>
      <w:r>
        <w:rPr>
          <w:color w:val="231F20"/>
          <w:sz w:val="20"/>
        </w:rPr>
        <w:t>annex</w:t>
      </w:r>
      <w:r>
        <w:rPr>
          <w:color w:val="231F20"/>
          <w:spacing w:val="-11"/>
          <w:sz w:val="20"/>
        </w:rPr>
        <w:t> </w:t>
      </w:r>
      <w:r>
        <w:rPr>
          <w:color w:val="231F20"/>
          <w:sz w:val="20"/>
        </w:rPr>
        <w:t>to</w:t>
      </w:r>
      <w:r>
        <w:rPr>
          <w:color w:val="231F20"/>
          <w:spacing w:val="-10"/>
          <w:sz w:val="20"/>
        </w:rPr>
        <w:t> </w:t>
      </w:r>
      <w:r>
        <w:rPr>
          <w:color w:val="231F20"/>
          <w:sz w:val="20"/>
        </w:rPr>
        <w:t>the</w:t>
      </w:r>
      <w:r>
        <w:rPr>
          <w:color w:val="231F20"/>
          <w:spacing w:val="-10"/>
          <w:sz w:val="20"/>
        </w:rPr>
        <w:t> </w:t>
      </w:r>
      <w:r>
        <w:rPr>
          <w:color w:val="231F20"/>
          <w:sz w:val="20"/>
        </w:rPr>
        <w:t>institutional-level</w:t>
      </w:r>
      <w:r>
        <w:rPr>
          <w:color w:val="231F20"/>
          <w:spacing w:val="-10"/>
          <w:sz w:val="20"/>
        </w:rPr>
        <w:t> </w:t>
      </w:r>
      <w:r>
        <w:rPr>
          <w:color w:val="231F20"/>
          <w:sz w:val="20"/>
        </w:rPr>
        <w:t>environment</w:t>
      </w:r>
      <w:r>
        <w:rPr>
          <w:color w:val="231F20"/>
          <w:spacing w:val="-10"/>
          <w:sz w:val="20"/>
        </w:rPr>
        <w:t> </w:t>
      </w:r>
      <w:r>
        <w:rPr>
          <w:color w:val="231F20"/>
          <w:sz w:val="20"/>
        </w:rPr>
        <w:t>statement,</w:t>
      </w:r>
      <w:r>
        <w:rPr>
          <w:color w:val="231F20"/>
          <w:spacing w:val="-10"/>
          <w:sz w:val="20"/>
        </w:rPr>
        <w:t> </w:t>
      </w:r>
      <w:r>
        <w:rPr>
          <w:color w:val="231F20"/>
          <w:sz w:val="20"/>
        </w:rPr>
        <w:t>in</w:t>
      </w:r>
      <w:r>
        <w:rPr>
          <w:color w:val="231F20"/>
          <w:spacing w:val="-10"/>
          <w:sz w:val="20"/>
        </w:rPr>
        <w:t> </w:t>
      </w:r>
      <w:r>
        <w:rPr>
          <w:color w:val="231F20"/>
          <w:sz w:val="20"/>
        </w:rPr>
        <w:t>relation</w:t>
      </w:r>
      <w:r>
        <w:rPr>
          <w:color w:val="231F20"/>
          <w:spacing w:val="-10"/>
          <w:sz w:val="20"/>
        </w:rPr>
        <w:t> </w:t>
      </w:r>
      <w:r>
        <w:rPr>
          <w:color w:val="231F20"/>
          <w:sz w:val="20"/>
        </w:rPr>
        <w:t>to</w:t>
      </w:r>
      <w:r>
        <w:rPr>
          <w:color w:val="231F20"/>
          <w:spacing w:val="-10"/>
          <w:sz w:val="20"/>
        </w:rPr>
        <w:t> </w:t>
      </w:r>
      <w:r>
        <w:rPr>
          <w:color w:val="231F20"/>
          <w:sz w:val="20"/>
        </w:rPr>
        <w:t>COVID-19</w:t>
      </w:r>
      <w:r>
        <w:rPr>
          <w:color w:val="231F20"/>
          <w:spacing w:val="-10"/>
          <w:sz w:val="20"/>
        </w:rPr>
        <w:t> </w:t>
      </w:r>
      <w:r>
        <w:rPr>
          <w:color w:val="231F20"/>
          <w:sz w:val="20"/>
        </w:rPr>
        <w:t>and</w:t>
      </w:r>
      <w:r>
        <w:rPr>
          <w:color w:val="231F20"/>
          <w:spacing w:val="-11"/>
          <w:sz w:val="20"/>
        </w:rPr>
        <w:t> </w:t>
      </w:r>
      <w:r>
        <w:rPr>
          <w:color w:val="231F20"/>
          <w:sz w:val="20"/>
        </w:rPr>
        <w:t>the environment for research and</w:t>
      </w:r>
      <w:r>
        <w:rPr>
          <w:color w:val="231F20"/>
          <w:spacing w:val="-12"/>
          <w:sz w:val="20"/>
        </w:rPr>
        <w:t> </w:t>
      </w:r>
      <w:r>
        <w:rPr>
          <w:color w:val="231F20"/>
          <w:sz w:val="20"/>
        </w:rPr>
        <w:t>impact.</w:t>
      </w:r>
    </w:p>
    <w:p>
      <w:pPr>
        <w:pStyle w:val="ListParagraph"/>
        <w:numPr>
          <w:ilvl w:val="0"/>
          <w:numId w:val="4"/>
        </w:numPr>
        <w:tabs>
          <w:tab w:pos="1681" w:val="left" w:leader="none"/>
        </w:tabs>
        <w:spacing w:line="240" w:lineRule="auto" w:before="111" w:after="0"/>
        <w:ind w:left="1680" w:right="0" w:hanging="441"/>
        <w:jc w:val="left"/>
        <w:rPr>
          <w:sz w:val="20"/>
        </w:rPr>
      </w:pPr>
      <w:r>
        <w:rPr>
          <w:color w:val="231F20"/>
          <w:sz w:val="20"/>
        </w:rPr>
        <w:t>The</w:t>
      </w:r>
      <w:r>
        <w:rPr>
          <w:color w:val="231F20"/>
          <w:spacing w:val="-5"/>
          <w:sz w:val="20"/>
        </w:rPr>
        <w:t> </w:t>
      </w:r>
      <w:r>
        <w:rPr>
          <w:color w:val="231F20"/>
          <w:sz w:val="20"/>
        </w:rPr>
        <w:t>main</w:t>
      </w:r>
      <w:r>
        <w:rPr>
          <w:color w:val="231F20"/>
          <w:spacing w:val="-5"/>
          <w:sz w:val="20"/>
        </w:rPr>
        <w:t> </w:t>
      </w:r>
      <w:r>
        <w:rPr>
          <w:color w:val="231F20"/>
          <w:sz w:val="20"/>
        </w:rPr>
        <w:t>and</w:t>
      </w:r>
      <w:r>
        <w:rPr>
          <w:color w:val="231F20"/>
          <w:spacing w:val="-5"/>
          <w:sz w:val="20"/>
        </w:rPr>
        <w:t> </w:t>
      </w:r>
      <w:r>
        <w:rPr>
          <w:color w:val="231F20"/>
          <w:sz w:val="20"/>
        </w:rPr>
        <w:t>sub-panels</w:t>
      </w:r>
      <w:r>
        <w:rPr>
          <w:color w:val="231F20"/>
          <w:spacing w:val="-3"/>
          <w:sz w:val="20"/>
        </w:rPr>
        <w:t> </w:t>
      </w:r>
      <w:r>
        <w:rPr>
          <w:color w:val="231F20"/>
          <w:sz w:val="20"/>
        </w:rPr>
        <w:t>understand</w:t>
      </w:r>
      <w:r>
        <w:rPr>
          <w:color w:val="231F20"/>
          <w:spacing w:val="-4"/>
          <w:sz w:val="20"/>
        </w:rPr>
        <w:t> </w:t>
      </w:r>
      <w:r>
        <w:rPr>
          <w:color w:val="231F20"/>
          <w:sz w:val="20"/>
        </w:rPr>
        <w:t>the</w:t>
      </w:r>
      <w:r>
        <w:rPr>
          <w:color w:val="231F20"/>
          <w:spacing w:val="-4"/>
          <w:sz w:val="20"/>
        </w:rPr>
        <w:t> </w:t>
      </w:r>
      <w:r>
        <w:rPr>
          <w:color w:val="231F20"/>
          <w:sz w:val="20"/>
        </w:rPr>
        <w:t>significant</w:t>
      </w:r>
      <w:r>
        <w:rPr>
          <w:color w:val="231F20"/>
          <w:spacing w:val="-3"/>
          <w:sz w:val="20"/>
        </w:rPr>
        <w:t> </w:t>
      </w:r>
      <w:r>
        <w:rPr>
          <w:color w:val="231F20"/>
          <w:sz w:val="20"/>
        </w:rPr>
        <w:t>effects</w:t>
      </w:r>
      <w:r>
        <w:rPr>
          <w:color w:val="231F20"/>
          <w:spacing w:val="-4"/>
          <w:sz w:val="20"/>
        </w:rPr>
        <w:t> </w:t>
      </w:r>
      <w:r>
        <w:rPr>
          <w:color w:val="231F20"/>
          <w:sz w:val="20"/>
        </w:rPr>
        <w:t>that</w:t>
      </w:r>
      <w:r>
        <w:rPr>
          <w:color w:val="231F20"/>
          <w:spacing w:val="-4"/>
          <w:sz w:val="20"/>
        </w:rPr>
        <w:t> </w:t>
      </w:r>
      <w:r>
        <w:rPr>
          <w:color w:val="231F20"/>
          <w:sz w:val="20"/>
        </w:rPr>
        <w:t>COVID-19</w:t>
      </w:r>
      <w:r>
        <w:rPr>
          <w:color w:val="231F20"/>
          <w:spacing w:val="-4"/>
          <w:sz w:val="20"/>
        </w:rPr>
        <w:t> </w:t>
      </w:r>
      <w:r>
        <w:rPr>
          <w:color w:val="231F20"/>
          <w:sz w:val="20"/>
        </w:rPr>
        <w:t>has</w:t>
      </w:r>
      <w:r>
        <w:rPr>
          <w:color w:val="231F20"/>
          <w:spacing w:val="-3"/>
          <w:sz w:val="20"/>
        </w:rPr>
        <w:t> </w:t>
      </w:r>
      <w:r>
        <w:rPr>
          <w:color w:val="231F20"/>
          <w:sz w:val="20"/>
        </w:rPr>
        <w:t>had</w:t>
      </w:r>
    </w:p>
    <w:p>
      <w:pPr>
        <w:pStyle w:val="ListParagraph"/>
        <w:numPr>
          <w:ilvl w:val="0"/>
          <w:numId w:val="5"/>
        </w:numPr>
        <w:tabs>
          <w:tab w:pos="1391" w:val="left" w:leader="none"/>
        </w:tabs>
        <w:spacing w:line="247" w:lineRule="auto" w:before="8" w:after="0"/>
        <w:ind w:left="1240" w:right="2067" w:firstLine="0"/>
        <w:jc w:val="left"/>
        <w:rPr>
          <w:sz w:val="20"/>
        </w:rPr>
      </w:pPr>
      <w:r>
        <w:rPr>
          <w:color w:val="231F20"/>
          <w:sz w:val="20"/>
        </w:rPr>
        <w:t>and</w:t>
      </w:r>
      <w:r>
        <w:rPr>
          <w:color w:val="231F20"/>
          <w:spacing w:val="-11"/>
          <w:sz w:val="20"/>
        </w:rPr>
        <w:t> </w:t>
      </w:r>
      <w:r>
        <w:rPr>
          <w:color w:val="231F20"/>
          <w:sz w:val="20"/>
        </w:rPr>
        <w:t>continues</w:t>
      </w:r>
      <w:r>
        <w:rPr>
          <w:color w:val="231F20"/>
          <w:spacing w:val="-11"/>
          <w:sz w:val="20"/>
        </w:rPr>
        <w:t> </w:t>
      </w:r>
      <w:r>
        <w:rPr>
          <w:color w:val="231F20"/>
          <w:sz w:val="20"/>
        </w:rPr>
        <w:t>to</w:t>
      </w:r>
      <w:r>
        <w:rPr>
          <w:color w:val="231F20"/>
          <w:spacing w:val="-10"/>
          <w:sz w:val="20"/>
        </w:rPr>
        <w:t> </w:t>
      </w:r>
      <w:r>
        <w:rPr>
          <w:color w:val="231F20"/>
          <w:sz w:val="20"/>
        </w:rPr>
        <w:t>have</w:t>
      </w:r>
      <w:r>
        <w:rPr>
          <w:color w:val="231F20"/>
          <w:spacing w:val="-10"/>
          <w:sz w:val="20"/>
        </w:rPr>
        <w:t> </w:t>
      </w:r>
      <w:r>
        <w:rPr>
          <w:color w:val="231F20"/>
          <w:sz w:val="20"/>
        </w:rPr>
        <w:t>–</w:t>
      </w:r>
      <w:r>
        <w:rPr>
          <w:color w:val="231F20"/>
          <w:spacing w:val="-10"/>
          <w:sz w:val="20"/>
        </w:rPr>
        <w:t> </w:t>
      </w:r>
      <w:r>
        <w:rPr>
          <w:color w:val="231F20"/>
          <w:sz w:val="20"/>
        </w:rPr>
        <w:t>on</w:t>
      </w:r>
      <w:r>
        <w:rPr>
          <w:color w:val="231F20"/>
          <w:spacing w:val="-10"/>
          <w:sz w:val="20"/>
        </w:rPr>
        <w:t> </w:t>
      </w:r>
      <w:r>
        <w:rPr>
          <w:color w:val="231F20"/>
          <w:sz w:val="20"/>
        </w:rPr>
        <w:t>environments</w:t>
      </w:r>
      <w:r>
        <w:rPr>
          <w:color w:val="231F20"/>
          <w:spacing w:val="-10"/>
          <w:sz w:val="20"/>
        </w:rPr>
        <w:t> </w:t>
      </w:r>
      <w:r>
        <w:rPr>
          <w:color w:val="231F20"/>
          <w:sz w:val="20"/>
        </w:rPr>
        <w:t>for</w:t>
      </w:r>
      <w:r>
        <w:rPr>
          <w:color w:val="231F20"/>
          <w:spacing w:val="-10"/>
          <w:sz w:val="20"/>
        </w:rPr>
        <w:t> </w:t>
      </w:r>
      <w:r>
        <w:rPr>
          <w:color w:val="231F20"/>
          <w:sz w:val="20"/>
        </w:rPr>
        <w:t>supporting</w:t>
      </w:r>
      <w:r>
        <w:rPr>
          <w:color w:val="231F20"/>
          <w:spacing w:val="-10"/>
          <w:sz w:val="20"/>
        </w:rPr>
        <w:t> </w:t>
      </w:r>
      <w:r>
        <w:rPr>
          <w:color w:val="231F20"/>
          <w:sz w:val="20"/>
        </w:rPr>
        <w:t>research</w:t>
      </w:r>
      <w:r>
        <w:rPr>
          <w:color w:val="231F20"/>
          <w:spacing w:val="-11"/>
          <w:sz w:val="20"/>
        </w:rPr>
        <w:t> </w:t>
      </w:r>
      <w:r>
        <w:rPr>
          <w:color w:val="231F20"/>
          <w:sz w:val="20"/>
        </w:rPr>
        <w:t>and</w:t>
      </w:r>
      <w:r>
        <w:rPr>
          <w:color w:val="231F20"/>
          <w:spacing w:val="-11"/>
          <w:sz w:val="20"/>
        </w:rPr>
        <w:t> </w:t>
      </w:r>
      <w:r>
        <w:rPr>
          <w:color w:val="231F20"/>
          <w:sz w:val="20"/>
        </w:rPr>
        <w:t>enabling</w:t>
      </w:r>
      <w:r>
        <w:rPr>
          <w:color w:val="231F20"/>
          <w:spacing w:val="-10"/>
          <w:sz w:val="20"/>
        </w:rPr>
        <w:t> </w:t>
      </w:r>
      <w:r>
        <w:rPr>
          <w:color w:val="231F20"/>
          <w:sz w:val="20"/>
        </w:rPr>
        <w:t>impact within HEIs. These effects are recognised as being diverse, and as affecting different institutions</w:t>
      </w:r>
      <w:r>
        <w:rPr>
          <w:color w:val="231F20"/>
          <w:spacing w:val="-7"/>
          <w:sz w:val="20"/>
        </w:rPr>
        <w:t> </w:t>
      </w:r>
      <w:r>
        <w:rPr>
          <w:color w:val="231F20"/>
          <w:sz w:val="20"/>
        </w:rPr>
        <w:t>in</w:t>
      </w:r>
      <w:r>
        <w:rPr>
          <w:color w:val="231F20"/>
          <w:spacing w:val="-7"/>
          <w:sz w:val="20"/>
        </w:rPr>
        <w:t> </w:t>
      </w:r>
      <w:r>
        <w:rPr>
          <w:color w:val="231F20"/>
          <w:sz w:val="20"/>
        </w:rPr>
        <w:t>different</w:t>
      </w:r>
      <w:r>
        <w:rPr>
          <w:color w:val="231F20"/>
          <w:spacing w:val="-7"/>
          <w:sz w:val="20"/>
        </w:rPr>
        <w:t> </w:t>
      </w:r>
      <w:r>
        <w:rPr>
          <w:color w:val="231F20"/>
          <w:sz w:val="20"/>
        </w:rPr>
        <w:t>ways.</w:t>
      </w:r>
      <w:r>
        <w:rPr>
          <w:color w:val="231F20"/>
          <w:spacing w:val="-7"/>
          <w:sz w:val="20"/>
        </w:rPr>
        <w:t> </w:t>
      </w:r>
      <w:r>
        <w:rPr>
          <w:color w:val="231F20"/>
          <w:sz w:val="20"/>
        </w:rPr>
        <w:t>The</w:t>
      </w:r>
      <w:r>
        <w:rPr>
          <w:color w:val="231F20"/>
          <w:spacing w:val="-7"/>
          <w:sz w:val="20"/>
        </w:rPr>
        <w:t> </w:t>
      </w:r>
      <w:r>
        <w:rPr>
          <w:color w:val="231F20"/>
          <w:sz w:val="20"/>
        </w:rPr>
        <w:t>panels</w:t>
      </w:r>
      <w:r>
        <w:rPr>
          <w:color w:val="231F20"/>
          <w:spacing w:val="-7"/>
          <w:sz w:val="20"/>
        </w:rPr>
        <w:t> </w:t>
      </w:r>
      <w:r>
        <w:rPr>
          <w:color w:val="231F20"/>
          <w:sz w:val="20"/>
        </w:rPr>
        <w:t>understand</w:t>
      </w:r>
      <w:r>
        <w:rPr>
          <w:color w:val="231F20"/>
          <w:spacing w:val="-7"/>
          <w:sz w:val="20"/>
        </w:rPr>
        <w:t> </w:t>
      </w:r>
      <w:r>
        <w:rPr>
          <w:color w:val="231F20"/>
          <w:sz w:val="20"/>
        </w:rPr>
        <w:t>there</w:t>
      </w:r>
      <w:r>
        <w:rPr>
          <w:color w:val="231F20"/>
          <w:spacing w:val="-7"/>
          <w:sz w:val="20"/>
        </w:rPr>
        <w:t> </w:t>
      </w:r>
      <w:r>
        <w:rPr>
          <w:color w:val="231F20"/>
          <w:sz w:val="20"/>
        </w:rPr>
        <w:t>will</w:t>
      </w:r>
      <w:r>
        <w:rPr>
          <w:color w:val="231F20"/>
          <w:spacing w:val="-6"/>
          <w:sz w:val="20"/>
        </w:rPr>
        <w:t> </w:t>
      </w:r>
      <w:r>
        <w:rPr>
          <w:color w:val="231F20"/>
          <w:sz w:val="20"/>
        </w:rPr>
        <w:t>have</w:t>
      </w:r>
      <w:r>
        <w:rPr>
          <w:color w:val="231F20"/>
          <w:spacing w:val="-7"/>
          <w:sz w:val="20"/>
        </w:rPr>
        <w:t> </w:t>
      </w:r>
      <w:r>
        <w:rPr>
          <w:color w:val="231F20"/>
          <w:sz w:val="20"/>
        </w:rPr>
        <w:t>been</w:t>
      </w:r>
      <w:r>
        <w:rPr>
          <w:color w:val="231F20"/>
          <w:spacing w:val="-7"/>
          <w:sz w:val="20"/>
        </w:rPr>
        <w:t> </w:t>
      </w:r>
      <w:r>
        <w:rPr>
          <w:color w:val="231F20"/>
          <w:sz w:val="20"/>
        </w:rPr>
        <w:t>effects</w:t>
      </w:r>
      <w:r>
        <w:rPr>
          <w:color w:val="231F20"/>
          <w:spacing w:val="-7"/>
          <w:sz w:val="20"/>
        </w:rPr>
        <w:t> </w:t>
      </w:r>
      <w:r>
        <w:rPr>
          <w:color w:val="231F20"/>
          <w:sz w:val="20"/>
        </w:rPr>
        <w:t>to</w:t>
      </w:r>
      <w:r>
        <w:rPr>
          <w:color w:val="231F20"/>
          <w:spacing w:val="-7"/>
          <w:sz w:val="20"/>
        </w:rPr>
        <w:t> </w:t>
      </w:r>
      <w:r>
        <w:rPr>
          <w:color w:val="231F20"/>
          <w:sz w:val="20"/>
        </w:rPr>
        <w:t>the</w:t>
      </w:r>
    </w:p>
    <w:p>
      <w:pPr>
        <w:spacing w:after="0" w:line="247" w:lineRule="auto"/>
        <w:jc w:val="left"/>
        <w:rPr>
          <w:sz w:val="20"/>
        </w:rPr>
        <w:sectPr>
          <w:pgSz w:w="11910" w:h="16840"/>
          <w:pgMar w:header="0" w:footer="566" w:top="1540" w:bottom="760" w:left="460" w:right="0"/>
        </w:sectPr>
      </w:pPr>
    </w:p>
    <w:p>
      <w:pPr>
        <w:pStyle w:val="BodyText"/>
        <w:spacing w:line="247" w:lineRule="auto" w:before="82"/>
        <w:ind w:right="1680"/>
      </w:pPr>
      <w:r>
        <w:rPr>
          <w:color w:val="231F20"/>
        </w:rPr>
        <w:t>research programmes in operation within institutions, with substantial investment </w:t>
      </w:r>
      <w:r>
        <w:rPr>
          <w:color w:val="231F20"/>
          <w:spacing w:val="-2"/>
        </w:rPr>
        <w:t>and </w:t>
      </w:r>
      <w:r>
        <w:rPr>
          <w:color w:val="231F20"/>
        </w:rPr>
        <w:t>activity diverted to COVID-19 research for some institutions, and likely delays across the board</w:t>
      </w:r>
      <w:r>
        <w:rPr>
          <w:color w:val="231F20"/>
          <w:spacing w:val="-10"/>
        </w:rPr>
        <w:t> </w:t>
      </w:r>
      <w:r>
        <w:rPr>
          <w:color w:val="231F20"/>
        </w:rPr>
        <w:t>to</w:t>
      </w:r>
      <w:r>
        <w:rPr>
          <w:color w:val="231F20"/>
          <w:spacing w:val="-10"/>
        </w:rPr>
        <w:t> </w:t>
      </w:r>
      <w:r>
        <w:rPr>
          <w:color w:val="231F20"/>
        </w:rPr>
        <w:t>research</w:t>
      </w:r>
      <w:r>
        <w:rPr>
          <w:color w:val="231F20"/>
          <w:spacing w:val="-11"/>
        </w:rPr>
        <w:t> </w:t>
      </w:r>
      <w:r>
        <w:rPr>
          <w:color w:val="231F20"/>
        </w:rPr>
        <w:t>involving</w:t>
      </w:r>
      <w:r>
        <w:rPr>
          <w:color w:val="231F20"/>
          <w:spacing w:val="-9"/>
        </w:rPr>
        <w:t> </w:t>
      </w:r>
      <w:r>
        <w:rPr>
          <w:color w:val="231F20"/>
        </w:rPr>
        <w:t>large</w:t>
      </w:r>
      <w:r>
        <w:rPr>
          <w:color w:val="231F20"/>
          <w:spacing w:val="-10"/>
        </w:rPr>
        <w:t> </w:t>
      </w:r>
      <w:r>
        <w:rPr>
          <w:color w:val="231F20"/>
        </w:rPr>
        <w:t>experiments,</w:t>
      </w:r>
      <w:r>
        <w:rPr>
          <w:color w:val="231F20"/>
          <w:spacing w:val="-10"/>
        </w:rPr>
        <w:t> </w:t>
      </w:r>
      <w:r>
        <w:rPr>
          <w:color w:val="231F20"/>
        </w:rPr>
        <w:t>access</w:t>
      </w:r>
      <w:r>
        <w:rPr>
          <w:color w:val="231F20"/>
          <w:spacing w:val="-11"/>
        </w:rPr>
        <w:t> </w:t>
      </w:r>
      <w:r>
        <w:rPr>
          <w:color w:val="231F20"/>
        </w:rPr>
        <w:t>to</w:t>
      </w:r>
      <w:r>
        <w:rPr>
          <w:color w:val="231F20"/>
          <w:spacing w:val="-9"/>
        </w:rPr>
        <w:t> </w:t>
      </w:r>
      <w:r>
        <w:rPr>
          <w:color w:val="231F20"/>
        </w:rPr>
        <w:t>laboratory</w:t>
      </w:r>
      <w:r>
        <w:rPr>
          <w:color w:val="231F20"/>
          <w:spacing w:val="-10"/>
        </w:rPr>
        <w:t> </w:t>
      </w:r>
      <w:r>
        <w:rPr>
          <w:color w:val="231F20"/>
        </w:rPr>
        <w:t>or</w:t>
      </w:r>
      <w:r>
        <w:rPr>
          <w:color w:val="231F20"/>
          <w:spacing w:val="-10"/>
        </w:rPr>
        <w:t> </w:t>
      </w:r>
      <w:r>
        <w:rPr>
          <w:color w:val="231F20"/>
        </w:rPr>
        <w:t>other</w:t>
      </w:r>
      <w:r>
        <w:rPr>
          <w:color w:val="231F20"/>
          <w:spacing w:val="-10"/>
        </w:rPr>
        <w:t> </w:t>
      </w:r>
      <w:r>
        <w:rPr>
          <w:color w:val="231F20"/>
        </w:rPr>
        <w:t>on-site</w:t>
      </w:r>
      <w:r>
        <w:rPr>
          <w:color w:val="231F20"/>
          <w:spacing w:val="-10"/>
        </w:rPr>
        <w:t> </w:t>
      </w:r>
      <w:r>
        <w:rPr>
          <w:color w:val="231F20"/>
        </w:rPr>
        <w:t>facilities and/or equipment, human participants, international travel, international and/or industry partnerships,</w:t>
      </w:r>
      <w:r>
        <w:rPr>
          <w:color w:val="231F20"/>
          <w:spacing w:val="-10"/>
        </w:rPr>
        <w:t> </w:t>
      </w:r>
      <w:r>
        <w:rPr>
          <w:color w:val="231F20"/>
        </w:rPr>
        <w:t>and</w:t>
      </w:r>
      <w:r>
        <w:rPr>
          <w:color w:val="231F20"/>
          <w:spacing w:val="-10"/>
        </w:rPr>
        <w:t> </w:t>
      </w:r>
      <w:r>
        <w:rPr>
          <w:color w:val="231F20"/>
        </w:rPr>
        <w:t>more</w:t>
      </w:r>
      <w:r>
        <w:rPr>
          <w:color w:val="231F20"/>
          <w:spacing w:val="-10"/>
        </w:rPr>
        <w:t> </w:t>
      </w:r>
      <w:r>
        <w:rPr>
          <w:color w:val="231F20"/>
        </w:rPr>
        <w:t>besides.</w:t>
      </w:r>
      <w:r>
        <w:rPr>
          <w:color w:val="231F20"/>
          <w:spacing w:val="-9"/>
        </w:rPr>
        <w:t> </w:t>
      </w:r>
      <w:r>
        <w:rPr>
          <w:color w:val="231F20"/>
        </w:rPr>
        <w:t>There</w:t>
      </w:r>
      <w:r>
        <w:rPr>
          <w:color w:val="231F20"/>
          <w:spacing w:val="-10"/>
        </w:rPr>
        <w:t> </w:t>
      </w:r>
      <w:r>
        <w:rPr>
          <w:color w:val="231F20"/>
        </w:rPr>
        <w:t>is</w:t>
      </w:r>
      <w:r>
        <w:rPr>
          <w:color w:val="231F20"/>
          <w:spacing w:val="-9"/>
        </w:rPr>
        <w:t> </w:t>
      </w:r>
      <w:r>
        <w:rPr>
          <w:color w:val="231F20"/>
        </w:rPr>
        <w:t>recognition</w:t>
      </w:r>
      <w:r>
        <w:rPr>
          <w:color w:val="231F20"/>
          <w:spacing w:val="-10"/>
        </w:rPr>
        <w:t> </w:t>
      </w:r>
      <w:r>
        <w:rPr>
          <w:color w:val="231F20"/>
        </w:rPr>
        <w:t>that</w:t>
      </w:r>
      <w:r>
        <w:rPr>
          <w:color w:val="231F20"/>
          <w:spacing w:val="-9"/>
        </w:rPr>
        <w:t> </w:t>
      </w:r>
      <w:r>
        <w:rPr>
          <w:color w:val="231F20"/>
        </w:rPr>
        <w:t>staff</w:t>
      </w:r>
      <w:r>
        <w:rPr>
          <w:color w:val="231F20"/>
          <w:spacing w:val="-9"/>
        </w:rPr>
        <w:t> </w:t>
      </w:r>
      <w:r>
        <w:rPr>
          <w:color w:val="231F20"/>
        </w:rPr>
        <w:t>and</w:t>
      </w:r>
      <w:r>
        <w:rPr>
          <w:color w:val="231F20"/>
          <w:spacing w:val="-10"/>
        </w:rPr>
        <w:t> </w:t>
      </w:r>
      <w:r>
        <w:rPr>
          <w:color w:val="231F20"/>
        </w:rPr>
        <w:t>students</w:t>
      </w:r>
      <w:r>
        <w:rPr>
          <w:color w:val="231F20"/>
          <w:spacing w:val="-9"/>
        </w:rPr>
        <w:t> </w:t>
      </w:r>
      <w:r>
        <w:rPr>
          <w:color w:val="231F20"/>
        </w:rPr>
        <w:t>may</w:t>
      </w:r>
      <w:r>
        <w:rPr>
          <w:color w:val="231F20"/>
          <w:spacing w:val="-10"/>
        </w:rPr>
        <w:t> </w:t>
      </w:r>
      <w:r>
        <w:rPr>
          <w:color w:val="231F20"/>
        </w:rPr>
        <w:t>have</w:t>
      </w:r>
      <w:r>
        <w:rPr>
          <w:color w:val="231F20"/>
          <w:spacing w:val="-9"/>
        </w:rPr>
        <w:t> </w:t>
      </w:r>
      <w:r>
        <w:rPr>
          <w:color w:val="231F20"/>
        </w:rPr>
        <w:t>been greatly affected, particularly those who have caring responsibilities and/or are in a more vulnerable</w:t>
      </w:r>
      <w:r>
        <w:rPr>
          <w:color w:val="231F20"/>
          <w:spacing w:val="-8"/>
        </w:rPr>
        <w:t> </w:t>
      </w:r>
      <w:r>
        <w:rPr>
          <w:color w:val="231F20"/>
        </w:rPr>
        <w:t>group.</w:t>
      </w:r>
      <w:r>
        <w:rPr>
          <w:color w:val="231F20"/>
          <w:spacing w:val="-8"/>
        </w:rPr>
        <w:t> </w:t>
      </w:r>
      <w:r>
        <w:rPr>
          <w:color w:val="231F20"/>
        </w:rPr>
        <w:t>The</w:t>
      </w:r>
      <w:r>
        <w:rPr>
          <w:color w:val="231F20"/>
          <w:spacing w:val="-8"/>
        </w:rPr>
        <w:t> </w:t>
      </w:r>
      <w:r>
        <w:rPr>
          <w:color w:val="231F20"/>
        </w:rPr>
        <w:t>panels</w:t>
      </w:r>
      <w:r>
        <w:rPr>
          <w:color w:val="231F20"/>
          <w:spacing w:val="-8"/>
        </w:rPr>
        <w:t> </w:t>
      </w:r>
      <w:r>
        <w:rPr>
          <w:color w:val="231F20"/>
        </w:rPr>
        <w:t>acknowledge</w:t>
      </w:r>
      <w:r>
        <w:rPr>
          <w:color w:val="231F20"/>
          <w:spacing w:val="-8"/>
        </w:rPr>
        <w:t> </w:t>
      </w:r>
      <w:r>
        <w:rPr>
          <w:color w:val="231F20"/>
        </w:rPr>
        <w:t>that</w:t>
      </w:r>
      <w:r>
        <w:rPr>
          <w:color w:val="231F20"/>
          <w:spacing w:val="-8"/>
        </w:rPr>
        <w:t> </w:t>
      </w:r>
      <w:r>
        <w:rPr>
          <w:color w:val="231F20"/>
        </w:rPr>
        <w:t>there</w:t>
      </w:r>
      <w:r>
        <w:rPr>
          <w:color w:val="231F20"/>
          <w:spacing w:val="-8"/>
        </w:rPr>
        <w:t> </w:t>
      </w:r>
      <w:r>
        <w:rPr>
          <w:color w:val="231F20"/>
        </w:rPr>
        <w:t>may</w:t>
      </w:r>
      <w:r>
        <w:rPr>
          <w:color w:val="231F20"/>
          <w:spacing w:val="-8"/>
        </w:rPr>
        <w:t> </w:t>
      </w:r>
      <w:r>
        <w:rPr>
          <w:color w:val="231F20"/>
        </w:rPr>
        <w:t>have</w:t>
      </w:r>
      <w:r>
        <w:rPr>
          <w:color w:val="231F20"/>
          <w:spacing w:val="-8"/>
        </w:rPr>
        <w:t> </w:t>
      </w:r>
      <w:r>
        <w:rPr>
          <w:color w:val="231F20"/>
        </w:rPr>
        <w:t>been</w:t>
      </w:r>
      <w:r>
        <w:rPr>
          <w:color w:val="231F20"/>
          <w:spacing w:val="-8"/>
        </w:rPr>
        <w:t> </w:t>
      </w:r>
      <w:r>
        <w:rPr>
          <w:color w:val="231F20"/>
        </w:rPr>
        <w:t>significant</w:t>
      </w:r>
      <w:r>
        <w:rPr>
          <w:color w:val="231F20"/>
          <w:spacing w:val="-7"/>
        </w:rPr>
        <w:t> </w:t>
      </w:r>
      <w:r>
        <w:rPr>
          <w:color w:val="231F20"/>
        </w:rPr>
        <w:t>changes</w:t>
      </w:r>
    </w:p>
    <w:p>
      <w:pPr>
        <w:pStyle w:val="BodyText"/>
        <w:spacing w:line="247" w:lineRule="auto"/>
        <w:ind w:right="1772"/>
      </w:pPr>
      <w:r>
        <w:rPr>
          <w:color w:val="231F20"/>
        </w:rPr>
        <w:t>to research income in the period since March 2020, and that there have been widespread delays to doctoral degree completions. Furthermore, they recognise the scale of, and uncertainty created by, the post-COVID challenge ahead. In addition to these factors, the panels understand that the process of preparing submissions itself will have been affected by the resourcing pressures resulting from COVID-19 for both academic and support staff.</w:t>
      </w:r>
    </w:p>
    <w:p>
      <w:pPr>
        <w:pStyle w:val="ListParagraph"/>
        <w:numPr>
          <w:ilvl w:val="0"/>
          <w:numId w:val="4"/>
        </w:numPr>
        <w:tabs>
          <w:tab w:pos="1681" w:val="left" w:leader="none"/>
        </w:tabs>
        <w:spacing w:line="247" w:lineRule="auto" w:before="107" w:after="0"/>
        <w:ind w:left="1240" w:right="1743" w:firstLine="0"/>
        <w:jc w:val="left"/>
        <w:rPr>
          <w:sz w:val="20"/>
        </w:rPr>
      </w:pPr>
      <w:r>
        <w:rPr>
          <w:color w:val="231F20"/>
          <w:sz w:val="20"/>
        </w:rPr>
        <w:t>These factors are likely to mean that an institution’s research environment at the end of</w:t>
      </w:r>
      <w:r>
        <w:rPr>
          <w:color w:val="231F20"/>
          <w:spacing w:val="-8"/>
          <w:sz w:val="20"/>
        </w:rPr>
        <w:t> </w:t>
      </w:r>
      <w:r>
        <w:rPr>
          <w:color w:val="231F20"/>
          <w:sz w:val="20"/>
        </w:rPr>
        <w:t>the</w:t>
      </w:r>
      <w:r>
        <w:rPr>
          <w:color w:val="231F20"/>
          <w:spacing w:val="-8"/>
          <w:sz w:val="20"/>
        </w:rPr>
        <w:t> </w:t>
      </w:r>
      <w:r>
        <w:rPr>
          <w:color w:val="231F20"/>
          <w:sz w:val="20"/>
        </w:rPr>
        <w:t>assessment</w:t>
      </w:r>
      <w:r>
        <w:rPr>
          <w:color w:val="231F20"/>
          <w:spacing w:val="-8"/>
          <w:sz w:val="20"/>
        </w:rPr>
        <w:t> </w:t>
      </w:r>
      <w:r>
        <w:rPr>
          <w:color w:val="231F20"/>
          <w:sz w:val="20"/>
        </w:rPr>
        <w:t>period</w:t>
      </w:r>
      <w:r>
        <w:rPr>
          <w:color w:val="231F20"/>
          <w:spacing w:val="-8"/>
          <w:sz w:val="20"/>
        </w:rPr>
        <w:t> </w:t>
      </w:r>
      <w:r>
        <w:rPr>
          <w:color w:val="231F20"/>
          <w:sz w:val="20"/>
        </w:rPr>
        <w:t>looks</w:t>
      </w:r>
      <w:r>
        <w:rPr>
          <w:color w:val="231F20"/>
          <w:spacing w:val="-8"/>
          <w:sz w:val="20"/>
        </w:rPr>
        <w:t> </w:t>
      </w:r>
      <w:r>
        <w:rPr>
          <w:color w:val="231F20"/>
          <w:sz w:val="20"/>
        </w:rPr>
        <w:t>quite</w:t>
      </w:r>
      <w:r>
        <w:rPr>
          <w:color w:val="231F20"/>
          <w:spacing w:val="-7"/>
          <w:sz w:val="20"/>
        </w:rPr>
        <w:t> </w:t>
      </w:r>
      <w:r>
        <w:rPr>
          <w:color w:val="231F20"/>
          <w:sz w:val="20"/>
        </w:rPr>
        <w:t>different</w:t>
      </w:r>
      <w:r>
        <w:rPr>
          <w:color w:val="231F20"/>
          <w:spacing w:val="-8"/>
          <w:sz w:val="20"/>
        </w:rPr>
        <w:t> </w:t>
      </w:r>
      <w:r>
        <w:rPr>
          <w:color w:val="231F20"/>
          <w:sz w:val="20"/>
        </w:rPr>
        <w:t>from</w:t>
      </w:r>
      <w:r>
        <w:rPr>
          <w:color w:val="231F20"/>
          <w:spacing w:val="-8"/>
          <w:sz w:val="20"/>
        </w:rPr>
        <w:t> </w:t>
      </w:r>
      <w:r>
        <w:rPr>
          <w:color w:val="231F20"/>
          <w:sz w:val="20"/>
        </w:rPr>
        <w:t>both</w:t>
      </w:r>
      <w:r>
        <w:rPr>
          <w:color w:val="231F20"/>
          <w:spacing w:val="-7"/>
          <w:sz w:val="20"/>
        </w:rPr>
        <w:t> </w:t>
      </w:r>
      <w:r>
        <w:rPr>
          <w:color w:val="231F20"/>
          <w:sz w:val="20"/>
        </w:rPr>
        <w:t>the</w:t>
      </w:r>
      <w:r>
        <w:rPr>
          <w:color w:val="231F20"/>
          <w:spacing w:val="-8"/>
          <w:sz w:val="20"/>
        </w:rPr>
        <w:t> </w:t>
      </w:r>
      <w:r>
        <w:rPr>
          <w:color w:val="231F20"/>
          <w:sz w:val="20"/>
        </w:rPr>
        <w:t>environment</w:t>
      </w:r>
      <w:r>
        <w:rPr>
          <w:color w:val="231F20"/>
          <w:spacing w:val="-8"/>
          <w:sz w:val="20"/>
        </w:rPr>
        <w:t> </w:t>
      </w:r>
      <w:r>
        <w:rPr>
          <w:color w:val="231F20"/>
          <w:sz w:val="20"/>
        </w:rPr>
        <w:t>in</w:t>
      </w:r>
      <w:r>
        <w:rPr>
          <w:color w:val="231F20"/>
          <w:spacing w:val="-7"/>
          <w:sz w:val="20"/>
        </w:rPr>
        <w:t> </w:t>
      </w:r>
      <w:r>
        <w:rPr>
          <w:color w:val="231F20"/>
          <w:sz w:val="20"/>
        </w:rPr>
        <w:t>place</w:t>
      </w:r>
      <w:r>
        <w:rPr>
          <w:color w:val="231F20"/>
          <w:spacing w:val="-8"/>
          <w:sz w:val="20"/>
        </w:rPr>
        <w:t> </w:t>
      </w:r>
      <w:r>
        <w:rPr>
          <w:color w:val="231F20"/>
          <w:sz w:val="20"/>
        </w:rPr>
        <w:t>earlier</w:t>
      </w:r>
      <w:r>
        <w:rPr>
          <w:color w:val="231F20"/>
          <w:spacing w:val="-8"/>
          <w:sz w:val="20"/>
        </w:rPr>
        <w:t> </w:t>
      </w:r>
      <w:r>
        <w:rPr>
          <w:color w:val="231F20"/>
          <w:sz w:val="20"/>
        </w:rPr>
        <w:t>in the</w:t>
      </w:r>
      <w:r>
        <w:rPr>
          <w:color w:val="231F20"/>
          <w:spacing w:val="-4"/>
          <w:sz w:val="20"/>
        </w:rPr>
        <w:t> </w:t>
      </w:r>
      <w:r>
        <w:rPr>
          <w:color w:val="231F20"/>
          <w:sz w:val="20"/>
        </w:rPr>
        <w:t>period</w:t>
      </w:r>
      <w:r>
        <w:rPr>
          <w:color w:val="231F20"/>
          <w:spacing w:val="-4"/>
          <w:sz w:val="20"/>
        </w:rPr>
        <w:t> </w:t>
      </w:r>
      <w:r>
        <w:rPr>
          <w:color w:val="231F20"/>
          <w:sz w:val="20"/>
        </w:rPr>
        <w:t>and</w:t>
      </w:r>
      <w:r>
        <w:rPr>
          <w:color w:val="231F20"/>
          <w:spacing w:val="-5"/>
          <w:sz w:val="20"/>
        </w:rPr>
        <w:t> </w:t>
      </w:r>
      <w:r>
        <w:rPr>
          <w:color w:val="231F20"/>
          <w:sz w:val="20"/>
        </w:rPr>
        <w:t>from</w:t>
      </w:r>
      <w:r>
        <w:rPr>
          <w:color w:val="231F20"/>
          <w:spacing w:val="-4"/>
          <w:sz w:val="20"/>
        </w:rPr>
        <w:t> </w:t>
      </w:r>
      <w:r>
        <w:rPr>
          <w:color w:val="231F20"/>
          <w:sz w:val="20"/>
        </w:rPr>
        <w:t>the</w:t>
      </w:r>
      <w:r>
        <w:rPr>
          <w:color w:val="231F20"/>
          <w:spacing w:val="-4"/>
          <w:sz w:val="20"/>
        </w:rPr>
        <w:t> </w:t>
      </w:r>
      <w:r>
        <w:rPr>
          <w:color w:val="231F20"/>
          <w:sz w:val="20"/>
        </w:rPr>
        <w:t>institution’s</w:t>
      </w:r>
      <w:r>
        <w:rPr>
          <w:color w:val="231F20"/>
          <w:spacing w:val="-3"/>
          <w:sz w:val="20"/>
        </w:rPr>
        <w:t> </w:t>
      </w:r>
      <w:r>
        <w:rPr>
          <w:color w:val="231F20"/>
          <w:sz w:val="20"/>
        </w:rPr>
        <w:t>expectations</w:t>
      </w:r>
      <w:r>
        <w:rPr>
          <w:color w:val="231F20"/>
          <w:spacing w:val="-4"/>
          <w:sz w:val="20"/>
        </w:rPr>
        <w:t> </w:t>
      </w:r>
      <w:r>
        <w:rPr>
          <w:color w:val="231F20"/>
          <w:sz w:val="20"/>
        </w:rPr>
        <w:t>or</w:t>
      </w:r>
      <w:r>
        <w:rPr>
          <w:color w:val="231F20"/>
          <w:spacing w:val="-4"/>
          <w:sz w:val="20"/>
        </w:rPr>
        <w:t> </w:t>
      </w:r>
      <w:r>
        <w:rPr>
          <w:color w:val="231F20"/>
          <w:sz w:val="20"/>
        </w:rPr>
        <w:t>plans</w:t>
      </w:r>
      <w:r>
        <w:rPr>
          <w:color w:val="231F20"/>
          <w:spacing w:val="-4"/>
          <w:sz w:val="20"/>
        </w:rPr>
        <w:t> </w:t>
      </w:r>
      <w:r>
        <w:rPr>
          <w:color w:val="231F20"/>
          <w:sz w:val="20"/>
        </w:rPr>
        <w:t>for</w:t>
      </w:r>
      <w:r>
        <w:rPr>
          <w:color w:val="231F20"/>
          <w:spacing w:val="-4"/>
          <w:sz w:val="20"/>
        </w:rPr>
        <w:t> </w:t>
      </w:r>
      <w:r>
        <w:rPr>
          <w:color w:val="231F20"/>
          <w:sz w:val="20"/>
        </w:rPr>
        <w:t>it</w:t>
      </w:r>
      <w:r>
        <w:rPr>
          <w:color w:val="231F20"/>
          <w:spacing w:val="-3"/>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future.</w:t>
      </w:r>
    </w:p>
    <w:p>
      <w:pPr>
        <w:pStyle w:val="ListParagraph"/>
        <w:numPr>
          <w:ilvl w:val="0"/>
          <w:numId w:val="4"/>
        </w:numPr>
        <w:tabs>
          <w:tab w:pos="1681" w:val="left" w:leader="none"/>
        </w:tabs>
        <w:spacing w:line="247" w:lineRule="auto" w:before="112" w:after="0"/>
        <w:ind w:left="1240" w:right="1776" w:firstLine="0"/>
        <w:jc w:val="left"/>
        <w:rPr>
          <w:sz w:val="20"/>
        </w:rPr>
      </w:pPr>
      <w:r>
        <w:rPr>
          <w:color w:val="231F20"/>
          <w:sz w:val="20"/>
        </w:rPr>
        <w:t>Institutions are invited to describe the particular changes affecting their environment as a result of COVID-19 and how the institution has responded, in the final part of the assessment period. For example, this could refer to the specific support provided for staff in protected groups, diversion of key resources or facilities to COVID-19, and/or significant income changes due to the pausing or commencement of major programmes. This information (max. 500 words) will stand as an annex to the institutional-level environment statement, which will ensure an institution provides only once in the overall submission information about the effects at the institution level, without needing to duplicate this across</w:t>
      </w:r>
      <w:r>
        <w:rPr>
          <w:color w:val="231F20"/>
          <w:spacing w:val="-10"/>
          <w:sz w:val="20"/>
        </w:rPr>
        <w:t> </w:t>
      </w:r>
      <w:r>
        <w:rPr>
          <w:color w:val="231F20"/>
          <w:sz w:val="20"/>
        </w:rPr>
        <w:t>unit-level</w:t>
      </w:r>
      <w:r>
        <w:rPr>
          <w:color w:val="231F20"/>
          <w:spacing w:val="-8"/>
          <w:sz w:val="20"/>
        </w:rPr>
        <w:t> </w:t>
      </w:r>
      <w:r>
        <w:rPr>
          <w:color w:val="231F20"/>
          <w:sz w:val="20"/>
        </w:rPr>
        <w:t>templates.</w:t>
      </w:r>
      <w:r>
        <w:rPr>
          <w:color w:val="231F20"/>
          <w:spacing w:val="-9"/>
          <w:sz w:val="20"/>
        </w:rPr>
        <w:t> </w:t>
      </w:r>
      <w:r>
        <w:rPr>
          <w:color w:val="231F20"/>
          <w:sz w:val="20"/>
        </w:rPr>
        <w:t>Institutions</w:t>
      </w:r>
      <w:r>
        <w:rPr>
          <w:color w:val="231F20"/>
          <w:spacing w:val="-8"/>
          <w:sz w:val="20"/>
        </w:rPr>
        <w:t> </w:t>
      </w:r>
      <w:r>
        <w:rPr>
          <w:color w:val="231F20"/>
          <w:sz w:val="20"/>
        </w:rPr>
        <w:t>are</w:t>
      </w:r>
      <w:r>
        <w:rPr>
          <w:color w:val="231F20"/>
          <w:spacing w:val="-10"/>
          <w:sz w:val="20"/>
        </w:rPr>
        <w:t> </w:t>
      </w:r>
      <w:r>
        <w:rPr>
          <w:color w:val="231F20"/>
          <w:sz w:val="20"/>
        </w:rPr>
        <w:t>advised</w:t>
      </w:r>
      <w:r>
        <w:rPr>
          <w:color w:val="231F20"/>
          <w:spacing w:val="-9"/>
          <w:sz w:val="20"/>
        </w:rPr>
        <w:t> </w:t>
      </w:r>
      <w:r>
        <w:rPr>
          <w:color w:val="231F20"/>
          <w:sz w:val="20"/>
        </w:rPr>
        <w:t>that</w:t>
      </w:r>
      <w:r>
        <w:rPr>
          <w:color w:val="231F20"/>
          <w:spacing w:val="-9"/>
          <w:sz w:val="20"/>
        </w:rPr>
        <w:t> </w:t>
      </w:r>
      <w:r>
        <w:rPr>
          <w:color w:val="231F20"/>
          <w:sz w:val="20"/>
        </w:rPr>
        <w:t>the</w:t>
      </w:r>
      <w:r>
        <w:rPr>
          <w:color w:val="231F20"/>
          <w:spacing w:val="-8"/>
          <w:sz w:val="20"/>
        </w:rPr>
        <w:t> </w:t>
      </w:r>
      <w:r>
        <w:rPr>
          <w:color w:val="231F20"/>
          <w:sz w:val="20"/>
        </w:rPr>
        <w:t>word</w:t>
      </w:r>
      <w:r>
        <w:rPr>
          <w:color w:val="231F20"/>
          <w:spacing w:val="-9"/>
          <w:sz w:val="20"/>
        </w:rPr>
        <w:t> </w:t>
      </w:r>
      <w:r>
        <w:rPr>
          <w:color w:val="231F20"/>
          <w:sz w:val="20"/>
        </w:rPr>
        <w:t>limit</w:t>
      </w:r>
      <w:r>
        <w:rPr>
          <w:color w:val="231F20"/>
          <w:spacing w:val="-8"/>
          <w:sz w:val="20"/>
        </w:rPr>
        <w:t> </w:t>
      </w:r>
      <w:r>
        <w:rPr>
          <w:color w:val="231F20"/>
          <w:sz w:val="20"/>
        </w:rPr>
        <w:t>is</w:t>
      </w:r>
      <w:r>
        <w:rPr>
          <w:color w:val="231F20"/>
          <w:spacing w:val="-9"/>
          <w:sz w:val="20"/>
        </w:rPr>
        <w:t> </w:t>
      </w:r>
      <w:r>
        <w:rPr>
          <w:color w:val="231F20"/>
          <w:sz w:val="20"/>
        </w:rPr>
        <w:t>an</w:t>
      </w:r>
      <w:r>
        <w:rPr>
          <w:color w:val="231F20"/>
          <w:spacing w:val="-9"/>
          <w:sz w:val="20"/>
        </w:rPr>
        <w:t> </w:t>
      </w:r>
      <w:r>
        <w:rPr>
          <w:color w:val="231F20"/>
          <w:sz w:val="20"/>
        </w:rPr>
        <w:t>upper</w:t>
      </w:r>
      <w:r>
        <w:rPr>
          <w:color w:val="231F20"/>
          <w:spacing w:val="-9"/>
          <w:sz w:val="20"/>
        </w:rPr>
        <w:t> </w:t>
      </w:r>
      <w:r>
        <w:rPr>
          <w:color w:val="231F20"/>
          <w:sz w:val="20"/>
        </w:rPr>
        <w:t>limit,</w:t>
      </w:r>
      <w:r>
        <w:rPr>
          <w:color w:val="231F20"/>
          <w:spacing w:val="-8"/>
          <w:sz w:val="20"/>
        </w:rPr>
        <w:t> </w:t>
      </w:r>
      <w:r>
        <w:rPr>
          <w:color w:val="231F20"/>
          <w:sz w:val="20"/>
        </w:rPr>
        <w:t>not a minimum</w:t>
      </w:r>
      <w:r>
        <w:rPr>
          <w:color w:val="231F20"/>
          <w:spacing w:val="-7"/>
          <w:sz w:val="20"/>
        </w:rPr>
        <w:t> </w:t>
      </w:r>
      <w:r>
        <w:rPr>
          <w:color w:val="231F20"/>
          <w:spacing w:val="-2"/>
          <w:sz w:val="20"/>
        </w:rPr>
        <w:t>requirement.</w:t>
      </w:r>
    </w:p>
    <w:p>
      <w:pPr>
        <w:pStyle w:val="ListParagraph"/>
        <w:numPr>
          <w:ilvl w:val="0"/>
          <w:numId w:val="4"/>
        </w:numPr>
        <w:tabs>
          <w:tab w:pos="1681" w:val="left" w:leader="none"/>
        </w:tabs>
        <w:spacing w:line="247" w:lineRule="auto" w:before="108" w:after="0"/>
        <w:ind w:left="1240" w:right="1705" w:firstLine="0"/>
        <w:jc w:val="left"/>
        <w:rPr>
          <w:sz w:val="20"/>
        </w:rPr>
      </w:pPr>
      <w:r>
        <w:rPr>
          <w:color w:val="231F20"/>
          <w:sz w:val="20"/>
        </w:rPr>
        <w:t>For clarity, where it pertains to the assessment period for the environment, a submitting unit can include in the existing REF5b template details about the effects of and/or response to COVID-19 as appropriate to the wider evidence it is setting out. However,</w:t>
      </w:r>
      <w:r>
        <w:rPr>
          <w:color w:val="231F20"/>
          <w:spacing w:val="-10"/>
          <w:sz w:val="20"/>
        </w:rPr>
        <w:t> </w:t>
      </w:r>
      <w:r>
        <w:rPr>
          <w:color w:val="231F20"/>
          <w:sz w:val="20"/>
        </w:rPr>
        <w:t>where</w:t>
      </w:r>
      <w:r>
        <w:rPr>
          <w:color w:val="231F20"/>
          <w:spacing w:val="-9"/>
          <w:sz w:val="20"/>
        </w:rPr>
        <w:t> </w:t>
      </w:r>
      <w:r>
        <w:rPr>
          <w:color w:val="231F20"/>
          <w:sz w:val="20"/>
        </w:rPr>
        <w:t>included,</w:t>
      </w:r>
      <w:r>
        <w:rPr>
          <w:color w:val="231F20"/>
          <w:spacing w:val="-10"/>
          <w:sz w:val="20"/>
        </w:rPr>
        <w:t> </w:t>
      </w:r>
      <w:r>
        <w:rPr>
          <w:color w:val="231F20"/>
          <w:sz w:val="20"/>
        </w:rPr>
        <w:t>such</w:t>
      </w:r>
      <w:r>
        <w:rPr>
          <w:color w:val="231F20"/>
          <w:spacing w:val="-9"/>
          <w:sz w:val="20"/>
        </w:rPr>
        <w:t> </w:t>
      </w:r>
      <w:r>
        <w:rPr>
          <w:color w:val="231F20"/>
          <w:sz w:val="20"/>
        </w:rPr>
        <w:t>details</w:t>
      </w:r>
      <w:r>
        <w:rPr>
          <w:color w:val="231F20"/>
          <w:spacing w:val="-10"/>
          <w:sz w:val="20"/>
        </w:rPr>
        <w:t> </w:t>
      </w:r>
      <w:r>
        <w:rPr>
          <w:color w:val="231F20"/>
          <w:sz w:val="20"/>
        </w:rPr>
        <w:t>are</w:t>
      </w:r>
      <w:r>
        <w:rPr>
          <w:color w:val="231F20"/>
          <w:spacing w:val="-10"/>
          <w:sz w:val="20"/>
        </w:rPr>
        <w:t> </w:t>
      </w:r>
      <w:r>
        <w:rPr>
          <w:color w:val="231F20"/>
          <w:sz w:val="20"/>
        </w:rPr>
        <w:t>not</w:t>
      </w:r>
      <w:r>
        <w:rPr>
          <w:color w:val="231F20"/>
          <w:spacing w:val="-9"/>
          <w:sz w:val="20"/>
        </w:rPr>
        <w:t> </w:t>
      </w:r>
      <w:r>
        <w:rPr>
          <w:color w:val="231F20"/>
          <w:sz w:val="20"/>
        </w:rPr>
        <w:t>expected</w:t>
      </w:r>
      <w:r>
        <w:rPr>
          <w:color w:val="231F20"/>
          <w:spacing w:val="-10"/>
          <w:sz w:val="20"/>
        </w:rPr>
        <w:t> </w:t>
      </w:r>
      <w:r>
        <w:rPr>
          <w:color w:val="231F20"/>
          <w:sz w:val="20"/>
        </w:rPr>
        <w:t>to</w:t>
      </w:r>
      <w:r>
        <w:rPr>
          <w:color w:val="231F20"/>
          <w:spacing w:val="-9"/>
          <w:sz w:val="20"/>
        </w:rPr>
        <w:t> </w:t>
      </w:r>
      <w:r>
        <w:rPr>
          <w:color w:val="231F20"/>
          <w:sz w:val="20"/>
        </w:rPr>
        <w:t>comprise</w:t>
      </w:r>
      <w:r>
        <w:rPr>
          <w:color w:val="231F20"/>
          <w:spacing w:val="-10"/>
          <w:sz w:val="20"/>
        </w:rPr>
        <w:t> </w:t>
      </w:r>
      <w:r>
        <w:rPr>
          <w:color w:val="231F20"/>
          <w:sz w:val="20"/>
        </w:rPr>
        <w:t>a</w:t>
      </w:r>
      <w:r>
        <w:rPr>
          <w:color w:val="231F20"/>
          <w:spacing w:val="-10"/>
          <w:sz w:val="20"/>
        </w:rPr>
        <w:t> </w:t>
      </w:r>
      <w:r>
        <w:rPr>
          <w:color w:val="231F20"/>
          <w:sz w:val="20"/>
        </w:rPr>
        <w:t>significant</w:t>
      </w:r>
      <w:r>
        <w:rPr>
          <w:color w:val="231F20"/>
          <w:spacing w:val="-9"/>
          <w:sz w:val="20"/>
        </w:rPr>
        <w:t> </w:t>
      </w:r>
      <w:r>
        <w:rPr>
          <w:color w:val="231F20"/>
          <w:sz w:val="20"/>
        </w:rPr>
        <w:t>proportion of the evidence presented. Institutions are reminded that for the main part, the panels </w:t>
      </w:r>
      <w:r>
        <w:rPr>
          <w:color w:val="231F20"/>
          <w:spacing w:val="-2"/>
          <w:sz w:val="20"/>
        </w:rPr>
        <w:t>are </w:t>
      </w:r>
      <w:r>
        <w:rPr>
          <w:color w:val="231F20"/>
          <w:sz w:val="20"/>
        </w:rPr>
        <w:t>seeking evidence about the unit-level environment for supporting research and enabling impact in relation to the assessment period</w:t>
      </w:r>
      <w:r>
        <w:rPr>
          <w:color w:val="231F20"/>
          <w:spacing w:val="-21"/>
          <w:sz w:val="20"/>
        </w:rPr>
        <w:t> </w:t>
      </w:r>
      <w:r>
        <w:rPr>
          <w:color w:val="231F20"/>
          <w:sz w:val="20"/>
        </w:rPr>
        <w:t>overall.</w:t>
      </w:r>
    </w:p>
    <w:p>
      <w:pPr>
        <w:pStyle w:val="ListParagraph"/>
        <w:numPr>
          <w:ilvl w:val="0"/>
          <w:numId w:val="4"/>
        </w:numPr>
        <w:tabs>
          <w:tab w:pos="1681" w:val="left" w:leader="none"/>
        </w:tabs>
        <w:spacing w:line="247" w:lineRule="auto" w:before="109" w:after="0"/>
        <w:ind w:left="1240" w:right="2014" w:firstLine="0"/>
        <w:jc w:val="left"/>
        <w:rPr>
          <w:sz w:val="20"/>
        </w:rPr>
      </w:pPr>
      <w:r>
        <w:rPr>
          <w:color w:val="231F20"/>
          <w:sz w:val="20"/>
        </w:rPr>
        <w:t>The COVID-19 annex will provide context to the sub-panels in their assessment of the unit-level templates, as part of their wider use of the information provided in the institutional-level</w:t>
      </w:r>
      <w:r>
        <w:rPr>
          <w:color w:val="231F20"/>
          <w:spacing w:val="-13"/>
          <w:sz w:val="20"/>
        </w:rPr>
        <w:t> </w:t>
      </w:r>
      <w:r>
        <w:rPr>
          <w:color w:val="231F20"/>
          <w:sz w:val="20"/>
        </w:rPr>
        <w:t>statement</w:t>
      </w:r>
      <w:r>
        <w:rPr>
          <w:color w:val="231F20"/>
          <w:spacing w:val="-12"/>
          <w:sz w:val="20"/>
        </w:rPr>
        <w:t> </w:t>
      </w:r>
      <w:r>
        <w:rPr>
          <w:color w:val="231F20"/>
          <w:sz w:val="20"/>
        </w:rPr>
        <w:t>to</w:t>
      </w:r>
      <w:r>
        <w:rPr>
          <w:color w:val="231F20"/>
          <w:spacing w:val="-13"/>
          <w:sz w:val="20"/>
        </w:rPr>
        <w:t> </w:t>
      </w:r>
      <w:r>
        <w:rPr>
          <w:color w:val="231F20"/>
          <w:sz w:val="20"/>
        </w:rPr>
        <w:t>inform</w:t>
      </w:r>
      <w:r>
        <w:rPr>
          <w:color w:val="231F20"/>
          <w:spacing w:val="-12"/>
          <w:sz w:val="20"/>
        </w:rPr>
        <w:t> </w:t>
      </w:r>
      <w:r>
        <w:rPr>
          <w:color w:val="231F20"/>
          <w:sz w:val="20"/>
        </w:rPr>
        <w:t>and</w:t>
      </w:r>
      <w:r>
        <w:rPr>
          <w:color w:val="231F20"/>
          <w:spacing w:val="-14"/>
          <w:sz w:val="20"/>
        </w:rPr>
        <w:t> </w:t>
      </w:r>
      <w:r>
        <w:rPr>
          <w:color w:val="231F20"/>
          <w:sz w:val="20"/>
        </w:rPr>
        <w:t>contextualise</w:t>
      </w:r>
      <w:r>
        <w:rPr>
          <w:color w:val="231F20"/>
          <w:spacing w:val="-12"/>
          <w:sz w:val="20"/>
        </w:rPr>
        <w:t> </w:t>
      </w:r>
      <w:r>
        <w:rPr>
          <w:color w:val="231F20"/>
          <w:sz w:val="20"/>
        </w:rPr>
        <w:t>their</w:t>
      </w:r>
      <w:r>
        <w:rPr>
          <w:color w:val="231F20"/>
          <w:spacing w:val="-13"/>
          <w:sz w:val="20"/>
        </w:rPr>
        <w:t> </w:t>
      </w:r>
      <w:r>
        <w:rPr>
          <w:color w:val="231F20"/>
          <w:sz w:val="20"/>
        </w:rPr>
        <w:t>assessment</w:t>
      </w:r>
      <w:r>
        <w:rPr>
          <w:color w:val="231F20"/>
          <w:spacing w:val="-13"/>
          <w:sz w:val="20"/>
        </w:rPr>
        <w:t> </w:t>
      </w:r>
      <w:r>
        <w:rPr>
          <w:color w:val="231F20"/>
          <w:sz w:val="20"/>
        </w:rPr>
        <w:t>of</w:t>
      </w:r>
      <w:r>
        <w:rPr>
          <w:color w:val="231F20"/>
          <w:spacing w:val="-12"/>
          <w:sz w:val="20"/>
        </w:rPr>
        <w:t> </w:t>
      </w:r>
      <w:r>
        <w:rPr>
          <w:color w:val="231F20"/>
          <w:sz w:val="20"/>
        </w:rPr>
        <w:t>the</w:t>
      </w:r>
      <w:r>
        <w:rPr>
          <w:color w:val="231F20"/>
          <w:spacing w:val="-13"/>
          <w:sz w:val="20"/>
        </w:rPr>
        <w:t> </w:t>
      </w:r>
      <w:r>
        <w:rPr>
          <w:color w:val="231F20"/>
          <w:sz w:val="20"/>
        </w:rPr>
        <w:t>relevant sections of the unit-level template. In the case of joint submissions, each HEI’s COVID-19 annex</w:t>
      </w:r>
      <w:r>
        <w:rPr>
          <w:color w:val="231F20"/>
          <w:spacing w:val="-5"/>
          <w:sz w:val="20"/>
        </w:rPr>
        <w:t> </w:t>
      </w:r>
      <w:r>
        <w:rPr>
          <w:color w:val="231F20"/>
          <w:sz w:val="20"/>
        </w:rPr>
        <w:t>will</w:t>
      </w:r>
      <w:r>
        <w:rPr>
          <w:color w:val="231F20"/>
          <w:spacing w:val="-4"/>
          <w:sz w:val="20"/>
        </w:rPr>
        <w:t> </w:t>
      </w:r>
      <w:r>
        <w:rPr>
          <w:color w:val="231F20"/>
          <w:sz w:val="20"/>
        </w:rPr>
        <w:t>be</w:t>
      </w:r>
      <w:r>
        <w:rPr>
          <w:color w:val="231F20"/>
          <w:spacing w:val="-4"/>
          <w:sz w:val="20"/>
        </w:rPr>
        <w:t> </w:t>
      </w:r>
      <w:r>
        <w:rPr>
          <w:color w:val="231F20"/>
          <w:sz w:val="20"/>
        </w:rPr>
        <w:t>provided</w:t>
      </w:r>
      <w:r>
        <w:rPr>
          <w:color w:val="231F20"/>
          <w:spacing w:val="-3"/>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sub-panel</w:t>
      </w:r>
      <w:r>
        <w:rPr>
          <w:color w:val="231F20"/>
          <w:spacing w:val="-4"/>
          <w:sz w:val="20"/>
        </w:rPr>
        <w:t> </w:t>
      </w:r>
      <w:r>
        <w:rPr>
          <w:color w:val="231F20"/>
          <w:sz w:val="20"/>
        </w:rPr>
        <w:t>as</w:t>
      </w:r>
      <w:r>
        <w:rPr>
          <w:color w:val="231F20"/>
          <w:spacing w:val="-4"/>
          <w:sz w:val="20"/>
        </w:rPr>
        <w:t> </w:t>
      </w:r>
      <w:r>
        <w:rPr>
          <w:color w:val="231F20"/>
          <w:sz w:val="20"/>
        </w:rPr>
        <w:t>part</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REF5a</w:t>
      </w:r>
      <w:r>
        <w:rPr>
          <w:color w:val="231F20"/>
          <w:spacing w:val="-4"/>
          <w:sz w:val="20"/>
        </w:rPr>
        <w:t> </w:t>
      </w:r>
      <w:r>
        <w:rPr>
          <w:color w:val="231F20"/>
          <w:sz w:val="20"/>
        </w:rPr>
        <w:t>statement.</w:t>
      </w:r>
    </w:p>
    <w:p>
      <w:pPr>
        <w:pStyle w:val="ListParagraph"/>
        <w:numPr>
          <w:ilvl w:val="0"/>
          <w:numId w:val="4"/>
        </w:numPr>
        <w:tabs>
          <w:tab w:pos="1681" w:val="left" w:leader="none"/>
        </w:tabs>
        <w:spacing w:line="247" w:lineRule="auto" w:before="111" w:after="0"/>
        <w:ind w:left="1240" w:right="2133" w:firstLine="0"/>
        <w:jc w:val="left"/>
        <w:rPr>
          <w:sz w:val="20"/>
        </w:rPr>
      </w:pPr>
      <w:r>
        <w:rPr>
          <w:color w:val="231F20"/>
          <w:sz w:val="20"/>
        </w:rPr>
        <w:t>As with the wider institutional-level statement, the COVID-19 annex will not be separately scored or assessed by the sub-panels. In addition, the panels wish to make clear that a ‘no detriment’ approach will be used with regard to the COVID-19 annex, to emphasise</w:t>
      </w:r>
      <w:r>
        <w:rPr>
          <w:color w:val="231F20"/>
          <w:spacing w:val="-10"/>
          <w:sz w:val="20"/>
        </w:rPr>
        <w:t> </w:t>
      </w:r>
      <w:r>
        <w:rPr>
          <w:color w:val="231F20"/>
          <w:sz w:val="20"/>
        </w:rPr>
        <w:t>that</w:t>
      </w:r>
      <w:r>
        <w:rPr>
          <w:color w:val="231F20"/>
          <w:spacing w:val="-9"/>
          <w:sz w:val="20"/>
        </w:rPr>
        <w:t> </w:t>
      </w:r>
      <w:r>
        <w:rPr>
          <w:color w:val="231F20"/>
          <w:sz w:val="20"/>
        </w:rPr>
        <w:t>the</w:t>
      </w:r>
      <w:r>
        <w:rPr>
          <w:color w:val="231F20"/>
          <w:spacing w:val="-9"/>
          <w:sz w:val="20"/>
        </w:rPr>
        <w:t> </w:t>
      </w:r>
      <w:r>
        <w:rPr>
          <w:color w:val="231F20"/>
          <w:sz w:val="20"/>
        </w:rPr>
        <w:t>information</w:t>
      </w:r>
      <w:r>
        <w:rPr>
          <w:color w:val="231F20"/>
          <w:spacing w:val="-9"/>
          <w:sz w:val="20"/>
        </w:rPr>
        <w:t> </w:t>
      </w:r>
      <w:r>
        <w:rPr>
          <w:color w:val="231F20"/>
          <w:sz w:val="20"/>
        </w:rPr>
        <w:t>will</w:t>
      </w:r>
      <w:r>
        <w:rPr>
          <w:color w:val="231F20"/>
          <w:spacing w:val="-10"/>
          <w:sz w:val="20"/>
        </w:rPr>
        <w:t> </w:t>
      </w:r>
      <w:r>
        <w:rPr>
          <w:color w:val="231F20"/>
          <w:sz w:val="20"/>
        </w:rPr>
        <w:t>not</w:t>
      </w:r>
      <w:r>
        <w:rPr>
          <w:color w:val="231F20"/>
          <w:spacing w:val="-9"/>
          <w:sz w:val="20"/>
        </w:rPr>
        <w:t> </w:t>
      </w:r>
      <w:r>
        <w:rPr>
          <w:color w:val="231F20"/>
          <w:sz w:val="20"/>
        </w:rPr>
        <w:t>negatively</w:t>
      </w:r>
      <w:r>
        <w:rPr>
          <w:color w:val="231F20"/>
          <w:spacing w:val="-9"/>
          <w:sz w:val="20"/>
        </w:rPr>
        <w:t> </w:t>
      </w:r>
      <w:r>
        <w:rPr>
          <w:color w:val="231F20"/>
          <w:sz w:val="20"/>
        </w:rPr>
        <w:t>inform</w:t>
      </w:r>
      <w:r>
        <w:rPr>
          <w:color w:val="231F20"/>
          <w:spacing w:val="-9"/>
          <w:sz w:val="20"/>
        </w:rPr>
        <w:t> </w:t>
      </w:r>
      <w:r>
        <w:rPr>
          <w:color w:val="231F20"/>
          <w:sz w:val="20"/>
        </w:rPr>
        <w:t>the</w:t>
      </w:r>
      <w:r>
        <w:rPr>
          <w:color w:val="231F20"/>
          <w:spacing w:val="-9"/>
          <w:sz w:val="20"/>
        </w:rPr>
        <w:t> </w:t>
      </w:r>
      <w:r>
        <w:rPr>
          <w:color w:val="231F20"/>
          <w:sz w:val="20"/>
        </w:rPr>
        <w:t>panel’s</w:t>
      </w:r>
      <w:r>
        <w:rPr>
          <w:color w:val="231F20"/>
          <w:spacing w:val="-10"/>
          <w:sz w:val="20"/>
        </w:rPr>
        <w:t> </w:t>
      </w:r>
      <w:r>
        <w:rPr>
          <w:color w:val="231F20"/>
          <w:sz w:val="20"/>
        </w:rPr>
        <w:t>assessment</w:t>
      </w:r>
      <w:r>
        <w:rPr>
          <w:color w:val="231F20"/>
          <w:spacing w:val="-11"/>
          <w:sz w:val="20"/>
        </w:rPr>
        <w:t> </w:t>
      </w:r>
      <w:r>
        <w:rPr>
          <w:color w:val="231F20"/>
          <w:sz w:val="20"/>
        </w:rPr>
        <w:t>of</w:t>
      </w:r>
      <w:r>
        <w:rPr>
          <w:color w:val="231F20"/>
          <w:spacing w:val="-9"/>
          <w:sz w:val="20"/>
        </w:rPr>
        <w:t> </w:t>
      </w:r>
      <w:r>
        <w:rPr>
          <w:color w:val="231F20"/>
          <w:sz w:val="20"/>
        </w:rPr>
        <w:t>the unit</w:t>
      </w:r>
      <w:r>
        <w:rPr>
          <w:color w:val="231F20"/>
          <w:spacing w:val="-3"/>
          <w:sz w:val="20"/>
        </w:rPr>
        <w:t> </w:t>
      </w:r>
      <w:r>
        <w:rPr>
          <w:color w:val="231F20"/>
          <w:sz w:val="20"/>
        </w:rPr>
        <w:t>template.</w:t>
      </w:r>
    </w:p>
    <w:p>
      <w:pPr>
        <w:pStyle w:val="ListParagraph"/>
        <w:numPr>
          <w:ilvl w:val="0"/>
          <w:numId w:val="4"/>
        </w:numPr>
        <w:tabs>
          <w:tab w:pos="1681" w:val="left" w:leader="none"/>
        </w:tabs>
        <w:spacing w:line="247" w:lineRule="auto" w:before="111" w:after="0"/>
        <w:ind w:left="1240" w:right="2310" w:firstLine="0"/>
        <w:jc w:val="left"/>
        <w:rPr>
          <w:sz w:val="20"/>
        </w:rPr>
      </w:pPr>
      <w:r>
        <w:rPr>
          <w:color w:val="231F20"/>
          <w:sz w:val="20"/>
        </w:rPr>
        <w:t>The annex should be submitted directly through the submission system, </w:t>
      </w:r>
      <w:r>
        <w:rPr>
          <w:color w:val="231F20"/>
          <w:spacing w:val="-2"/>
          <w:sz w:val="20"/>
        </w:rPr>
        <w:t>rather </w:t>
      </w:r>
      <w:r>
        <w:rPr>
          <w:color w:val="231F20"/>
          <w:sz w:val="20"/>
        </w:rPr>
        <w:t>than</w:t>
      </w:r>
      <w:r>
        <w:rPr>
          <w:color w:val="231F20"/>
          <w:spacing w:val="-9"/>
          <w:sz w:val="20"/>
        </w:rPr>
        <w:t> </w:t>
      </w:r>
      <w:r>
        <w:rPr>
          <w:color w:val="231F20"/>
          <w:sz w:val="20"/>
        </w:rPr>
        <w:t>included</w:t>
      </w:r>
      <w:r>
        <w:rPr>
          <w:color w:val="231F20"/>
          <w:spacing w:val="-9"/>
          <w:sz w:val="20"/>
        </w:rPr>
        <w:t> </w:t>
      </w:r>
      <w:r>
        <w:rPr>
          <w:color w:val="231F20"/>
          <w:sz w:val="20"/>
        </w:rPr>
        <w:t>in</w:t>
      </w:r>
      <w:r>
        <w:rPr>
          <w:color w:val="231F20"/>
          <w:spacing w:val="-8"/>
          <w:sz w:val="20"/>
        </w:rPr>
        <w:t> </w:t>
      </w:r>
      <w:r>
        <w:rPr>
          <w:color w:val="231F20"/>
          <w:sz w:val="20"/>
        </w:rPr>
        <w:t>the</w:t>
      </w:r>
      <w:r>
        <w:rPr>
          <w:color w:val="231F20"/>
          <w:spacing w:val="-9"/>
          <w:sz w:val="20"/>
        </w:rPr>
        <w:t> </w:t>
      </w:r>
      <w:r>
        <w:rPr>
          <w:color w:val="231F20"/>
          <w:sz w:val="20"/>
        </w:rPr>
        <w:t>REF5a</w:t>
      </w:r>
      <w:r>
        <w:rPr>
          <w:color w:val="231F20"/>
          <w:spacing w:val="-9"/>
          <w:sz w:val="20"/>
        </w:rPr>
        <w:t> </w:t>
      </w:r>
      <w:r>
        <w:rPr>
          <w:color w:val="231F20"/>
          <w:sz w:val="20"/>
        </w:rPr>
        <w:t>template.</w:t>
      </w:r>
      <w:r>
        <w:rPr>
          <w:color w:val="231F20"/>
          <w:spacing w:val="-9"/>
          <w:sz w:val="20"/>
        </w:rPr>
        <w:t> </w:t>
      </w:r>
      <w:r>
        <w:rPr>
          <w:color w:val="231F20"/>
          <w:sz w:val="20"/>
        </w:rPr>
        <w:t>Further</w:t>
      </w:r>
      <w:r>
        <w:rPr>
          <w:color w:val="231F20"/>
          <w:spacing w:val="-8"/>
          <w:sz w:val="20"/>
        </w:rPr>
        <w:t> </w:t>
      </w:r>
      <w:r>
        <w:rPr>
          <w:color w:val="231F20"/>
          <w:sz w:val="20"/>
        </w:rPr>
        <w:t>guidance</w:t>
      </w:r>
      <w:r>
        <w:rPr>
          <w:color w:val="231F20"/>
          <w:spacing w:val="-9"/>
          <w:sz w:val="20"/>
        </w:rPr>
        <w:t> </w:t>
      </w:r>
      <w:r>
        <w:rPr>
          <w:color w:val="231F20"/>
          <w:sz w:val="20"/>
        </w:rPr>
        <w:t>on</w:t>
      </w:r>
      <w:r>
        <w:rPr>
          <w:color w:val="231F20"/>
          <w:spacing w:val="-9"/>
          <w:sz w:val="20"/>
        </w:rPr>
        <w:t> </w:t>
      </w:r>
      <w:r>
        <w:rPr>
          <w:color w:val="231F20"/>
          <w:sz w:val="20"/>
        </w:rPr>
        <w:t>how</w:t>
      </w:r>
      <w:r>
        <w:rPr>
          <w:color w:val="231F20"/>
          <w:spacing w:val="-8"/>
          <w:sz w:val="20"/>
        </w:rPr>
        <w:t> </w:t>
      </w:r>
      <w:r>
        <w:rPr>
          <w:color w:val="231F20"/>
          <w:sz w:val="20"/>
        </w:rPr>
        <w:t>the</w:t>
      </w:r>
      <w:r>
        <w:rPr>
          <w:color w:val="231F20"/>
          <w:spacing w:val="-9"/>
          <w:sz w:val="20"/>
        </w:rPr>
        <w:t> </w:t>
      </w:r>
      <w:r>
        <w:rPr>
          <w:color w:val="231F20"/>
          <w:sz w:val="20"/>
        </w:rPr>
        <w:t>revisions</w:t>
      </w:r>
      <w:r>
        <w:rPr>
          <w:color w:val="231F20"/>
          <w:spacing w:val="-9"/>
          <w:sz w:val="20"/>
        </w:rPr>
        <w:t> </w:t>
      </w:r>
      <w:r>
        <w:rPr>
          <w:color w:val="231F20"/>
          <w:sz w:val="20"/>
        </w:rPr>
        <w:t>are</w:t>
      </w:r>
      <w:r>
        <w:rPr>
          <w:color w:val="231F20"/>
          <w:spacing w:val="-10"/>
          <w:sz w:val="20"/>
        </w:rPr>
        <w:t> </w:t>
      </w:r>
      <w:r>
        <w:rPr>
          <w:color w:val="231F20"/>
          <w:sz w:val="20"/>
        </w:rPr>
        <w:t>being incorporated into the submission system software is provided in in the document ‘Changes to the REF 2021 submission</w:t>
      </w:r>
      <w:r>
        <w:rPr>
          <w:color w:val="231F20"/>
          <w:spacing w:val="-18"/>
          <w:sz w:val="20"/>
        </w:rPr>
        <w:t> </w:t>
      </w:r>
      <w:r>
        <w:rPr>
          <w:color w:val="231F20"/>
          <w:sz w:val="20"/>
        </w:rPr>
        <w:t>system’.</w:t>
      </w:r>
    </w:p>
    <w:p>
      <w:pPr>
        <w:spacing w:after="0" w:line="247" w:lineRule="auto"/>
        <w:jc w:val="left"/>
        <w:rPr>
          <w:sz w:val="20"/>
        </w:rPr>
        <w:sectPr>
          <w:pgSz w:w="11910" w:h="16840"/>
          <w:pgMar w:header="0" w:footer="581" w:top="1540" w:bottom="780" w:left="460" w:right="0"/>
        </w:sectPr>
      </w:pPr>
    </w:p>
    <w:p>
      <w:pPr>
        <w:pStyle w:val="ListParagraph"/>
        <w:numPr>
          <w:ilvl w:val="0"/>
          <w:numId w:val="4"/>
        </w:numPr>
        <w:tabs>
          <w:tab w:pos="1681" w:val="left" w:leader="none"/>
        </w:tabs>
        <w:spacing w:line="247" w:lineRule="auto" w:before="82" w:after="0"/>
        <w:ind w:left="1240" w:right="1791" w:firstLine="0"/>
        <w:jc w:val="left"/>
        <w:rPr>
          <w:sz w:val="20"/>
        </w:rPr>
      </w:pPr>
      <w:r>
        <w:rPr>
          <w:color w:val="231F20"/>
          <w:sz w:val="20"/>
        </w:rPr>
        <w:t>In accordance with the principle of transparency, we intend to publish the COVID-19 annex</w:t>
      </w:r>
      <w:r>
        <w:rPr>
          <w:color w:val="231F20"/>
          <w:spacing w:val="-9"/>
          <w:sz w:val="20"/>
        </w:rPr>
        <w:t> </w:t>
      </w:r>
      <w:r>
        <w:rPr>
          <w:color w:val="231F20"/>
          <w:sz w:val="20"/>
        </w:rPr>
        <w:t>in</w:t>
      </w:r>
      <w:r>
        <w:rPr>
          <w:color w:val="231F20"/>
          <w:spacing w:val="-8"/>
          <w:sz w:val="20"/>
        </w:rPr>
        <w:t> </w:t>
      </w:r>
      <w:r>
        <w:rPr>
          <w:color w:val="231F20"/>
          <w:sz w:val="20"/>
        </w:rPr>
        <w:t>summer</w:t>
      </w:r>
      <w:r>
        <w:rPr>
          <w:color w:val="231F20"/>
          <w:spacing w:val="-7"/>
          <w:sz w:val="20"/>
        </w:rPr>
        <w:t> </w:t>
      </w:r>
      <w:r>
        <w:rPr>
          <w:color w:val="231F20"/>
          <w:sz w:val="20"/>
        </w:rPr>
        <w:t>2022,</w:t>
      </w:r>
      <w:r>
        <w:rPr>
          <w:color w:val="231F20"/>
          <w:spacing w:val="-8"/>
          <w:sz w:val="20"/>
        </w:rPr>
        <w:t> </w:t>
      </w:r>
      <w:r>
        <w:rPr>
          <w:color w:val="231F20"/>
          <w:sz w:val="20"/>
        </w:rPr>
        <w:t>along</w:t>
      </w:r>
      <w:r>
        <w:rPr>
          <w:color w:val="231F20"/>
          <w:spacing w:val="-8"/>
          <w:sz w:val="20"/>
        </w:rPr>
        <w:t> </w:t>
      </w:r>
      <w:r>
        <w:rPr>
          <w:color w:val="231F20"/>
          <w:sz w:val="20"/>
        </w:rPr>
        <w:t>with</w:t>
      </w:r>
      <w:r>
        <w:rPr>
          <w:color w:val="231F20"/>
          <w:spacing w:val="-8"/>
          <w:sz w:val="20"/>
        </w:rPr>
        <w:t> </w:t>
      </w:r>
      <w:r>
        <w:rPr>
          <w:color w:val="231F20"/>
          <w:sz w:val="20"/>
        </w:rPr>
        <w:t>the</w:t>
      </w:r>
      <w:r>
        <w:rPr>
          <w:color w:val="231F20"/>
          <w:spacing w:val="-7"/>
          <w:sz w:val="20"/>
        </w:rPr>
        <w:t> </w:t>
      </w:r>
      <w:r>
        <w:rPr>
          <w:color w:val="231F20"/>
          <w:sz w:val="20"/>
        </w:rPr>
        <w:t>wider</w:t>
      </w:r>
      <w:r>
        <w:rPr>
          <w:color w:val="231F20"/>
          <w:spacing w:val="-8"/>
          <w:sz w:val="20"/>
        </w:rPr>
        <w:t> </w:t>
      </w:r>
      <w:r>
        <w:rPr>
          <w:color w:val="231F20"/>
          <w:sz w:val="20"/>
        </w:rPr>
        <w:t>publication</w:t>
      </w:r>
      <w:r>
        <w:rPr>
          <w:color w:val="231F20"/>
          <w:spacing w:val="-7"/>
          <w:sz w:val="20"/>
        </w:rPr>
        <w:t> </w:t>
      </w:r>
      <w:r>
        <w:rPr>
          <w:color w:val="231F20"/>
          <w:sz w:val="20"/>
        </w:rPr>
        <w:t>of</w:t>
      </w:r>
      <w:r>
        <w:rPr>
          <w:color w:val="231F20"/>
          <w:spacing w:val="-8"/>
          <w:sz w:val="20"/>
        </w:rPr>
        <w:t> </w:t>
      </w:r>
      <w:r>
        <w:rPr>
          <w:color w:val="231F20"/>
          <w:sz w:val="20"/>
        </w:rPr>
        <w:t>those</w:t>
      </w:r>
      <w:r>
        <w:rPr>
          <w:color w:val="231F20"/>
          <w:spacing w:val="-8"/>
          <w:sz w:val="20"/>
        </w:rPr>
        <w:t> </w:t>
      </w:r>
      <w:r>
        <w:rPr>
          <w:color w:val="231F20"/>
          <w:sz w:val="20"/>
        </w:rPr>
        <w:t>parts</w:t>
      </w:r>
      <w:r>
        <w:rPr>
          <w:color w:val="231F20"/>
          <w:spacing w:val="-7"/>
          <w:sz w:val="20"/>
        </w:rPr>
        <w:t> </w:t>
      </w:r>
      <w:r>
        <w:rPr>
          <w:color w:val="231F20"/>
          <w:sz w:val="20"/>
        </w:rPr>
        <w:t>of</w:t>
      </w:r>
      <w:r>
        <w:rPr>
          <w:color w:val="231F20"/>
          <w:spacing w:val="-8"/>
          <w:sz w:val="20"/>
        </w:rPr>
        <w:t> </w:t>
      </w:r>
      <w:r>
        <w:rPr>
          <w:color w:val="231F20"/>
          <w:sz w:val="20"/>
        </w:rPr>
        <w:t>submissions</w:t>
      </w:r>
      <w:r>
        <w:rPr>
          <w:color w:val="231F20"/>
          <w:spacing w:val="-7"/>
          <w:sz w:val="20"/>
        </w:rPr>
        <w:t> </w:t>
      </w:r>
      <w:r>
        <w:rPr>
          <w:color w:val="231F20"/>
          <w:sz w:val="20"/>
        </w:rPr>
        <w:t>that contain</w:t>
      </w:r>
      <w:r>
        <w:rPr>
          <w:color w:val="231F20"/>
          <w:spacing w:val="-11"/>
          <w:sz w:val="20"/>
        </w:rPr>
        <w:t> </w:t>
      </w:r>
      <w:r>
        <w:rPr>
          <w:color w:val="231F20"/>
          <w:sz w:val="20"/>
        </w:rPr>
        <w:t>factual</w:t>
      </w:r>
      <w:r>
        <w:rPr>
          <w:color w:val="231F20"/>
          <w:spacing w:val="-10"/>
          <w:sz w:val="20"/>
        </w:rPr>
        <w:t> </w:t>
      </w:r>
      <w:r>
        <w:rPr>
          <w:color w:val="231F20"/>
          <w:sz w:val="20"/>
        </w:rPr>
        <w:t>data</w:t>
      </w:r>
      <w:r>
        <w:rPr>
          <w:color w:val="231F20"/>
          <w:spacing w:val="-11"/>
          <w:sz w:val="20"/>
        </w:rPr>
        <w:t> </w:t>
      </w:r>
      <w:r>
        <w:rPr>
          <w:color w:val="231F20"/>
          <w:sz w:val="20"/>
        </w:rPr>
        <w:t>and</w:t>
      </w:r>
      <w:r>
        <w:rPr>
          <w:color w:val="231F20"/>
          <w:spacing w:val="-11"/>
          <w:sz w:val="20"/>
        </w:rPr>
        <w:t> </w:t>
      </w:r>
      <w:r>
        <w:rPr>
          <w:color w:val="231F20"/>
          <w:sz w:val="20"/>
        </w:rPr>
        <w:t>textual</w:t>
      </w:r>
      <w:r>
        <w:rPr>
          <w:color w:val="231F20"/>
          <w:spacing w:val="-11"/>
          <w:sz w:val="20"/>
        </w:rPr>
        <w:t> </w:t>
      </w:r>
      <w:r>
        <w:rPr>
          <w:color w:val="231F20"/>
          <w:sz w:val="20"/>
        </w:rPr>
        <w:t>information</w:t>
      </w:r>
      <w:r>
        <w:rPr>
          <w:color w:val="231F20"/>
          <w:spacing w:val="-10"/>
          <w:sz w:val="20"/>
        </w:rPr>
        <w:t> </w:t>
      </w:r>
      <w:r>
        <w:rPr>
          <w:color w:val="231F20"/>
          <w:sz w:val="20"/>
        </w:rPr>
        <w:t>about</w:t>
      </w:r>
      <w:r>
        <w:rPr>
          <w:color w:val="231F20"/>
          <w:spacing w:val="-11"/>
          <w:sz w:val="20"/>
        </w:rPr>
        <w:t> </w:t>
      </w:r>
      <w:r>
        <w:rPr>
          <w:color w:val="231F20"/>
          <w:sz w:val="20"/>
        </w:rPr>
        <w:t>research</w:t>
      </w:r>
      <w:r>
        <w:rPr>
          <w:color w:val="231F20"/>
          <w:spacing w:val="-12"/>
          <w:sz w:val="20"/>
        </w:rPr>
        <w:t> </w:t>
      </w:r>
      <w:r>
        <w:rPr>
          <w:color w:val="231F20"/>
          <w:sz w:val="20"/>
        </w:rPr>
        <w:t>activity.</w:t>
      </w:r>
      <w:r>
        <w:rPr>
          <w:color w:val="231F20"/>
          <w:spacing w:val="-10"/>
          <w:sz w:val="20"/>
        </w:rPr>
        <w:t> </w:t>
      </w:r>
      <w:r>
        <w:rPr>
          <w:color w:val="231F20"/>
          <w:sz w:val="20"/>
        </w:rPr>
        <w:t>Where</w:t>
      </w:r>
      <w:r>
        <w:rPr>
          <w:color w:val="231F20"/>
          <w:spacing w:val="-11"/>
          <w:sz w:val="20"/>
        </w:rPr>
        <w:t> </w:t>
      </w:r>
      <w:r>
        <w:rPr>
          <w:color w:val="231F20"/>
          <w:sz w:val="20"/>
        </w:rPr>
        <w:t>an</w:t>
      </w:r>
      <w:r>
        <w:rPr>
          <w:color w:val="231F20"/>
          <w:spacing w:val="-11"/>
          <w:sz w:val="20"/>
        </w:rPr>
        <w:t> </w:t>
      </w:r>
      <w:r>
        <w:rPr>
          <w:color w:val="231F20"/>
          <w:sz w:val="20"/>
        </w:rPr>
        <w:t>institutional- level</w:t>
      </w:r>
      <w:r>
        <w:rPr>
          <w:color w:val="231F20"/>
          <w:spacing w:val="-12"/>
          <w:sz w:val="20"/>
        </w:rPr>
        <w:t> </w:t>
      </w:r>
      <w:r>
        <w:rPr>
          <w:color w:val="231F20"/>
          <w:sz w:val="20"/>
        </w:rPr>
        <w:t>environment</w:t>
      </w:r>
      <w:r>
        <w:rPr>
          <w:color w:val="231F20"/>
          <w:spacing w:val="-11"/>
          <w:sz w:val="20"/>
        </w:rPr>
        <w:t> </w:t>
      </w:r>
      <w:r>
        <w:rPr>
          <w:color w:val="231F20"/>
          <w:sz w:val="20"/>
        </w:rPr>
        <w:t>statement</w:t>
      </w:r>
      <w:r>
        <w:rPr>
          <w:color w:val="231F20"/>
          <w:spacing w:val="-11"/>
          <w:sz w:val="20"/>
        </w:rPr>
        <w:t> </w:t>
      </w:r>
      <w:r>
        <w:rPr>
          <w:color w:val="231F20"/>
          <w:sz w:val="20"/>
        </w:rPr>
        <w:t>(REF5a)</w:t>
      </w:r>
      <w:r>
        <w:rPr>
          <w:color w:val="231F20"/>
          <w:spacing w:val="-11"/>
          <w:sz w:val="20"/>
        </w:rPr>
        <w:t> </w:t>
      </w:r>
      <w:r>
        <w:rPr>
          <w:color w:val="231F20"/>
          <w:sz w:val="20"/>
        </w:rPr>
        <w:t>is</w:t>
      </w:r>
      <w:r>
        <w:rPr>
          <w:color w:val="231F20"/>
          <w:spacing w:val="-11"/>
          <w:sz w:val="20"/>
        </w:rPr>
        <w:t> </w:t>
      </w:r>
      <w:r>
        <w:rPr>
          <w:color w:val="231F20"/>
          <w:sz w:val="20"/>
        </w:rPr>
        <w:t>identified</w:t>
      </w:r>
      <w:r>
        <w:rPr>
          <w:color w:val="231F20"/>
          <w:spacing w:val="-11"/>
          <w:sz w:val="20"/>
        </w:rPr>
        <w:t> </w:t>
      </w:r>
      <w:r>
        <w:rPr>
          <w:color w:val="231F20"/>
          <w:sz w:val="20"/>
        </w:rPr>
        <w:t>as</w:t>
      </w:r>
      <w:r>
        <w:rPr>
          <w:color w:val="231F20"/>
          <w:spacing w:val="-12"/>
          <w:sz w:val="20"/>
        </w:rPr>
        <w:t> </w:t>
      </w:r>
      <w:r>
        <w:rPr>
          <w:color w:val="231F20"/>
          <w:sz w:val="20"/>
        </w:rPr>
        <w:t>requiring</w:t>
      </w:r>
      <w:r>
        <w:rPr>
          <w:color w:val="231F20"/>
          <w:spacing w:val="-12"/>
          <w:sz w:val="20"/>
        </w:rPr>
        <w:t> </w:t>
      </w:r>
      <w:r>
        <w:rPr>
          <w:color w:val="231F20"/>
          <w:sz w:val="20"/>
        </w:rPr>
        <w:t>redaction,</w:t>
      </w:r>
      <w:r>
        <w:rPr>
          <w:color w:val="231F20"/>
          <w:spacing w:val="-11"/>
          <w:sz w:val="20"/>
        </w:rPr>
        <w:t> </w:t>
      </w:r>
      <w:r>
        <w:rPr>
          <w:color w:val="231F20"/>
          <w:sz w:val="20"/>
        </w:rPr>
        <w:t>a</w:t>
      </w:r>
      <w:r>
        <w:rPr>
          <w:color w:val="231F20"/>
          <w:spacing w:val="-12"/>
          <w:sz w:val="20"/>
        </w:rPr>
        <w:t> </w:t>
      </w:r>
      <w:r>
        <w:rPr>
          <w:color w:val="231F20"/>
          <w:sz w:val="20"/>
        </w:rPr>
        <w:t>redacted</w:t>
      </w:r>
      <w:r>
        <w:rPr>
          <w:color w:val="231F20"/>
          <w:spacing w:val="-12"/>
          <w:sz w:val="20"/>
        </w:rPr>
        <w:t> </w:t>
      </w:r>
      <w:r>
        <w:rPr>
          <w:color w:val="231F20"/>
          <w:sz w:val="20"/>
        </w:rPr>
        <w:t>version of</w:t>
      </w:r>
      <w:r>
        <w:rPr>
          <w:color w:val="231F20"/>
          <w:spacing w:val="-8"/>
          <w:sz w:val="20"/>
        </w:rPr>
        <w:t> </w:t>
      </w:r>
      <w:r>
        <w:rPr>
          <w:color w:val="231F20"/>
          <w:sz w:val="20"/>
        </w:rPr>
        <w:t>the</w:t>
      </w:r>
      <w:r>
        <w:rPr>
          <w:color w:val="231F20"/>
          <w:spacing w:val="-7"/>
          <w:sz w:val="20"/>
        </w:rPr>
        <w:t> </w:t>
      </w:r>
      <w:r>
        <w:rPr>
          <w:color w:val="231F20"/>
          <w:sz w:val="20"/>
        </w:rPr>
        <w:t>COVID-19</w:t>
      </w:r>
      <w:r>
        <w:rPr>
          <w:color w:val="231F20"/>
          <w:spacing w:val="-8"/>
          <w:sz w:val="20"/>
        </w:rPr>
        <w:t> </w:t>
      </w:r>
      <w:r>
        <w:rPr>
          <w:color w:val="231F20"/>
          <w:sz w:val="20"/>
        </w:rPr>
        <w:t>annex</w:t>
      </w:r>
      <w:r>
        <w:rPr>
          <w:color w:val="231F20"/>
          <w:spacing w:val="-8"/>
          <w:sz w:val="20"/>
        </w:rPr>
        <w:t> </w:t>
      </w:r>
      <w:r>
        <w:rPr>
          <w:color w:val="231F20"/>
          <w:sz w:val="20"/>
        </w:rPr>
        <w:t>may</w:t>
      </w:r>
      <w:r>
        <w:rPr>
          <w:color w:val="231F20"/>
          <w:spacing w:val="-9"/>
          <w:sz w:val="20"/>
        </w:rPr>
        <w:t> </w:t>
      </w:r>
      <w:r>
        <w:rPr>
          <w:color w:val="231F20"/>
          <w:sz w:val="20"/>
        </w:rPr>
        <w:t>also</w:t>
      </w:r>
      <w:r>
        <w:rPr>
          <w:color w:val="231F20"/>
          <w:spacing w:val="-8"/>
          <w:sz w:val="20"/>
        </w:rPr>
        <w:t> </w:t>
      </w:r>
      <w:r>
        <w:rPr>
          <w:color w:val="231F20"/>
          <w:sz w:val="20"/>
        </w:rPr>
        <w:t>be</w:t>
      </w:r>
      <w:r>
        <w:rPr>
          <w:color w:val="231F20"/>
          <w:spacing w:val="-7"/>
          <w:sz w:val="20"/>
        </w:rPr>
        <w:t> </w:t>
      </w:r>
      <w:r>
        <w:rPr>
          <w:color w:val="231F20"/>
          <w:sz w:val="20"/>
        </w:rPr>
        <w:t>provided,</w:t>
      </w:r>
      <w:r>
        <w:rPr>
          <w:color w:val="231F20"/>
          <w:spacing w:val="-8"/>
          <w:sz w:val="20"/>
        </w:rPr>
        <w:t> </w:t>
      </w:r>
      <w:r>
        <w:rPr>
          <w:color w:val="231F20"/>
          <w:sz w:val="20"/>
        </w:rPr>
        <w:t>where</w:t>
      </w:r>
      <w:r>
        <w:rPr>
          <w:color w:val="231F20"/>
          <w:spacing w:val="-7"/>
          <w:sz w:val="20"/>
        </w:rPr>
        <w:t> </w:t>
      </w:r>
      <w:r>
        <w:rPr>
          <w:color w:val="231F20"/>
          <w:sz w:val="20"/>
        </w:rPr>
        <w:t>necessary.</w:t>
      </w:r>
      <w:r>
        <w:rPr>
          <w:color w:val="231F20"/>
          <w:spacing w:val="-8"/>
          <w:sz w:val="20"/>
        </w:rPr>
        <w:t> </w:t>
      </w:r>
      <w:r>
        <w:rPr>
          <w:color w:val="231F20"/>
          <w:sz w:val="20"/>
        </w:rPr>
        <w:t>A</w:t>
      </w:r>
      <w:r>
        <w:rPr>
          <w:color w:val="231F20"/>
          <w:spacing w:val="-7"/>
          <w:sz w:val="20"/>
        </w:rPr>
        <w:t> </w:t>
      </w:r>
      <w:r>
        <w:rPr>
          <w:color w:val="231F20"/>
          <w:sz w:val="20"/>
        </w:rPr>
        <w:t>redacted</w:t>
      </w:r>
      <w:r>
        <w:rPr>
          <w:color w:val="231F20"/>
          <w:spacing w:val="-9"/>
          <w:sz w:val="20"/>
        </w:rPr>
        <w:t> </w:t>
      </w:r>
      <w:r>
        <w:rPr>
          <w:color w:val="231F20"/>
          <w:sz w:val="20"/>
        </w:rPr>
        <w:t>version</w:t>
      </w:r>
      <w:r>
        <w:rPr>
          <w:color w:val="231F20"/>
          <w:spacing w:val="-7"/>
          <w:sz w:val="20"/>
        </w:rPr>
        <w:t> </w:t>
      </w:r>
      <w:r>
        <w:rPr>
          <w:color w:val="231F20"/>
          <w:sz w:val="20"/>
        </w:rPr>
        <w:t>must</w:t>
      </w:r>
      <w:r>
        <w:rPr>
          <w:color w:val="231F20"/>
          <w:spacing w:val="-9"/>
          <w:sz w:val="20"/>
        </w:rPr>
        <w:t> </w:t>
      </w:r>
      <w:r>
        <w:rPr>
          <w:color w:val="231F20"/>
          <w:sz w:val="20"/>
        </w:rPr>
        <w:t>be provided through the submission system by 1 June</w:t>
      </w:r>
      <w:r>
        <w:rPr>
          <w:color w:val="231F20"/>
          <w:spacing w:val="-23"/>
          <w:sz w:val="20"/>
        </w:rPr>
        <w:t> </w:t>
      </w:r>
      <w:r>
        <w:rPr>
          <w:color w:val="231F20"/>
          <w:sz w:val="20"/>
        </w:rPr>
        <w:t>2021.</w:t>
      </w:r>
    </w:p>
    <w:p>
      <w:pPr>
        <w:pStyle w:val="Heading2"/>
        <w:spacing w:before="129"/>
      </w:pPr>
      <w:r>
        <w:rPr>
          <w:color w:val="231F20"/>
        </w:rPr>
        <w:t>Guidance on addressing future strategy in environment narratives</w:t>
      </w:r>
    </w:p>
    <w:p>
      <w:pPr>
        <w:pStyle w:val="ListParagraph"/>
        <w:numPr>
          <w:ilvl w:val="0"/>
          <w:numId w:val="4"/>
        </w:numPr>
        <w:tabs>
          <w:tab w:pos="1681" w:val="left" w:leader="none"/>
        </w:tabs>
        <w:spacing w:line="247" w:lineRule="auto" w:before="116" w:after="0"/>
        <w:ind w:left="1240" w:right="1762" w:firstLine="0"/>
        <w:jc w:val="left"/>
        <w:rPr>
          <w:sz w:val="20"/>
        </w:rPr>
      </w:pPr>
      <w:r>
        <w:rPr>
          <w:color w:val="231F20"/>
          <w:sz w:val="20"/>
        </w:rPr>
        <w:t>In applying the criteria in assessing the environment, the sub-panels will consider the evidence</w:t>
      </w:r>
      <w:r>
        <w:rPr>
          <w:color w:val="231F20"/>
          <w:spacing w:val="-10"/>
          <w:sz w:val="20"/>
        </w:rPr>
        <w:t> </w:t>
      </w:r>
      <w:r>
        <w:rPr>
          <w:color w:val="231F20"/>
          <w:sz w:val="20"/>
        </w:rPr>
        <w:t>presented</w:t>
      </w:r>
      <w:r>
        <w:rPr>
          <w:color w:val="231F20"/>
          <w:spacing w:val="-10"/>
          <w:sz w:val="20"/>
        </w:rPr>
        <w:t> </w:t>
      </w:r>
      <w:r>
        <w:rPr>
          <w:color w:val="231F20"/>
          <w:sz w:val="20"/>
        </w:rPr>
        <w:t>in</w:t>
      </w:r>
      <w:r>
        <w:rPr>
          <w:color w:val="231F20"/>
          <w:spacing w:val="-10"/>
          <w:sz w:val="20"/>
        </w:rPr>
        <w:t> </w:t>
      </w:r>
      <w:r>
        <w:rPr>
          <w:color w:val="231F20"/>
          <w:sz w:val="20"/>
        </w:rPr>
        <w:t>each</w:t>
      </w:r>
      <w:r>
        <w:rPr>
          <w:color w:val="231F20"/>
          <w:spacing w:val="-9"/>
          <w:sz w:val="20"/>
        </w:rPr>
        <w:t> </w:t>
      </w:r>
      <w:r>
        <w:rPr>
          <w:color w:val="231F20"/>
          <w:sz w:val="20"/>
        </w:rPr>
        <w:t>section</w:t>
      </w:r>
      <w:r>
        <w:rPr>
          <w:color w:val="231F20"/>
          <w:spacing w:val="-10"/>
          <w:sz w:val="20"/>
        </w:rPr>
        <w:t> </w:t>
      </w:r>
      <w:r>
        <w:rPr>
          <w:color w:val="231F20"/>
          <w:sz w:val="20"/>
        </w:rPr>
        <w:t>of</w:t>
      </w:r>
      <w:r>
        <w:rPr>
          <w:color w:val="231F20"/>
          <w:spacing w:val="-10"/>
          <w:sz w:val="20"/>
        </w:rPr>
        <w:t> </w:t>
      </w:r>
      <w:r>
        <w:rPr>
          <w:color w:val="231F20"/>
          <w:sz w:val="20"/>
        </w:rPr>
        <w:t>the</w:t>
      </w:r>
      <w:r>
        <w:rPr>
          <w:color w:val="231F20"/>
          <w:spacing w:val="-9"/>
          <w:sz w:val="20"/>
        </w:rPr>
        <w:t> </w:t>
      </w:r>
      <w:r>
        <w:rPr>
          <w:color w:val="231F20"/>
          <w:sz w:val="20"/>
        </w:rPr>
        <w:t>unit-level</w:t>
      </w:r>
      <w:r>
        <w:rPr>
          <w:color w:val="231F20"/>
          <w:spacing w:val="-10"/>
          <w:sz w:val="20"/>
        </w:rPr>
        <w:t> </w:t>
      </w:r>
      <w:r>
        <w:rPr>
          <w:color w:val="231F20"/>
          <w:sz w:val="20"/>
        </w:rPr>
        <w:t>template</w:t>
      </w:r>
      <w:r>
        <w:rPr>
          <w:color w:val="231F20"/>
          <w:spacing w:val="-10"/>
          <w:sz w:val="20"/>
        </w:rPr>
        <w:t> </w:t>
      </w:r>
      <w:r>
        <w:rPr>
          <w:color w:val="231F20"/>
          <w:sz w:val="20"/>
        </w:rPr>
        <w:t>across</w:t>
      </w:r>
      <w:r>
        <w:rPr>
          <w:color w:val="231F20"/>
          <w:spacing w:val="-10"/>
          <w:sz w:val="20"/>
        </w:rPr>
        <w:t> </w:t>
      </w:r>
      <w:r>
        <w:rPr>
          <w:color w:val="231F20"/>
          <w:sz w:val="20"/>
        </w:rPr>
        <w:t>the</w:t>
      </w:r>
      <w:r>
        <w:rPr>
          <w:color w:val="231F20"/>
          <w:spacing w:val="-10"/>
          <w:sz w:val="20"/>
        </w:rPr>
        <w:t> </w:t>
      </w:r>
      <w:r>
        <w:rPr>
          <w:color w:val="231F20"/>
          <w:sz w:val="20"/>
        </w:rPr>
        <w:t>assessment</w:t>
      </w:r>
      <w:r>
        <w:rPr>
          <w:color w:val="231F20"/>
          <w:spacing w:val="-11"/>
          <w:sz w:val="20"/>
        </w:rPr>
        <w:t> </w:t>
      </w:r>
      <w:r>
        <w:rPr>
          <w:color w:val="231F20"/>
          <w:sz w:val="20"/>
        </w:rPr>
        <w:t>period overall. That is, the period from 1 August 2013 to 31 July 2020. This approach includes application</w:t>
      </w:r>
      <w:r>
        <w:rPr>
          <w:color w:val="231F20"/>
          <w:spacing w:val="-11"/>
          <w:sz w:val="20"/>
        </w:rPr>
        <w:t> </w:t>
      </w:r>
      <w:r>
        <w:rPr>
          <w:color w:val="231F20"/>
          <w:sz w:val="20"/>
        </w:rPr>
        <w:t>of</w:t>
      </w:r>
      <w:r>
        <w:rPr>
          <w:color w:val="231F20"/>
          <w:spacing w:val="-9"/>
          <w:sz w:val="20"/>
        </w:rPr>
        <w:t> </w:t>
      </w:r>
      <w:r>
        <w:rPr>
          <w:color w:val="231F20"/>
          <w:sz w:val="20"/>
        </w:rPr>
        <w:t>the</w:t>
      </w:r>
      <w:r>
        <w:rPr>
          <w:color w:val="231F20"/>
          <w:spacing w:val="-10"/>
          <w:sz w:val="20"/>
        </w:rPr>
        <w:t> </w:t>
      </w:r>
      <w:r>
        <w:rPr>
          <w:color w:val="231F20"/>
          <w:sz w:val="20"/>
        </w:rPr>
        <w:t>criterion</w:t>
      </w:r>
      <w:r>
        <w:rPr>
          <w:color w:val="231F20"/>
          <w:spacing w:val="-9"/>
          <w:sz w:val="20"/>
        </w:rPr>
        <w:t> </w:t>
      </w:r>
      <w:r>
        <w:rPr>
          <w:color w:val="231F20"/>
          <w:sz w:val="20"/>
        </w:rPr>
        <w:t>‘sustainability’,</w:t>
      </w:r>
      <w:r>
        <w:rPr>
          <w:color w:val="231F20"/>
          <w:spacing w:val="-9"/>
          <w:sz w:val="20"/>
        </w:rPr>
        <w:t> </w:t>
      </w:r>
      <w:r>
        <w:rPr>
          <w:color w:val="231F20"/>
          <w:sz w:val="20"/>
        </w:rPr>
        <w:t>for</w:t>
      </w:r>
      <w:r>
        <w:rPr>
          <w:color w:val="231F20"/>
          <w:spacing w:val="-10"/>
          <w:sz w:val="20"/>
        </w:rPr>
        <w:t> </w:t>
      </w:r>
      <w:r>
        <w:rPr>
          <w:color w:val="231F20"/>
          <w:sz w:val="20"/>
        </w:rPr>
        <w:t>which</w:t>
      </w:r>
      <w:r>
        <w:rPr>
          <w:color w:val="231F20"/>
          <w:spacing w:val="-9"/>
          <w:sz w:val="20"/>
        </w:rPr>
        <w:t> </w:t>
      </w:r>
      <w:r>
        <w:rPr>
          <w:color w:val="231F20"/>
          <w:sz w:val="20"/>
        </w:rPr>
        <w:t>the</w:t>
      </w:r>
      <w:r>
        <w:rPr>
          <w:color w:val="231F20"/>
          <w:spacing w:val="-9"/>
          <w:sz w:val="20"/>
        </w:rPr>
        <w:t> </w:t>
      </w:r>
      <w:r>
        <w:rPr>
          <w:color w:val="231F20"/>
          <w:sz w:val="20"/>
        </w:rPr>
        <w:t>panels</w:t>
      </w:r>
      <w:r>
        <w:rPr>
          <w:color w:val="231F20"/>
          <w:spacing w:val="-10"/>
          <w:sz w:val="20"/>
        </w:rPr>
        <w:t> </w:t>
      </w:r>
      <w:r>
        <w:rPr>
          <w:color w:val="231F20"/>
          <w:sz w:val="20"/>
        </w:rPr>
        <w:t>will</w:t>
      </w:r>
      <w:r>
        <w:rPr>
          <w:color w:val="231F20"/>
          <w:spacing w:val="-9"/>
          <w:sz w:val="20"/>
        </w:rPr>
        <w:t> </w:t>
      </w:r>
      <w:r>
        <w:rPr>
          <w:color w:val="231F20"/>
          <w:sz w:val="20"/>
        </w:rPr>
        <w:t>consider</w:t>
      </w:r>
      <w:r>
        <w:rPr>
          <w:color w:val="231F20"/>
          <w:spacing w:val="-10"/>
          <w:sz w:val="20"/>
        </w:rPr>
        <w:t> </w:t>
      </w:r>
      <w:r>
        <w:rPr>
          <w:color w:val="231F20"/>
          <w:sz w:val="20"/>
        </w:rPr>
        <w:t>all</w:t>
      </w:r>
      <w:r>
        <w:rPr>
          <w:color w:val="231F20"/>
          <w:spacing w:val="-10"/>
          <w:sz w:val="20"/>
        </w:rPr>
        <w:t> </w:t>
      </w:r>
      <w:r>
        <w:rPr>
          <w:color w:val="231F20"/>
          <w:sz w:val="20"/>
        </w:rPr>
        <w:t>the</w:t>
      </w:r>
      <w:r>
        <w:rPr>
          <w:color w:val="231F20"/>
          <w:spacing w:val="-9"/>
          <w:sz w:val="20"/>
        </w:rPr>
        <w:t> </w:t>
      </w:r>
      <w:r>
        <w:rPr>
          <w:color w:val="231F20"/>
          <w:sz w:val="20"/>
        </w:rPr>
        <w:t>evidence provided in assessing the unit’s contribution to sustainability. It is important to underline that</w:t>
      </w:r>
      <w:r>
        <w:rPr>
          <w:color w:val="231F20"/>
          <w:spacing w:val="-9"/>
          <w:sz w:val="20"/>
        </w:rPr>
        <w:t> </w:t>
      </w:r>
      <w:r>
        <w:rPr>
          <w:color w:val="231F20"/>
          <w:sz w:val="20"/>
        </w:rPr>
        <w:t>any</w:t>
      </w:r>
      <w:r>
        <w:rPr>
          <w:color w:val="231F20"/>
          <w:spacing w:val="-10"/>
          <w:sz w:val="20"/>
        </w:rPr>
        <w:t> </w:t>
      </w:r>
      <w:r>
        <w:rPr>
          <w:color w:val="231F20"/>
          <w:sz w:val="20"/>
        </w:rPr>
        <w:t>future</w:t>
      </w:r>
      <w:r>
        <w:rPr>
          <w:color w:val="231F20"/>
          <w:spacing w:val="-9"/>
          <w:sz w:val="20"/>
        </w:rPr>
        <w:t> </w:t>
      </w:r>
      <w:r>
        <w:rPr>
          <w:color w:val="231F20"/>
          <w:sz w:val="20"/>
        </w:rPr>
        <w:t>plans</w:t>
      </w:r>
      <w:r>
        <w:rPr>
          <w:color w:val="231F20"/>
          <w:spacing w:val="-8"/>
          <w:sz w:val="20"/>
        </w:rPr>
        <w:t> </w:t>
      </w:r>
      <w:r>
        <w:rPr>
          <w:color w:val="231F20"/>
          <w:sz w:val="20"/>
        </w:rPr>
        <w:t>described</w:t>
      </w:r>
      <w:r>
        <w:rPr>
          <w:color w:val="231F20"/>
          <w:spacing w:val="-9"/>
          <w:sz w:val="20"/>
        </w:rPr>
        <w:t> </w:t>
      </w:r>
      <w:r>
        <w:rPr>
          <w:color w:val="231F20"/>
          <w:sz w:val="20"/>
        </w:rPr>
        <w:t>will</w:t>
      </w:r>
      <w:r>
        <w:rPr>
          <w:color w:val="231F20"/>
          <w:spacing w:val="-9"/>
          <w:sz w:val="20"/>
        </w:rPr>
        <w:t> </w:t>
      </w:r>
      <w:r>
        <w:rPr>
          <w:color w:val="231F20"/>
          <w:sz w:val="20"/>
        </w:rPr>
        <w:t>be</w:t>
      </w:r>
      <w:r>
        <w:rPr>
          <w:color w:val="231F20"/>
          <w:spacing w:val="-8"/>
          <w:sz w:val="20"/>
        </w:rPr>
        <w:t> </w:t>
      </w:r>
      <w:r>
        <w:rPr>
          <w:color w:val="231F20"/>
          <w:sz w:val="20"/>
        </w:rPr>
        <w:t>considered</w:t>
      </w:r>
      <w:r>
        <w:rPr>
          <w:color w:val="231F20"/>
          <w:spacing w:val="-9"/>
          <w:sz w:val="20"/>
        </w:rPr>
        <w:t> </w:t>
      </w:r>
      <w:r>
        <w:rPr>
          <w:color w:val="231F20"/>
          <w:sz w:val="20"/>
        </w:rPr>
        <w:t>in</w:t>
      </w:r>
      <w:r>
        <w:rPr>
          <w:color w:val="231F20"/>
          <w:spacing w:val="-9"/>
          <w:sz w:val="20"/>
        </w:rPr>
        <w:t> </w:t>
      </w:r>
      <w:r>
        <w:rPr>
          <w:color w:val="231F20"/>
          <w:sz w:val="20"/>
        </w:rPr>
        <w:t>terms</w:t>
      </w:r>
      <w:r>
        <w:rPr>
          <w:color w:val="231F20"/>
          <w:spacing w:val="-9"/>
          <w:sz w:val="20"/>
        </w:rPr>
        <w:t> </w:t>
      </w:r>
      <w:r>
        <w:rPr>
          <w:color w:val="231F20"/>
          <w:sz w:val="20"/>
        </w:rPr>
        <w:t>of</w:t>
      </w:r>
      <w:r>
        <w:rPr>
          <w:color w:val="231F20"/>
          <w:spacing w:val="-8"/>
          <w:sz w:val="20"/>
        </w:rPr>
        <w:t> </w:t>
      </w:r>
      <w:r>
        <w:rPr>
          <w:color w:val="231F20"/>
          <w:sz w:val="20"/>
        </w:rPr>
        <w:t>their</w:t>
      </w:r>
      <w:r>
        <w:rPr>
          <w:color w:val="231F20"/>
          <w:spacing w:val="-9"/>
          <w:sz w:val="20"/>
        </w:rPr>
        <w:t> </w:t>
      </w:r>
      <w:r>
        <w:rPr>
          <w:color w:val="231F20"/>
          <w:sz w:val="20"/>
        </w:rPr>
        <w:t>reasonableness</w:t>
      </w:r>
      <w:r>
        <w:rPr>
          <w:color w:val="231F20"/>
          <w:spacing w:val="-10"/>
          <w:sz w:val="20"/>
        </w:rPr>
        <w:t> </w:t>
      </w:r>
      <w:r>
        <w:rPr>
          <w:color w:val="231F20"/>
          <w:sz w:val="20"/>
        </w:rPr>
        <w:t>as</w:t>
      </w:r>
      <w:r>
        <w:rPr>
          <w:color w:val="231F20"/>
          <w:spacing w:val="-9"/>
          <w:sz w:val="20"/>
        </w:rPr>
        <w:t> </w:t>
      </w:r>
      <w:r>
        <w:rPr>
          <w:color w:val="231F20"/>
          <w:sz w:val="20"/>
        </w:rPr>
        <w:t>plans at</w:t>
      </w:r>
      <w:r>
        <w:rPr>
          <w:color w:val="231F20"/>
          <w:spacing w:val="-8"/>
          <w:sz w:val="20"/>
        </w:rPr>
        <w:t> </w:t>
      </w:r>
      <w:r>
        <w:rPr>
          <w:color w:val="231F20"/>
          <w:sz w:val="20"/>
        </w:rPr>
        <w:t>the</w:t>
      </w:r>
      <w:r>
        <w:rPr>
          <w:color w:val="231F20"/>
          <w:spacing w:val="-7"/>
          <w:sz w:val="20"/>
        </w:rPr>
        <w:t> </w:t>
      </w:r>
      <w:r>
        <w:rPr>
          <w:color w:val="231F20"/>
          <w:sz w:val="20"/>
        </w:rPr>
        <w:t>end</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environment</w:t>
      </w:r>
      <w:r>
        <w:rPr>
          <w:color w:val="231F20"/>
          <w:spacing w:val="-7"/>
          <w:sz w:val="20"/>
        </w:rPr>
        <w:t> </w:t>
      </w:r>
      <w:r>
        <w:rPr>
          <w:color w:val="231F20"/>
          <w:sz w:val="20"/>
        </w:rPr>
        <w:t>assessment</w:t>
      </w:r>
      <w:r>
        <w:rPr>
          <w:color w:val="231F20"/>
          <w:spacing w:val="-8"/>
          <w:sz w:val="20"/>
        </w:rPr>
        <w:t> </w:t>
      </w:r>
      <w:r>
        <w:rPr>
          <w:color w:val="231F20"/>
          <w:sz w:val="20"/>
        </w:rPr>
        <w:t>period</w:t>
      </w:r>
      <w:r>
        <w:rPr>
          <w:color w:val="231F20"/>
          <w:spacing w:val="-6"/>
          <w:sz w:val="20"/>
        </w:rPr>
        <w:t> </w:t>
      </w:r>
      <w:r>
        <w:rPr>
          <w:color w:val="231F20"/>
          <w:sz w:val="20"/>
        </w:rPr>
        <w:t>(31</w:t>
      </w:r>
      <w:r>
        <w:rPr>
          <w:color w:val="231F20"/>
          <w:spacing w:val="-7"/>
          <w:sz w:val="20"/>
        </w:rPr>
        <w:t> </w:t>
      </w:r>
      <w:r>
        <w:rPr>
          <w:color w:val="231F20"/>
          <w:sz w:val="20"/>
        </w:rPr>
        <w:t>July</w:t>
      </w:r>
      <w:r>
        <w:rPr>
          <w:color w:val="231F20"/>
          <w:spacing w:val="-7"/>
          <w:sz w:val="20"/>
        </w:rPr>
        <w:t> </w:t>
      </w:r>
      <w:r>
        <w:rPr>
          <w:color w:val="231F20"/>
          <w:sz w:val="20"/>
        </w:rPr>
        <w:t>2020),</w:t>
      </w:r>
      <w:r>
        <w:rPr>
          <w:color w:val="231F20"/>
          <w:spacing w:val="-7"/>
          <w:sz w:val="20"/>
        </w:rPr>
        <w:t> </w:t>
      </w:r>
      <w:r>
        <w:rPr>
          <w:color w:val="231F20"/>
          <w:sz w:val="20"/>
        </w:rPr>
        <w:t>in</w:t>
      </w:r>
      <w:r>
        <w:rPr>
          <w:color w:val="231F20"/>
          <w:spacing w:val="-7"/>
          <w:sz w:val="20"/>
        </w:rPr>
        <w:t> </w:t>
      </w:r>
      <w:r>
        <w:rPr>
          <w:color w:val="231F20"/>
          <w:sz w:val="20"/>
        </w:rPr>
        <w:t>the</w:t>
      </w:r>
      <w:r>
        <w:rPr>
          <w:color w:val="231F20"/>
          <w:spacing w:val="-7"/>
          <w:sz w:val="20"/>
        </w:rPr>
        <w:t> </w:t>
      </w:r>
      <w:r>
        <w:rPr>
          <w:color w:val="231F20"/>
          <w:sz w:val="20"/>
        </w:rPr>
        <w:t>wider</w:t>
      </w:r>
      <w:r>
        <w:rPr>
          <w:color w:val="231F20"/>
          <w:spacing w:val="-7"/>
          <w:sz w:val="20"/>
        </w:rPr>
        <w:t> </w:t>
      </w:r>
      <w:r>
        <w:rPr>
          <w:color w:val="231F20"/>
          <w:sz w:val="20"/>
        </w:rPr>
        <w:t>assessment</w:t>
      </w:r>
    </w:p>
    <w:p>
      <w:pPr>
        <w:pStyle w:val="BodyText"/>
        <w:spacing w:line="247" w:lineRule="auto"/>
        <w:ind w:right="1963"/>
      </w:pPr>
      <w:r>
        <w:rPr>
          <w:color w:val="231F20"/>
        </w:rPr>
        <w:t>of</w:t>
      </w:r>
      <w:r>
        <w:rPr>
          <w:color w:val="231F20"/>
          <w:spacing w:val="-10"/>
        </w:rPr>
        <w:t> </w:t>
      </w:r>
      <w:r>
        <w:rPr>
          <w:color w:val="231F20"/>
        </w:rPr>
        <w:t>a</w:t>
      </w:r>
      <w:r>
        <w:rPr>
          <w:color w:val="231F20"/>
          <w:spacing w:val="-11"/>
        </w:rPr>
        <w:t> </w:t>
      </w:r>
      <w:r>
        <w:rPr>
          <w:color w:val="231F20"/>
        </w:rPr>
        <w:t>unit’s</w:t>
      </w:r>
      <w:r>
        <w:rPr>
          <w:color w:val="231F20"/>
          <w:spacing w:val="-10"/>
        </w:rPr>
        <w:t> </w:t>
      </w:r>
      <w:r>
        <w:rPr>
          <w:color w:val="231F20"/>
        </w:rPr>
        <w:t>contribution</w:t>
      </w:r>
      <w:r>
        <w:rPr>
          <w:color w:val="231F20"/>
          <w:spacing w:val="-10"/>
        </w:rPr>
        <w:t> </w:t>
      </w:r>
      <w:r>
        <w:rPr>
          <w:color w:val="231F20"/>
        </w:rPr>
        <w:t>to</w:t>
      </w:r>
      <w:r>
        <w:rPr>
          <w:color w:val="231F20"/>
          <w:spacing w:val="-10"/>
        </w:rPr>
        <w:t> </w:t>
      </w:r>
      <w:r>
        <w:rPr>
          <w:color w:val="231F20"/>
        </w:rPr>
        <w:t>sustainability.</w:t>
      </w:r>
      <w:r>
        <w:rPr>
          <w:color w:val="231F20"/>
          <w:spacing w:val="-10"/>
        </w:rPr>
        <w:t> </w:t>
      </w:r>
      <w:r>
        <w:rPr>
          <w:color w:val="231F20"/>
        </w:rPr>
        <w:t>This</w:t>
      </w:r>
      <w:r>
        <w:rPr>
          <w:color w:val="231F20"/>
          <w:spacing w:val="-11"/>
        </w:rPr>
        <w:t> </w:t>
      </w:r>
      <w:r>
        <w:rPr>
          <w:color w:val="231F20"/>
        </w:rPr>
        <w:t>assessment</w:t>
      </w:r>
      <w:r>
        <w:rPr>
          <w:color w:val="231F20"/>
          <w:spacing w:val="-10"/>
        </w:rPr>
        <w:t> </w:t>
      </w:r>
      <w:r>
        <w:rPr>
          <w:color w:val="231F20"/>
        </w:rPr>
        <w:t>will</w:t>
      </w:r>
      <w:r>
        <w:rPr>
          <w:color w:val="231F20"/>
          <w:spacing w:val="-10"/>
        </w:rPr>
        <w:t> </w:t>
      </w:r>
      <w:r>
        <w:rPr>
          <w:color w:val="231F20"/>
        </w:rPr>
        <w:t>not</w:t>
      </w:r>
      <w:r>
        <w:rPr>
          <w:color w:val="231F20"/>
          <w:spacing w:val="-10"/>
        </w:rPr>
        <w:t> </w:t>
      </w:r>
      <w:r>
        <w:rPr>
          <w:color w:val="231F20"/>
        </w:rPr>
        <w:t>seek</w:t>
      </w:r>
      <w:r>
        <w:rPr>
          <w:color w:val="231F20"/>
          <w:spacing w:val="-10"/>
        </w:rPr>
        <w:t> </w:t>
      </w:r>
      <w:r>
        <w:rPr>
          <w:color w:val="231F20"/>
        </w:rPr>
        <w:t>to</w:t>
      </w:r>
      <w:r>
        <w:rPr>
          <w:color w:val="231F20"/>
          <w:spacing w:val="-10"/>
        </w:rPr>
        <w:t> </w:t>
      </w:r>
      <w:r>
        <w:rPr>
          <w:color w:val="231F20"/>
        </w:rPr>
        <w:t>evaluate</w:t>
      </w:r>
      <w:r>
        <w:rPr>
          <w:color w:val="231F20"/>
          <w:spacing w:val="-10"/>
        </w:rPr>
        <w:t> </w:t>
      </w:r>
      <w:r>
        <w:rPr>
          <w:color w:val="231F20"/>
        </w:rPr>
        <w:t>the realisation of plans after the end of the assessment</w:t>
      </w:r>
      <w:r>
        <w:rPr>
          <w:color w:val="231F20"/>
          <w:spacing w:val="-33"/>
        </w:rPr>
        <w:t> </w:t>
      </w:r>
      <w:r>
        <w:rPr>
          <w:color w:val="231F20"/>
        </w:rPr>
        <w:t>period.</w:t>
      </w:r>
    </w:p>
    <w:p>
      <w:pPr>
        <w:pStyle w:val="ListParagraph"/>
        <w:numPr>
          <w:ilvl w:val="0"/>
          <w:numId w:val="4"/>
        </w:numPr>
        <w:tabs>
          <w:tab w:pos="1681" w:val="left" w:leader="none"/>
        </w:tabs>
        <w:spacing w:line="247" w:lineRule="auto" w:before="108" w:after="0"/>
        <w:ind w:left="1240" w:right="1793" w:firstLine="0"/>
        <w:jc w:val="left"/>
        <w:rPr>
          <w:sz w:val="20"/>
        </w:rPr>
      </w:pPr>
      <w:r>
        <w:rPr>
          <w:color w:val="231F20"/>
          <w:sz w:val="20"/>
        </w:rPr>
        <w:t>The</w:t>
      </w:r>
      <w:r>
        <w:rPr>
          <w:color w:val="231F20"/>
          <w:spacing w:val="-12"/>
          <w:sz w:val="20"/>
        </w:rPr>
        <w:t> </w:t>
      </w:r>
      <w:r>
        <w:rPr>
          <w:color w:val="231F20"/>
          <w:sz w:val="20"/>
        </w:rPr>
        <w:t>main</w:t>
      </w:r>
      <w:r>
        <w:rPr>
          <w:color w:val="231F20"/>
          <w:spacing w:val="-12"/>
          <w:sz w:val="20"/>
        </w:rPr>
        <w:t> </w:t>
      </w:r>
      <w:r>
        <w:rPr>
          <w:color w:val="231F20"/>
          <w:sz w:val="20"/>
        </w:rPr>
        <w:t>and</w:t>
      </w:r>
      <w:r>
        <w:rPr>
          <w:color w:val="231F20"/>
          <w:spacing w:val="-11"/>
          <w:sz w:val="20"/>
        </w:rPr>
        <w:t> </w:t>
      </w:r>
      <w:r>
        <w:rPr>
          <w:color w:val="231F20"/>
          <w:sz w:val="20"/>
        </w:rPr>
        <w:t>sub-panels</w:t>
      </w:r>
      <w:r>
        <w:rPr>
          <w:color w:val="231F20"/>
          <w:spacing w:val="-11"/>
          <w:sz w:val="20"/>
        </w:rPr>
        <w:t> </w:t>
      </w:r>
      <w:r>
        <w:rPr>
          <w:color w:val="231F20"/>
          <w:sz w:val="20"/>
        </w:rPr>
        <w:t>recognise</w:t>
      </w:r>
      <w:r>
        <w:rPr>
          <w:color w:val="231F20"/>
          <w:spacing w:val="-11"/>
          <w:sz w:val="20"/>
        </w:rPr>
        <w:t> </w:t>
      </w:r>
      <w:r>
        <w:rPr>
          <w:color w:val="231F20"/>
          <w:sz w:val="20"/>
        </w:rPr>
        <w:t>that</w:t>
      </w:r>
      <w:r>
        <w:rPr>
          <w:color w:val="231F20"/>
          <w:spacing w:val="-11"/>
          <w:sz w:val="20"/>
        </w:rPr>
        <w:t> </w:t>
      </w:r>
      <w:r>
        <w:rPr>
          <w:color w:val="231F20"/>
          <w:sz w:val="20"/>
        </w:rPr>
        <w:t>forward</w:t>
      </w:r>
      <w:r>
        <w:rPr>
          <w:color w:val="231F20"/>
          <w:spacing w:val="-11"/>
          <w:sz w:val="20"/>
        </w:rPr>
        <w:t> </w:t>
      </w:r>
      <w:r>
        <w:rPr>
          <w:color w:val="231F20"/>
          <w:sz w:val="20"/>
        </w:rPr>
        <w:t>planning</w:t>
      </w:r>
      <w:r>
        <w:rPr>
          <w:color w:val="231F20"/>
          <w:spacing w:val="-10"/>
          <w:sz w:val="20"/>
        </w:rPr>
        <w:t> </w:t>
      </w:r>
      <w:r>
        <w:rPr>
          <w:color w:val="231F20"/>
          <w:sz w:val="20"/>
        </w:rPr>
        <w:t>within</w:t>
      </w:r>
      <w:r>
        <w:rPr>
          <w:color w:val="231F20"/>
          <w:spacing w:val="-11"/>
          <w:sz w:val="20"/>
        </w:rPr>
        <w:t> </w:t>
      </w:r>
      <w:r>
        <w:rPr>
          <w:color w:val="231F20"/>
          <w:sz w:val="20"/>
        </w:rPr>
        <w:t>institutions,</w:t>
      </w:r>
      <w:r>
        <w:rPr>
          <w:color w:val="231F20"/>
          <w:spacing w:val="-11"/>
          <w:sz w:val="20"/>
        </w:rPr>
        <w:t> </w:t>
      </w:r>
      <w:r>
        <w:rPr>
          <w:color w:val="231F20"/>
          <w:sz w:val="20"/>
        </w:rPr>
        <w:t>including at unit level, may be significantly affected by the impact of COVID-19. It is important to underline that evidence in relation to future strategy in the environment narratives is not expected to be extensive. The main part of the narrative, including in Section 1 of </w:t>
      </w:r>
      <w:r>
        <w:rPr>
          <w:color w:val="231F20"/>
          <w:spacing w:val="-2"/>
          <w:sz w:val="20"/>
        </w:rPr>
        <w:t>REF5b, </w:t>
      </w:r>
      <w:r>
        <w:rPr>
          <w:color w:val="231F20"/>
          <w:sz w:val="20"/>
        </w:rPr>
        <w:t>should focus on the assessment</w:t>
      </w:r>
      <w:r>
        <w:rPr>
          <w:color w:val="231F20"/>
          <w:spacing w:val="-14"/>
          <w:sz w:val="20"/>
        </w:rPr>
        <w:t> </w:t>
      </w:r>
      <w:r>
        <w:rPr>
          <w:color w:val="231F20"/>
          <w:sz w:val="20"/>
        </w:rPr>
        <w:t>period.</w:t>
      </w:r>
    </w:p>
    <w:p>
      <w:pPr>
        <w:pStyle w:val="ListParagraph"/>
        <w:numPr>
          <w:ilvl w:val="0"/>
          <w:numId w:val="4"/>
        </w:numPr>
        <w:tabs>
          <w:tab w:pos="1681" w:val="left" w:leader="none"/>
        </w:tabs>
        <w:spacing w:line="247" w:lineRule="auto" w:before="111" w:after="0"/>
        <w:ind w:left="1240" w:right="2025" w:firstLine="0"/>
        <w:jc w:val="left"/>
        <w:rPr>
          <w:sz w:val="20"/>
        </w:rPr>
      </w:pPr>
      <w:r>
        <w:rPr>
          <w:color w:val="231F20"/>
          <w:sz w:val="20"/>
        </w:rPr>
        <w:t>To</w:t>
      </w:r>
      <w:r>
        <w:rPr>
          <w:color w:val="231F20"/>
          <w:spacing w:val="-10"/>
          <w:sz w:val="20"/>
        </w:rPr>
        <w:t> </w:t>
      </w:r>
      <w:r>
        <w:rPr>
          <w:color w:val="231F20"/>
          <w:sz w:val="20"/>
        </w:rPr>
        <w:t>support</w:t>
      </w:r>
      <w:r>
        <w:rPr>
          <w:color w:val="231F20"/>
          <w:spacing w:val="-8"/>
          <w:sz w:val="20"/>
        </w:rPr>
        <w:t> </w:t>
      </w:r>
      <w:r>
        <w:rPr>
          <w:color w:val="231F20"/>
          <w:sz w:val="20"/>
        </w:rPr>
        <w:t>institutions</w:t>
      </w:r>
      <w:r>
        <w:rPr>
          <w:color w:val="231F20"/>
          <w:spacing w:val="-9"/>
          <w:sz w:val="20"/>
        </w:rPr>
        <w:t> </w:t>
      </w:r>
      <w:r>
        <w:rPr>
          <w:color w:val="231F20"/>
          <w:sz w:val="20"/>
        </w:rPr>
        <w:t>to</w:t>
      </w:r>
      <w:r>
        <w:rPr>
          <w:color w:val="231F20"/>
          <w:spacing w:val="-8"/>
          <w:sz w:val="20"/>
        </w:rPr>
        <w:t> </w:t>
      </w:r>
      <w:r>
        <w:rPr>
          <w:color w:val="231F20"/>
          <w:sz w:val="20"/>
        </w:rPr>
        <w:t>adapt</w:t>
      </w:r>
      <w:r>
        <w:rPr>
          <w:color w:val="231F20"/>
          <w:spacing w:val="-10"/>
          <w:sz w:val="20"/>
        </w:rPr>
        <w:t> </w:t>
      </w:r>
      <w:r>
        <w:rPr>
          <w:color w:val="231F20"/>
          <w:sz w:val="20"/>
        </w:rPr>
        <w:t>as</w:t>
      </w:r>
      <w:r>
        <w:rPr>
          <w:color w:val="231F20"/>
          <w:spacing w:val="-9"/>
          <w:sz w:val="20"/>
        </w:rPr>
        <w:t> </w:t>
      </w:r>
      <w:r>
        <w:rPr>
          <w:color w:val="231F20"/>
          <w:sz w:val="20"/>
        </w:rPr>
        <w:t>necessary</w:t>
      </w:r>
      <w:r>
        <w:rPr>
          <w:color w:val="231F20"/>
          <w:spacing w:val="-8"/>
          <w:sz w:val="20"/>
        </w:rPr>
        <w:t> </w:t>
      </w:r>
      <w:r>
        <w:rPr>
          <w:color w:val="231F20"/>
          <w:sz w:val="20"/>
        </w:rPr>
        <w:t>the</w:t>
      </w:r>
      <w:r>
        <w:rPr>
          <w:color w:val="231F20"/>
          <w:spacing w:val="-9"/>
          <w:sz w:val="20"/>
        </w:rPr>
        <w:t> </w:t>
      </w:r>
      <w:r>
        <w:rPr>
          <w:color w:val="231F20"/>
          <w:sz w:val="20"/>
        </w:rPr>
        <w:t>provision</w:t>
      </w:r>
      <w:r>
        <w:rPr>
          <w:color w:val="231F20"/>
          <w:spacing w:val="-8"/>
          <w:sz w:val="20"/>
        </w:rPr>
        <w:t> </w:t>
      </w:r>
      <w:r>
        <w:rPr>
          <w:color w:val="231F20"/>
          <w:sz w:val="20"/>
        </w:rPr>
        <w:t>of</w:t>
      </w:r>
      <w:r>
        <w:rPr>
          <w:color w:val="231F20"/>
          <w:spacing w:val="-9"/>
          <w:sz w:val="20"/>
        </w:rPr>
        <w:t> </w:t>
      </w:r>
      <w:r>
        <w:rPr>
          <w:color w:val="231F20"/>
          <w:sz w:val="20"/>
        </w:rPr>
        <w:t>evidence</w:t>
      </w:r>
      <w:r>
        <w:rPr>
          <w:color w:val="231F20"/>
          <w:spacing w:val="-8"/>
          <w:sz w:val="20"/>
        </w:rPr>
        <w:t> </w:t>
      </w:r>
      <w:r>
        <w:rPr>
          <w:color w:val="231F20"/>
          <w:sz w:val="20"/>
        </w:rPr>
        <w:t>in</w:t>
      </w:r>
      <w:r>
        <w:rPr>
          <w:color w:val="231F20"/>
          <w:spacing w:val="-9"/>
          <w:sz w:val="20"/>
        </w:rPr>
        <w:t> </w:t>
      </w:r>
      <w:r>
        <w:rPr>
          <w:color w:val="231F20"/>
          <w:sz w:val="20"/>
        </w:rPr>
        <w:t>relation</w:t>
      </w:r>
      <w:r>
        <w:rPr>
          <w:color w:val="231F20"/>
          <w:spacing w:val="-9"/>
          <w:sz w:val="20"/>
        </w:rPr>
        <w:t> </w:t>
      </w:r>
      <w:r>
        <w:rPr>
          <w:color w:val="231F20"/>
          <w:sz w:val="20"/>
        </w:rPr>
        <w:t>to future strategy, the following guidance is</w:t>
      </w:r>
      <w:r>
        <w:rPr>
          <w:color w:val="231F20"/>
          <w:spacing w:val="-16"/>
          <w:sz w:val="20"/>
        </w:rPr>
        <w:t> </w:t>
      </w:r>
      <w:r>
        <w:rPr>
          <w:color w:val="231F20"/>
          <w:sz w:val="20"/>
        </w:rPr>
        <w:t>provided:</w:t>
      </w:r>
    </w:p>
    <w:p>
      <w:pPr>
        <w:pStyle w:val="ListParagraph"/>
        <w:numPr>
          <w:ilvl w:val="1"/>
          <w:numId w:val="4"/>
        </w:numPr>
        <w:tabs>
          <w:tab w:pos="2181" w:val="left" w:leader="none"/>
        </w:tabs>
        <w:spacing w:line="247" w:lineRule="auto" w:before="112" w:after="0"/>
        <w:ind w:left="2180" w:right="1709" w:hanging="360"/>
        <w:jc w:val="left"/>
        <w:rPr>
          <w:sz w:val="20"/>
        </w:rPr>
      </w:pPr>
      <w:r>
        <w:rPr>
          <w:color w:val="231F20"/>
          <w:sz w:val="20"/>
        </w:rPr>
        <w:t>As at the end of the assessment period (31 July 2020), describe the current principles that are informing, or are intended to inform, strategy for </w:t>
      </w:r>
      <w:r>
        <w:rPr>
          <w:color w:val="231F20"/>
          <w:spacing w:val="-2"/>
          <w:sz w:val="20"/>
        </w:rPr>
        <w:t>the </w:t>
      </w:r>
      <w:r>
        <w:rPr>
          <w:color w:val="231F20"/>
          <w:sz w:val="20"/>
        </w:rPr>
        <w:t>environment</w:t>
      </w:r>
      <w:r>
        <w:rPr>
          <w:color w:val="231F20"/>
          <w:spacing w:val="-11"/>
          <w:sz w:val="20"/>
        </w:rPr>
        <w:t> </w:t>
      </w:r>
      <w:r>
        <w:rPr>
          <w:color w:val="231F20"/>
          <w:sz w:val="20"/>
        </w:rPr>
        <w:t>in</w:t>
      </w:r>
      <w:r>
        <w:rPr>
          <w:color w:val="231F20"/>
          <w:spacing w:val="-11"/>
          <w:sz w:val="20"/>
        </w:rPr>
        <w:t> </w:t>
      </w:r>
      <w:r>
        <w:rPr>
          <w:color w:val="231F20"/>
          <w:sz w:val="20"/>
        </w:rPr>
        <w:t>the</w:t>
      </w:r>
      <w:r>
        <w:rPr>
          <w:color w:val="231F20"/>
          <w:spacing w:val="-11"/>
          <w:sz w:val="20"/>
        </w:rPr>
        <w:t> </w:t>
      </w:r>
      <w:r>
        <w:rPr>
          <w:color w:val="231F20"/>
          <w:sz w:val="20"/>
        </w:rPr>
        <w:t>immediate</w:t>
      </w:r>
      <w:r>
        <w:rPr>
          <w:color w:val="231F20"/>
          <w:spacing w:val="-11"/>
          <w:sz w:val="20"/>
        </w:rPr>
        <w:t> </w:t>
      </w:r>
      <w:r>
        <w:rPr>
          <w:color w:val="231F20"/>
          <w:sz w:val="20"/>
        </w:rPr>
        <w:t>and</w:t>
      </w:r>
      <w:r>
        <w:rPr>
          <w:color w:val="231F20"/>
          <w:spacing w:val="-11"/>
          <w:sz w:val="20"/>
        </w:rPr>
        <w:t> </w:t>
      </w:r>
      <w:r>
        <w:rPr>
          <w:color w:val="231F20"/>
          <w:sz w:val="20"/>
        </w:rPr>
        <w:t>next</w:t>
      </w:r>
      <w:r>
        <w:rPr>
          <w:color w:val="231F20"/>
          <w:spacing w:val="-11"/>
          <w:sz w:val="20"/>
        </w:rPr>
        <w:t> </w:t>
      </w:r>
      <w:r>
        <w:rPr>
          <w:color w:val="231F20"/>
          <w:sz w:val="20"/>
        </w:rPr>
        <w:t>period.</w:t>
      </w:r>
      <w:r>
        <w:rPr>
          <w:color w:val="231F20"/>
          <w:spacing w:val="-11"/>
          <w:sz w:val="20"/>
        </w:rPr>
        <w:t> </w:t>
      </w:r>
      <w:r>
        <w:rPr>
          <w:color w:val="231F20"/>
          <w:sz w:val="20"/>
        </w:rPr>
        <w:t>This</w:t>
      </w:r>
      <w:r>
        <w:rPr>
          <w:color w:val="231F20"/>
          <w:spacing w:val="-10"/>
          <w:sz w:val="20"/>
        </w:rPr>
        <w:t> </w:t>
      </w:r>
      <w:r>
        <w:rPr>
          <w:color w:val="231F20"/>
          <w:sz w:val="20"/>
        </w:rPr>
        <w:t>could</w:t>
      </w:r>
      <w:r>
        <w:rPr>
          <w:color w:val="231F20"/>
          <w:spacing w:val="-11"/>
          <w:sz w:val="20"/>
        </w:rPr>
        <w:t> </w:t>
      </w:r>
      <w:r>
        <w:rPr>
          <w:color w:val="231F20"/>
          <w:sz w:val="20"/>
        </w:rPr>
        <w:t>include,</w:t>
      </w:r>
      <w:r>
        <w:rPr>
          <w:color w:val="231F20"/>
          <w:spacing w:val="-11"/>
          <w:sz w:val="20"/>
        </w:rPr>
        <w:t> </w:t>
      </w:r>
      <w:r>
        <w:rPr>
          <w:color w:val="231F20"/>
          <w:sz w:val="20"/>
        </w:rPr>
        <w:t>as</w:t>
      </w:r>
      <w:r>
        <w:rPr>
          <w:color w:val="231F20"/>
          <w:spacing w:val="-11"/>
          <w:sz w:val="20"/>
        </w:rPr>
        <w:t> </w:t>
      </w:r>
      <w:r>
        <w:rPr>
          <w:color w:val="231F20"/>
          <w:spacing w:val="-2"/>
          <w:sz w:val="20"/>
        </w:rPr>
        <w:t>appropriate, </w:t>
      </w:r>
      <w:r>
        <w:rPr>
          <w:color w:val="231F20"/>
          <w:sz w:val="20"/>
        </w:rPr>
        <w:t>identification</w:t>
      </w:r>
      <w:r>
        <w:rPr>
          <w:color w:val="231F20"/>
          <w:spacing w:val="-6"/>
          <w:sz w:val="20"/>
        </w:rPr>
        <w:t> </w:t>
      </w:r>
      <w:r>
        <w:rPr>
          <w:color w:val="231F20"/>
          <w:sz w:val="20"/>
        </w:rPr>
        <w:t>of</w:t>
      </w:r>
      <w:r>
        <w:rPr>
          <w:color w:val="231F20"/>
          <w:spacing w:val="-6"/>
          <w:sz w:val="20"/>
        </w:rPr>
        <w:t> </w:t>
      </w:r>
      <w:r>
        <w:rPr>
          <w:color w:val="231F20"/>
          <w:sz w:val="20"/>
        </w:rPr>
        <w:t>key</w:t>
      </w:r>
      <w:r>
        <w:rPr>
          <w:color w:val="231F20"/>
          <w:spacing w:val="-5"/>
          <w:sz w:val="20"/>
        </w:rPr>
        <w:t> </w:t>
      </w:r>
      <w:r>
        <w:rPr>
          <w:color w:val="231F20"/>
          <w:sz w:val="20"/>
        </w:rPr>
        <w:t>risks</w:t>
      </w:r>
      <w:r>
        <w:rPr>
          <w:color w:val="231F20"/>
          <w:spacing w:val="-6"/>
          <w:sz w:val="20"/>
        </w:rPr>
        <w:t> </w:t>
      </w:r>
      <w:r>
        <w:rPr>
          <w:color w:val="231F20"/>
          <w:sz w:val="20"/>
        </w:rPr>
        <w:t>or</w:t>
      </w:r>
      <w:r>
        <w:rPr>
          <w:color w:val="231F20"/>
          <w:spacing w:val="-5"/>
          <w:sz w:val="20"/>
        </w:rPr>
        <w:t> </w:t>
      </w:r>
      <w:r>
        <w:rPr>
          <w:color w:val="231F20"/>
          <w:sz w:val="20"/>
        </w:rPr>
        <w:t>concerns</w:t>
      </w:r>
      <w:r>
        <w:rPr>
          <w:color w:val="231F20"/>
          <w:spacing w:val="-6"/>
          <w:sz w:val="20"/>
        </w:rPr>
        <w:t> </w:t>
      </w:r>
      <w:r>
        <w:rPr>
          <w:color w:val="231F20"/>
          <w:sz w:val="20"/>
        </w:rPr>
        <w:t>and</w:t>
      </w:r>
      <w:r>
        <w:rPr>
          <w:color w:val="231F20"/>
          <w:spacing w:val="-5"/>
          <w:sz w:val="20"/>
        </w:rPr>
        <w:t> </w:t>
      </w:r>
      <w:r>
        <w:rPr>
          <w:color w:val="231F20"/>
          <w:sz w:val="20"/>
        </w:rPr>
        <w:t>plans</w:t>
      </w:r>
      <w:r>
        <w:rPr>
          <w:color w:val="231F20"/>
          <w:spacing w:val="-6"/>
          <w:sz w:val="20"/>
        </w:rPr>
        <w:t> </w:t>
      </w:r>
      <w:r>
        <w:rPr>
          <w:color w:val="231F20"/>
          <w:sz w:val="20"/>
        </w:rPr>
        <w:t>for</w:t>
      </w:r>
      <w:r>
        <w:rPr>
          <w:color w:val="231F20"/>
          <w:spacing w:val="-5"/>
          <w:sz w:val="20"/>
        </w:rPr>
        <w:t> </w:t>
      </w:r>
      <w:r>
        <w:rPr>
          <w:color w:val="231F20"/>
          <w:sz w:val="20"/>
        </w:rPr>
        <w:t>addressing</w:t>
      </w:r>
      <w:r>
        <w:rPr>
          <w:color w:val="231F20"/>
          <w:spacing w:val="-6"/>
          <w:sz w:val="20"/>
        </w:rPr>
        <w:t> </w:t>
      </w:r>
      <w:r>
        <w:rPr>
          <w:color w:val="231F20"/>
          <w:spacing w:val="-2"/>
          <w:sz w:val="20"/>
        </w:rPr>
        <w:t>these.</w:t>
      </w:r>
    </w:p>
    <w:p>
      <w:pPr>
        <w:pStyle w:val="ListParagraph"/>
        <w:numPr>
          <w:ilvl w:val="1"/>
          <w:numId w:val="4"/>
        </w:numPr>
        <w:tabs>
          <w:tab w:pos="2181" w:val="left" w:leader="none"/>
        </w:tabs>
        <w:spacing w:line="247" w:lineRule="auto" w:before="111" w:after="0"/>
        <w:ind w:left="2180" w:right="2044" w:hanging="360"/>
        <w:jc w:val="left"/>
        <w:rPr>
          <w:sz w:val="20"/>
        </w:rPr>
      </w:pPr>
      <w:r>
        <w:rPr>
          <w:color w:val="231F20"/>
          <w:sz w:val="20"/>
        </w:rPr>
        <w:t>The</w:t>
      </w:r>
      <w:r>
        <w:rPr>
          <w:color w:val="231F20"/>
          <w:spacing w:val="-10"/>
          <w:sz w:val="20"/>
        </w:rPr>
        <w:t> </w:t>
      </w:r>
      <w:r>
        <w:rPr>
          <w:color w:val="231F20"/>
          <w:sz w:val="20"/>
        </w:rPr>
        <w:t>description</w:t>
      </w:r>
      <w:r>
        <w:rPr>
          <w:color w:val="231F20"/>
          <w:spacing w:val="-8"/>
          <w:sz w:val="20"/>
        </w:rPr>
        <w:t> </w:t>
      </w:r>
      <w:r>
        <w:rPr>
          <w:color w:val="231F20"/>
          <w:sz w:val="20"/>
        </w:rPr>
        <w:t>may</w:t>
      </w:r>
      <w:r>
        <w:rPr>
          <w:color w:val="231F20"/>
          <w:spacing w:val="-9"/>
          <w:sz w:val="20"/>
        </w:rPr>
        <w:t> </w:t>
      </w:r>
      <w:r>
        <w:rPr>
          <w:color w:val="231F20"/>
          <w:sz w:val="20"/>
        </w:rPr>
        <w:t>be</w:t>
      </w:r>
      <w:r>
        <w:rPr>
          <w:color w:val="231F20"/>
          <w:spacing w:val="-8"/>
          <w:sz w:val="20"/>
        </w:rPr>
        <w:t> </w:t>
      </w:r>
      <w:r>
        <w:rPr>
          <w:color w:val="231F20"/>
          <w:sz w:val="20"/>
        </w:rPr>
        <w:t>in</w:t>
      </w:r>
      <w:r>
        <w:rPr>
          <w:color w:val="231F20"/>
          <w:spacing w:val="-8"/>
          <w:sz w:val="20"/>
        </w:rPr>
        <w:t> </w:t>
      </w:r>
      <w:r>
        <w:rPr>
          <w:color w:val="231F20"/>
          <w:sz w:val="20"/>
        </w:rPr>
        <w:t>relation</w:t>
      </w:r>
      <w:r>
        <w:rPr>
          <w:color w:val="231F20"/>
          <w:spacing w:val="-9"/>
          <w:sz w:val="20"/>
        </w:rPr>
        <w:t> </w:t>
      </w:r>
      <w:r>
        <w:rPr>
          <w:color w:val="231F20"/>
          <w:sz w:val="20"/>
        </w:rPr>
        <w:t>to</w:t>
      </w:r>
      <w:r>
        <w:rPr>
          <w:color w:val="231F20"/>
          <w:spacing w:val="-9"/>
          <w:sz w:val="20"/>
        </w:rPr>
        <w:t> </w:t>
      </w:r>
      <w:r>
        <w:rPr>
          <w:color w:val="231F20"/>
          <w:sz w:val="20"/>
        </w:rPr>
        <w:t>how</w:t>
      </w:r>
      <w:r>
        <w:rPr>
          <w:color w:val="231F20"/>
          <w:spacing w:val="-8"/>
          <w:sz w:val="20"/>
        </w:rPr>
        <w:t> </w:t>
      </w:r>
      <w:r>
        <w:rPr>
          <w:color w:val="231F20"/>
          <w:sz w:val="20"/>
        </w:rPr>
        <w:t>any</w:t>
      </w:r>
      <w:r>
        <w:rPr>
          <w:color w:val="231F20"/>
          <w:spacing w:val="-9"/>
          <w:sz w:val="20"/>
        </w:rPr>
        <w:t> </w:t>
      </w:r>
      <w:r>
        <w:rPr>
          <w:color w:val="231F20"/>
          <w:sz w:val="20"/>
        </w:rPr>
        <w:t>existing</w:t>
      </w:r>
      <w:r>
        <w:rPr>
          <w:color w:val="231F20"/>
          <w:spacing w:val="-8"/>
          <w:sz w:val="20"/>
        </w:rPr>
        <w:t> </w:t>
      </w:r>
      <w:r>
        <w:rPr>
          <w:color w:val="231F20"/>
          <w:sz w:val="20"/>
        </w:rPr>
        <w:t>strategies</w:t>
      </w:r>
      <w:r>
        <w:rPr>
          <w:color w:val="231F20"/>
          <w:spacing w:val="-8"/>
          <w:sz w:val="20"/>
        </w:rPr>
        <w:t> </w:t>
      </w:r>
      <w:r>
        <w:rPr>
          <w:color w:val="231F20"/>
          <w:sz w:val="20"/>
        </w:rPr>
        <w:t>for</w:t>
      </w:r>
      <w:r>
        <w:rPr>
          <w:color w:val="231F20"/>
          <w:spacing w:val="-9"/>
          <w:sz w:val="20"/>
        </w:rPr>
        <w:t> </w:t>
      </w:r>
      <w:r>
        <w:rPr>
          <w:color w:val="231F20"/>
          <w:sz w:val="20"/>
        </w:rPr>
        <w:t>the</w:t>
      </w:r>
      <w:r>
        <w:rPr>
          <w:color w:val="231F20"/>
          <w:spacing w:val="-8"/>
          <w:sz w:val="20"/>
        </w:rPr>
        <w:t> </w:t>
      </w:r>
      <w:r>
        <w:rPr>
          <w:color w:val="231F20"/>
          <w:sz w:val="20"/>
        </w:rPr>
        <w:t>future are</w:t>
      </w:r>
      <w:r>
        <w:rPr>
          <w:color w:val="231F20"/>
          <w:spacing w:val="-6"/>
          <w:sz w:val="20"/>
        </w:rPr>
        <w:t> </w:t>
      </w:r>
      <w:r>
        <w:rPr>
          <w:color w:val="231F20"/>
          <w:sz w:val="20"/>
        </w:rPr>
        <w:t>being</w:t>
      </w:r>
      <w:r>
        <w:rPr>
          <w:color w:val="231F20"/>
          <w:spacing w:val="-5"/>
          <w:sz w:val="20"/>
        </w:rPr>
        <w:t> </w:t>
      </w:r>
      <w:r>
        <w:rPr>
          <w:color w:val="231F20"/>
          <w:sz w:val="20"/>
        </w:rPr>
        <w:t>adapted</w:t>
      </w:r>
      <w:r>
        <w:rPr>
          <w:color w:val="231F20"/>
          <w:spacing w:val="-5"/>
          <w:sz w:val="20"/>
        </w:rPr>
        <w:t> </w:t>
      </w:r>
      <w:r>
        <w:rPr>
          <w:color w:val="231F20"/>
          <w:sz w:val="20"/>
        </w:rPr>
        <w:t>or</w:t>
      </w:r>
      <w:r>
        <w:rPr>
          <w:color w:val="231F20"/>
          <w:spacing w:val="-5"/>
          <w:sz w:val="20"/>
        </w:rPr>
        <w:t> </w:t>
      </w:r>
      <w:r>
        <w:rPr>
          <w:color w:val="231F20"/>
          <w:sz w:val="20"/>
        </w:rPr>
        <w:t>revised,</w:t>
      </w:r>
      <w:r>
        <w:rPr>
          <w:color w:val="231F20"/>
          <w:spacing w:val="-5"/>
          <w:sz w:val="20"/>
        </w:rPr>
        <w:t> </w:t>
      </w:r>
      <w:r>
        <w:rPr>
          <w:color w:val="231F20"/>
          <w:sz w:val="20"/>
        </w:rPr>
        <w:t>or</w:t>
      </w:r>
      <w:r>
        <w:rPr>
          <w:color w:val="231F20"/>
          <w:spacing w:val="-5"/>
          <w:sz w:val="20"/>
        </w:rPr>
        <w:t> </w:t>
      </w:r>
      <w:r>
        <w:rPr>
          <w:color w:val="231F20"/>
          <w:sz w:val="20"/>
        </w:rPr>
        <w:t>may</w:t>
      </w:r>
      <w:r>
        <w:rPr>
          <w:color w:val="231F20"/>
          <w:spacing w:val="-5"/>
          <w:sz w:val="20"/>
        </w:rPr>
        <w:t> </w:t>
      </w:r>
      <w:r>
        <w:rPr>
          <w:color w:val="231F20"/>
          <w:sz w:val="20"/>
        </w:rPr>
        <w:t>be</w:t>
      </w:r>
      <w:r>
        <w:rPr>
          <w:color w:val="231F20"/>
          <w:spacing w:val="-5"/>
          <w:sz w:val="20"/>
        </w:rPr>
        <w:t> </w:t>
      </w:r>
      <w:r>
        <w:rPr>
          <w:color w:val="231F20"/>
          <w:sz w:val="20"/>
        </w:rPr>
        <w:t>standalone,</w:t>
      </w:r>
      <w:r>
        <w:rPr>
          <w:color w:val="231F20"/>
          <w:spacing w:val="-4"/>
          <w:sz w:val="20"/>
        </w:rPr>
        <w:t> </w:t>
      </w:r>
      <w:r>
        <w:rPr>
          <w:color w:val="231F20"/>
          <w:sz w:val="20"/>
        </w:rPr>
        <w:t>in</w:t>
      </w:r>
      <w:r>
        <w:rPr>
          <w:color w:val="231F20"/>
          <w:spacing w:val="-5"/>
          <w:sz w:val="20"/>
        </w:rPr>
        <w:t> </w:t>
      </w:r>
      <w:r>
        <w:rPr>
          <w:color w:val="231F20"/>
          <w:sz w:val="20"/>
        </w:rPr>
        <w:t>place</w:t>
      </w:r>
      <w:r>
        <w:rPr>
          <w:color w:val="231F20"/>
          <w:spacing w:val="-4"/>
          <w:sz w:val="20"/>
        </w:rPr>
        <w:t> </w:t>
      </w:r>
      <w:r>
        <w:rPr>
          <w:color w:val="231F20"/>
          <w:sz w:val="20"/>
        </w:rPr>
        <w:t>of</w:t>
      </w:r>
      <w:r>
        <w:rPr>
          <w:color w:val="231F20"/>
          <w:spacing w:val="-5"/>
          <w:sz w:val="20"/>
        </w:rPr>
        <w:t> </w:t>
      </w:r>
      <w:r>
        <w:rPr>
          <w:color w:val="231F20"/>
          <w:sz w:val="20"/>
        </w:rPr>
        <w:t>these.</w:t>
      </w:r>
    </w:p>
    <w:p>
      <w:pPr>
        <w:pStyle w:val="ListParagraph"/>
        <w:numPr>
          <w:ilvl w:val="1"/>
          <w:numId w:val="4"/>
        </w:numPr>
        <w:tabs>
          <w:tab w:pos="2180" w:val="left" w:leader="none"/>
          <w:tab w:pos="2181" w:val="left" w:leader="none"/>
        </w:tabs>
        <w:spacing w:line="247" w:lineRule="auto" w:before="113" w:after="0"/>
        <w:ind w:left="2180" w:right="1814" w:hanging="360"/>
        <w:jc w:val="left"/>
        <w:rPr>
          <w:sz w:val="20"/>
        </w:rPr>
      </w:pPr>
      <w:r>
        <w:rPr>
          <w:color w:val="231F20"/>
          <w:sz w:val="20"/>
        </w:rPr>
        <w:t>It</w:t>
      </w:r>
      <w:r>
        <w:rPr>
          <w:color w:val="231F20"/>
          <w:spacing w:val="-8"/>
          <w:sz w:val="20"/>
        </w:rPr>
        <w:t> </w:t>
      </w:r>
      <w:r>
        <w:rPr>
          <w:color w:val="231F20"/>
          <w:sz w:val="20"/>
        </w:rPr>
        <w:t>is</w:t>
      </w:r>
      <w:r>
        <w:rPr>
          <w:color w:val="231F20"/>
          <w:spacing w:val="-8"/>
          <w:sz w:val="20"/>
        </w:rPr>
        <w:t> </w:t>
      </w:r>
      <w:r>
        <w:rPr>
          <w:color w:val="231F20"/>
          <w:sz w:val="20"/>
        </w:rPr>
        <w:t>acknowledged</w:t>
      </w:r>
      <w:r>
        <w:rPr>
          <w:color w:val="231F20"/>
          <w:spacing w:val="-8"/>
          <w:sz w:val="20"/>
        </w:rPr>
        <w:t> </w:t>
      </w:r>
      <w:r>
        <w:rPr>
          <w:color w:val="231F20"/>
          <w:sz w:val="20"/>
        </w:rPr>
        <w:t>that</w:t>
      </w:r>
      <w:r>
        <w:rPr>
          <w:color w:val="231F20"/>
          <w:spacing w:val="-8"/>
          <w:sz w:val="20"/>
        </w:rPr>
        <w:t> </w:t>
      </w:r>
      <w:r>
        <w:rPr>
          <w:color w:val="231F20"/>
          <w:sz w:val="20"/>
        </w:rPr>
        <w:t>such</w:t>
      </w:r>
      <w:r>
        <w:rPr>
          <w:color w:val="231F20"/>
          <w:spacing w:val="-7"/>
          <w:sz w:val="20"/>
        </w:rPr>
        <w:t> </w:t>
      </w:r>
      <w:r>
        <w:rPr>
          <w:color w:val="231F20"/>
          <w:sz w:val="20"/>
        </w:rPr>
        <w:t>principles</w:t>
      </w:r>
      <w:r>
        <w:rPr>
          <w:color w:val="231F20"/>
          <w:spacing w:val="-8"/>
          <w:sz w:val="20"/>
        </w:rPr>
        <w:t> </w:t>
      </w:r>
      <w:r>
        <w:rPr>
          <w:color w:val="231F20"/>
          <w:sz w:val="20"/>
        </w:rPr>
        <w:t>are</w:t>
      </w:r>
      <w:r>
        <w:rPr>
          <w:color w:val="231F20"/>
          <w:spacing w:val="-8"/>
          <w:sz w:val="20"/>
        </w:rPr>
        <w:t> </w:t>
      </w:r>
      <w:r>
        <w:rPr>
          <w:color w:val="231F20"/>
          <w:sz w:val="20"/>
        </w:rPr>
        <w:t>unlikely</w:t>
      </w:r>
      <w:r>
        <w:rPr>
          <w:color w:val="231F20"/>
          <w:spacing w:val="-8"/>
          <w:sz w:val="20"/>
        </w:rPr>
        <w:t> </w:t>
      </w:r>
      <w:r>
        <w:rPr>
          <w:color w:val="231F20"/>
          <w:sz w:val="20"/>
        </w:rPr>
        <w:t>to</w:t>
      </w:r>
      <w:r>
        <w:rPr>
          <w:color w:val="231F20"/>
          <w:spacing w:val="-7"/>
          <w:sz w:val="20"/>
        </w:rPr>
        <w:t> </w:t>
      </w:r>
      <w:r>
        <w:rPr>
          <w:color w:val="231F20"/>
          <w:sz w:val="20"/>
        </w:rPr>
        <w:t>be</w:t>
      </w:r>
      <w:r>
        <w:rPr>
          <w:color w:val="231F20"/>
          <w:spacing w:val="-8"/>
          <w:sz w:val="20"/>
        </w:rPr>
        <w:t> </w:t>
      </w:r>
      <w:r>
        <w:rPr>
          <w:color w:val="231F20"/>
          <w:sz w:val="20"/>
        </w:rPr>
        <w:t>fully</w:t>
      </w:r>
      <w:r>
        <w:rPr>
          <w:color w:val="231F20"/>
          <w:spacing w:val="-7"/>
          <w:sz w:val="20"/>
        </w:rPr>
        <w:t> </w:t>
      </w:r>
      <w:r>
        <w:rPr>
          <w:color w:val="231F20"/>
          <w:sz w:val="20"/>
        </w:rPr>
        <w:t>developed,</w:t>
      </w:r>
      <w:r>
        <w:rPr>
          <w:color w:val="231F20"/>
          <w:spacing w:val="-8"/>
          <w:sz w:val="20"/>
        </w:rPr>
        <w:t> </w:t>
      </w:r>
      <w:r>
        <w:rPr>
          <w:color w:val="231F20"/>
          <w:sz w:val="20"/>
        </w:rPr>
        <w:t>and</w:t>
      </w:r>
      <w:r>
        <w:rPr>
          <w:color w:val="231F20"/>
          <w:spacing w:val="-8"/>
          <w:sz w:val="20"/>
        </w:rPr>
        <w:t> </w:t>
      </w:r>
      <w:r>
        <w:rPr>
          <w:color w:val="231F20"/>
          <w:spacing w:val="-2"/>
          <w:sz w:val="20"/>
        </w:rPr>
        <w:t>are </w:t>
      </w:r>
      <w:r>
        <w:rPr>
          <w:color w:val="231F20"/>
          <w:sz w:val="20"/>
        </w:rPr>
        <w:t>anticipated to reflect a working position, based on the available information </w:t>
      </w:r>
      <w:r>
        <w:rPr>
          <w:color w:val="231F20"/>
          <w:spacing w:val="-2"/>
          <w:sz w:val="20"/>
        </w:rPr>
        <w:t>and </w:t>
      </w:r>
      <w:r>
        <w:rPr>
          <w:color w:val="231F20"/>
          <w:sz w:val="20"/>
        </w:rPr>
        <w:t>wider context at that point in time (31 July</w:t>
      </w:r>
      <w:r>
        <w:rPr>
          <w:color w:val="231F20"/>
          <w:spacing w:val="-26"/>
          <w:sz w:val="20"/>
        </w:rPr>
        <w:t> </w:t>
      </w:r>
      <w:r>
        <w:rPr>
          <w:color w:val="231F20"/>
          <w:sz w:val="20"/>
        </w:rPr>
        <w:t>2020).</w:t>
      </w:r>
    </w:p>
    <w:p>
      <w:pPr>
        <w:pStyle w:val="ListParagraph"/>
        <w:numPr>
          <w:ilvl w:val="0"/>
          <w:numId w:val="4"/>
        </w:numPr>
        <w:tabs>
          <w:tab w:pos="1681" w:val="left" w:leader="none"/>
        </w:tabs>
        <w:spacing w:line="247" w:lineRule="auto" w:before="112" w:after="0"/>
        <w:ind w:left="1240" w:right="1991" w:firstLine="0"/>
        <w:jc w:val="left"/>
        <w:rPr>
          <w:sz w:val="20"/>
        </w:rPr>
      </w:pPr>
      <w:r>
        <w:rPr>
          <w:color w:val="231F20"/>
          <w:sz w:val="20"/>
        </w:rPr>
        <w:t>In</w:t>
      </w:r>
      <w:r>
        <w:rPr>
          <w:color w:val="231F20"/>
          <w:spacing w:val="-11"/>
          <w:sz w:val="20"/>
        </w:rPr>
        <w:t> </w:t>
      </w:r>
      <w:r>
        <w:rPr>
          <w:color w:val="231F20"/>
          <w:sz w:val="20"/>
        </w:rPr>
        <w:t>assessing</w:t>
      </w:r>
      <w:r>
        <w:rPr>
          <w:color w:val="231F20"/>
          <w:spacing w:val="-11"/>
          <w:sz w:val="20"/>
        </w:rPr>
        <w:t> </w:t>
      </w:r>
      <w:r>
        <w:rPr>
          <w:color w:val="231F20"/>
          <w:sz w:val="20"/>
        </w:rPr>
        <w:t>the</w:t>
      </w:r>
      <w:r>
        <w:rPr>
          <w:color w:val="231F20"/>
          <w:spacing w:val="-10"/>
          <w:sz w:val="20"/>
        </w:rPr>
        <w:t> </w:t>
      </w:r>
      <w:r>
        <w:rPr>
          <w:color w:val="231F20"/>
          <w:sz w:val="20"/>
        </w:rPr>
        <w:t>environment</w:t>
      </w:r>
      <w:r>
        <w:rPr>
          <w:color w:val="231F20"/>
          <w:spacing w:val="-10"/>
          <w:sz w:val="20"/>
        </w:rPr>
        <w:t> </w:t>
      </w:r>
      <w:r>
        <w:rPr>
          <w:color w:val="231F20"/>
          <w:sz w:val="20"/>
        </w:rPr>
        <w:t>element</w:t>
      </w:r>
      <w:r>
        <w:rPr>
          <w:color w:val="231F20"/>
          <w:spacing w:val="-11"/>
          <w:sz w:val="20"/>
        </w:rPr>
        <w:t> </w:t>
      </w:r>
      <w:r>
        <w:rPr>
          <w:color w:val="231F20"/>
          <w:sz w:val="20"/>
        </w:rPr>
        <w:t>of</w:t>
      </w:r>
      <w:r>
        <w:rPr>
          <w:color w:val="231F20"/>
          <w:spacing w:val="-10"/>
          <w:sz w:val="20"/>
        </w:rPr>
        <w:t> </w:t>
      </w:r>
      <w:r>
        <w:rPr>
          <w:color w:val="231F20"/>
          <w:sz w:val="20"/>
        </w:rPr>
        <w:t>submissions,</w:t>
      </w:r>
      <w:r>
        <w:rPr>
          <w:color w:val="231F20"/>
          <w:spacing w:val="-10"/>
          <w:sz w:val="20"/>
        </w:rPr>
        <w:t> </w:t>
      </w:r>
      <w:r>
        <w:rPr>
          <w:color w:val="231F20"/>
          <w:sz w:val="20"/>
        </w:rPr>
        <w:t>the</w:t>
      </w:r>
      <w:r>
        <w:rPr>
          <w:color w:val="231F20"/>
          <w:spacing w:val="-11"/>
          <w:sz w:val="20"/>
        </w:rPr>
        <w:t> </w:t>
      </w:r>
      <w:r>
        <w:rPr>
          <w:color w:val="231F20"/>
          <w:sz w:val="20"/>
        </w:rPr>
        <w:t>panels</w:t>
      </w:r>
      <w:r>
        <w:rPr>
          <w:color w:val="231F20"/>
          <w:spacing w:val="-10"/>
          <w:sz w:val="20"/>
        </w:rPr>
        <w:t> </w:t>
      </w:r>
      <w:r>
        <w:rPr>
          <w:color w:val="231F20"/>
          <w:sz w:val="20"/>
        </w:rPr>
        <w:t>wish</w:t>
      </w:r>
      <w:r>
        <w:rPr>
          <w:color w:val="231F20"/>
          <w:spacing w:val="-10"/>
          <w:sz w:val="20"/>
        </w:rPr>
        <w:t> </w:t>
      </w:r>
      <w:r>
        <w:rPr>
          <w:color w:val="231F20"/>
          <w:sz w:val="20"/>
        </w:rPr>
        <w:t>to</w:t>
      </w:r>
      <w:r>
        <w:rPr>
          <w:color w:val="231F20"/>
          <w:spacing w:val="-10"/>
          <w:sz w:val="20"/>
        </w:rPr>
        <w:t> </w:t>
      </w:r>
      <w:r>
        <w:rPr>
          <w:color w:val="231F20"/>
          <w:sz w:val="20"/>
        </w:rPr>
        <w:t>emphasise that they will assess vitality and sustainability in terms appropriate to the scale </w:t>
      </w:r>
      <w:r>
        <w:rPr>
          <w:color w:val="231F20"/>
          <w:spacing w:val="-2"/>
          <w:sz w:val="20"/>
        </w:rPr>
        <w:t>and </w:t>
      </w:r>
      <w:r>
        <w:rPr>
          <w:color w:val="231F20"/>
          <w:sz w:val="20"/>
        </w:rPr>
        <w:t>diversity of the research activity the submitting unit supports, and as appropriate for its subject</w:t>
      </w:r>
      <w:r>
        <w:rPr>
          <w:color w:val="231F20"/>
          <w:spacing w:val="-3"/>
          <w:sz w:val="20"/>
        </w:rPr>
        <w:t> </w:t>
      </w:r>
      <w:r>
        <w:rPr>
          <w:color w:val="231F20"/>
          <w:sz w:val="20"/>
        </w:rPr>
        <w:t>area(s).</w:t>
      </w:r>
    </w:p>
    <w:p>
      <w:pPr>
        <w:pStyle w:val="Heading1"/>
        <w:spacing w:before="138"/>
      </w:pPr>
      <w:bookmarkStart w:name="_TOC_250002" w:id="11"/>
      <w:r>
        <w:rPr>
          <w:color w:val="231F20"/>
        </w:rPr>
        <w:t>Codes of</w:t>
      </w:r>
      <w:r>
        <w:rPr>
          <w:color w:val="231F20"/>
          <w:spacing w:val="-32"/>
        </w:rPr>
        <w:t> </w:t>
      </w:r>
      <w:bookmarkEnd w:id="11"/>
      <w:r>
        <w:rPr>
          <w:color w:val="231F20"/>
        </w:rPr>
        <w:t>practice</w:t>
      </w:r>
    </w:p>
    <w:p>
      <w:pPr>
        <w:pStyle w:val="ListParagraph"/>
        <w:numPr>
          <w:ilvl w:val="0"/>
          <w:numId w:val="4"/>
        </w:numPr>
        <w:tabs>
          <w:tab w:pos="1681" w:val="left" w:leader="none"/>
        </w:tabs>
        <w:spacing w:line="247" w:lineRule="auto" w:before="98" w:after="0"/>
        <w:ind w:left="1240" w:right="2041" w:firstLine="0"/>
        <w:jc w:val="left"/>
        <w:rPr>
          <w:sz w:val="20"/>
        </w:rPr>
      </w:pPr>
      <w:r>
        <w:rPr>
          <w:color w:val="231F20"/>
          <w:sz w:val="20"/>
        </w:rPr>
        <w:t>Where</w:t>
      </w:r>
      <w:r>
        <w:rPr>
          <w:color w:val="231F20"/>
          <w:spacing w:val="-8"/>
          <w:sz w:val="20"/>
        </w:rPr>
        <w:t> </w:t>
      </w:r>
      <w:r>
        <w:rPr>
          <w:color w:val="231F20"/>
          <w:sz w:val="20"/>
        </w:rPr>
        <w:t>the</w:t>
      </w:r>
      <w:r>
        <w:rPr>
          <w:color w:val="231F20"/>
          <w:spacing w:val="-8"/>
          <w:sz w:val="20"/>
        </w:rPr>
        <w:t> </w:t>
      </w:r>
      <w:r>
        <w:rPr>
          <w:color w:val="231F20"/>
          <w:sz w:val="20"/>
        </w:rPr>
        <w:t>delay</w:t>
      </w:r>
      <w:r>
        <w:rPr>
          <w:color w:val="231F20"/>
          <w:spacing w:val="-7"/>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REF</w:t>
      </w:r>
      <w:r>
        <w:rPr>
          <w:color w:val="231F20"/>
          <w:spacing w:val="-8"/>
          <w:sz w:val="20"/>
        </w:rPr>
        <w:t> </w:t>
      </w:r>
      <w:r>
        <w:rPr>
          <w:color w:val="231F20"/>
          <w:sz w:val="20"/>
        </w:rPr>
        <w:t>due</w:t>
      </w:r>
      <w:r>
        <w:rPr>
          <w:color w:val="231F20"/>
          <w:spacing w:val="-8"/>
          <w:sz w:val="20"/>
        </w:rPr>
        <w:t> </w:t>
      </w:r>
      <w:r>
        <w:rPr>
          <w:color w:val="231F20"/>
          <w:sz w:val="20"/>
        </w:rPr>
        <w:t>to</w:t>
      </w:r>
      <w:r>
        <w:rPr>
          <w:color w:val="231F20"/>
          <w:spacing w:val="-7"/>
          <w:sz w:val="20"/>
        </w:rPr>
        <w:t> </w:t>
      </w:r>
      <w:r>
        <w:rPr>
          <w:color w:val="231F20"/>
          <w:sz w:val="20"/>
        </w:rPr>
        <w:t>COVID-19</w:t>
      </w:r>
      <w:r>
        <w:rPr>
          <w:color w:val="231F20"/>
          <w:spacing w:val="-8"/>
          <w:sz w:val="20"/>
        </w:rPr>
        <w:t> </w:t>
      </w:r>
      <w:r>
        <w:rPr>
          <w:color w:val="231F20"/>
          <w:sz w:val="20"/>
        </w:rPr>
        <w:t>has</w:t>
      </w:r>
      <w:r>
        <w:rPr>
          <w:color w:val="231F20"/>
          <w:spacing w:val="-7"/>
          <w:sz w:val="20"/>
        </w:rPr>
        <w:t> </w:t>
      </w:r>
      <w:r>
        <w:rPr>
          <w:color w:val="231F20"/>
          <w:sz w:val="20"/>
        </w:rPr>
        <w:t>affected</w:t>
      </w:r>
      <w:r>
        <w:rPr>
          <w:color w:val="231F20"/>
          <w:spacing w:val="-9"/>
          <w:sz w:val="20"/>
        </w:rPr>
        <w:t> </w:t>
      </w:r>
      <w:r>
        <w:rPr>
          <w:color w:val="231F20"/>
          <w:sz w:val="20"/>
        </w:rPr>
        <w:t>the</w:t>
      </w:r>
      <w:r>
        <w:rPr>
          <w:color w:val="231F20"/>
          <w:spacing w:val="-8"/>
          <w:sz w:val="20"/>
        </w:rPr>
        <w:t> </w:t>
      </w:r>
      <w:r>
        <w:rPr>
          <w:color w:val="231F20"/>
          <w:sz w:val="20"/>
        </w:rPr>
        <w:t>timescales</w:t>
      </w:r>
      <w:r>
        <w:rPr>
          <w:color w:val="231F20"/>
          <w:spacing w:val="-7"/>
          <w:sz w:val="20"/>
        </w:rPr>
        <w:t> </w:t>
      </w:r>
      <w:r>
        <w:rPr>
          <w:color w:val="231F20"/>
          <w:sz w:val="20"/>
        </w:rPr>
        <w:t>for</w:t>
      </w:r>
      <w:r>
        <w:rPr>
          <w:color w:val="231F20"/>
          <w:spacing w:val="-8"/>
          <w:sz w:val="20"/>
        </w:rPr>
        <w:t> </w:t>
      </w:r>
      <w:r>
        <w:rPr>
          <w:color w:val="231F20"/>
          <w:sz w:val="20"/>
        </w:rPr>
        <w:t>running processes set out in codes of practice, HEIs may run these retrospectively. For example, HEIs may apply their processes after 31 July 2020 for identifying whether staff had significant responsibility for research on the census date or were determined to be independent</w:t>
      </w:r>
      <w:r>
        <w:rPr>
          <w:color w:val="231F20"/>
          <w:spacing w:val="-3"/>
          <w:sz w:val="20"/>
        </w:rPr>
        <w:t> </w:t>
      </w:r>
      <w:r>
        <w:rPr>
          <w:color w:val="231F20"/>
          <w:spacing w:val="-2"/>
          <w:sz w:val="20"/>
        </w:rPr>
        <w:t>researchers.</w:t>
      </w:r>
    </w:p>
    <w:p>
      <w:pPr>
        <w:spacing w:after="0" w:line="247" w:lineRule="auto"/>
        <w:jc w:val="left"/>
        <w:rPr>
          <w:sz w:val="20"/>
        </w:rPr>
        <w:sectPr>
          <w:pgSz w:w="11910" w:h="16840"/>
          <w:pgMar w:header="0" w:footer="566" w:top="1540" w:bottom="760" w:left="460" w:right="0"/>
        </w:sectPr>
      </w:pPr>
    </w:p>
    <w:p>
      <w:pPr>
        <w:pStyle w:val="ListParagraph"/>
        <w:numPr>
          <w:ilvl w:val="0"/>
          <w:numId w:val="4"/>
        </w:numPr>
        <w:tabs>
          <w:tab w:pos="1681" w:val="left" w:leader="none"/>
        </w:tabs>
        <w:spacing w:line="247" w:lineRule="auto" w:before="82" w:after="0"/>
        <w:ind w:left="1240" w:right="1987" w:firstLine="0"/>
        <w:jc w:val="left"/>
        <w:rPr>
          <w:sz w:val="20"/>
        </w:rPr>
      </w:pPr>
      <w:r>
        <w:rPr>
          <w:color w:val="231F20"/>
          <w:sz w:val="20"/>
        </w:rPr>
        <w:t>Where</w:t>
      </w:r>
      <w:r>
        <w:rPr>
          <w:color w:val="231F20"/>
          <w:spacing w:val="-8"/>
          <w:sz w:val="20"/>
        </w:rPr>
        <w:t> </w:t>
      </w:r>
      <w:r>
        <w:rPr>
          <w:color w:val="231F20"/>
          <w:sz w:val="20"/>
        </w:rPr>
        <w:t>an</w:t>
      </w:r>
      <w:r>
        <w:rPr>
          <w:color w:val="231F20"/>
          <w:spacing w:val="-8"/>
          <w:sz w:val="20"/>
        </w:rPr>
        <w:t> </w:t>
      </w:r>
      <w:r>
        <w:rPr>
          <w:color w:val="231F20"/>
          <w:sz w:val="20"/>
        </w:rPr>
        <w:t>HEI</w:t>
      </w:r>
      <w:r>
        <w:rPr>
          <w:color w:val="231F20"/>
          <w:spacing w:val="-8"/>
          <w:sz w:val="20"/>
        </w:rPr>
        <w:t> </w:t>
      </w:r>
      <w:r>
        <w:rPr>
          <w:color w:val="231F20"/>
          <w:sz w:val="20"/>
        </w:rPr>
        <w:t>needs</w:t>
      </w:r>
      <w:r>
        <w:rPr>
          <w:color w:val="231F20"/>
          <w:spacing w:val="-7"/>
          <w:sz w:val="20"/>
        </w:rPr>
        <w:t> </w:t>
      </w:r>
      <w:r>
        <w:rPr>
          <w:color w:val="231F20"/>
          <w:sz w:val="20"/>
        </w:rPr>
        <w:t>to</w:t>
      </w:r>
      <w:r>
        <w:rPr>
          <w:color w:val="231F20"/>
          <w:spacing w:val="-7"/>
          <w:sz w:val="20"/>
        </w:rPr>
        <w:t> </w:t>
      </w:r>
      <w:r>
        <w:rPr>
          <w:color w:val="231F20"/>
          <w:sz w:val="20"/>
        </w:rPr>
        <w:t>make</w:t>
      </w:r>
      <w:r>
        <w:rPr>
          <w:color w:val="231F20"/>
          <w:spacing w:val="-9"/>
          <w:sz w:val="20"/>
        </w:rPr>
        <w:t> </w:t>
      </w:r>
      <w:r>
        <w:rPr>
          <w:color w:val="231F20"/>
          <w:sz w:val="20"/>
        </w:rPr>
        <w:t>amendments</w:t>
      </w:r>
      <w:r>
        <w:rPr>
          <w:color w:val="231F20"/>
          <w:spacing w:val="-8"/>
          <w:sz w:val="20"/>
        </w:rPr>
        <w:t> </w:t>
      </w:r>
      <w:r>
        <w:rPr>
          <w:color w:val="231F20"/>
          <w:sz w:val="20"/>
        </w:rPr>
        <w:t>to</w:t>
      </w:r>
      <w:r>
        <w:rPr>
          <w:color w:val="231F20"/>
          <w:spacing w:val="-8"/>
          <w:sz w:val="20"/>
        </w:rPr>
        <w:t> </w:t>
      </w:r>
      <w:r>
        <w:rPr>
          <w:color w:val="231F20"/>
          <w:sz w:val="20"/>
        </w:rPr>
        <w:t>their</w:t>
      </w:r>
      <w:r>
        <w:rPr>
          <w:color w:val="231F20"/>
          <w:spacing w:val="-7"/>
          <w:sz w:val="20"/>
        </w:rPr>
        <w:t> </w:t>
      </w:r>
      <w:r>
        <w:rPr>
          <w:color w:val="231F20"/>
          <w:sz w:val="20"/>
        </w:rPr>
        <w:t>approved</w:t>
      </w:r>
      <w:r>
        <w:rPr>
          <w:color w:val="231F20"/>
          <w:spacing w:val="-8"/>
          <w:sz w:val="20"/>
        </w:rPr>
        <w:t> </w:t>
      </w:r>
      <w:r>
        <w:rPr>
          <w:color w:val="231F20"/>
          <w:sz w:val="20"/>
        </w:rPr>
        <w:t>code</w:t>
      </w:r>
      <w:r>
        <w:rPr>
          <w:color w:val="231F20"/>
          <w:spacing w:val="-8"/>
          <w:sz w:val="20"/>
        </w:rPr>
        <w:t> </w:t>
      </w:r>
      <w:r>
        <w:rPr>
          <w:color w:val="231F20"/>
          <w:sz w:val="20"/>
        </w:rPr>
        <w:t>of</w:t>
      </w:r>
      <w:r>
        <w:rPr>
          <w:color w:val="231F20"/>
          <w:spacing w:val="-7"/>
          <w:sz w:val="20"/>
        </w:rPr>
        <w:t> </w:t>
      </w:r>
      <w:r>
        <w:rPr>
          <w:color w:val="231F20"/>
          <w:sz w:val="20"/>
        </w:rPr>
        <w:t>practice</w:t>
      </w:r>
      <w:r>
        <w:rPr>
          <w:color w:val="231F20"/>
          <w:spacing w:val="-8"/>
          <w:sz w:val="20"/>
        </w:rPr>
        <w:t> </w:t>
      </w:r>
      <w:r>
        <w:rPr>
          <w:color w:val="231F20"/>
          <w:sz w:val="20"/>
        </w:rPr>
        <w:t>due</w:t>
      </w:r>
      <w:r>
        <w:rPr>
          <w:color w:val="231F20"/>
          <w:spacing w:val="-7"/>
          <w:sz w:val="20"/>
        </w:rPr>
        <w:t> </w:t>
      </w:r>
      <w:r>
        <w:rPr>
          <w:color w:val="231F20"/>
          <w:sz w:val="20"/>
        </w:rPr>
        <w:t>to COVID-19, they must follow the existing processes for making minor and major changes (as appropriate), which are outlined below, in paragraphs 80 to</w:t>
      </w:r>
      <w:r>
        <w:rPr>
          <w:color w:val="231F20"/>
          <w:spacing w:val="-34"/>
          <w:sz w:val="20"/>
        </w:rPr>
        <w:t> </w:t>
      </w:r>
      <w:r>
        <w:rPr>
          <w:color w:val="231F20"/>
          <w:sz w:val="20"/>
        </w:rPr>
        <w:t>82.</w:t>
      </w:r>
    </w:p>
    <w:p>
      <w:pPr>
        <w:pStyle w:val="ListParagraph"/>
        <w:numPr>
          <w:ilvl w:val="0"/>
          <w:numId w:val="4"/>
        </w:numPr>
        <w:tabs>
          <w:tab w:pos="1681" w:val="left" w:leader="none"/>
        </w:tabs>
        <w:spacing w:line="247" w:lineRule="auto" w:before="112" w:after="0"/>
        <w:ind w:left="1240" w:right="1909" w:firstLine="0"/>
        <w:jc w:val="left"/>
        <w:rPr>
          <w:sz w:val="20"/>
        </w:rPr>
      </w:pPr>
      <w:r>
        <w:rPr>
          <w:color w:val="231F20"/>
          <w:sz w:val="20"/>
        </w:rPr>
        <w:t>Institutions</w:t>
      </w:r>
      <w:r>
        <w:rPr>
          <w:color w:val="231F20"/>
          <w:spacing w:val="-10"/>
          <w:sz w:val="20"/>
        </w:rPr>
        <w:t> </w:t>
      </w:r>
      <w:r>
        <w:rPr>
          <w:color w:val="231F20"/>
          <w:sz w:val="20"/>
        </w:rPr>
        <w:t>should</w:t>
      </w:r>
      <w:r>
        <w:rPr>
          <w:color w:val="231F20"/>
          <w:spacing w:val="-9"/>
          <w:sz w:val="20"/>
        </w:rPr>
        <w:t> </w:t>
      </w:r>
      <w:r>
        <w:rPr>
          <w:color w:val="231F20"/>
          <w:sz w:val="20"/>
        </w:rPr>
        <w:t>follow</w:t>
      </w:r>
      <w:r>
        <w:rPr>
          <w:color w:val="231F20"/>
          <w:spacing w:val="-10"/>
          <w:sz w:val="20"/>
        </w:rPr>
        <w:t> </w:t>
      </w:r>
      <w:r>
        <w:rPr>
          <w:color w:val="231F20"/>
          <w:sz w:val="20"/>
        </w:rPr>
        <w:t>the</w:t>
      </w:r>
      <w:r>
        <w:rPr>
          <w:color w:val="231F20"/>
          <w:spacing w:val="-9"/>
          <w:sz w:val="20"/>
        </w:rPr>
        <w:t> </w:t>
      </w:r>
      <w:r>
        <w:rPr>
          <w:color w:val="231F20"/>
          <w:sz w:val="20"/>
        </w:rPr>
        <w:t>process</w:t>
      </w:r>
      <w:r>
        <w:rPr>
          <w:color w:val="231F20"/>
          <w:spacing w:val="-10"/>
          <w:sz w:val="20"/>
        </w:rPr>
        <w:t> </w:t>
      </w:r>
      <w:r>
        <w:rPr>
          <w:color w:val="231F20"/>
          <w:sz w:val="20"/>
        </w:rPr>
        <w:t>for</w:t>
      </w:r>
      <w:r>
        <w:rPr>
          <w:color w:val="231F20"/>
          <w:spacing w:val="-9"/>
          <w:sz w:val="20"/>
        </w:rPr>
        <w:t> </w:t>
      </w:r>
      <w:r>
        <w:rPr>
          <w:color w:val="231F20"/>
          <w:sz w:val="20"/>
        </w:rPr>
        <w:t>minor</w:t>
      </w:r>
      <w:r>
        <w:rPr>
          <w:color w:val="231F20"/>
          <w:spacing w:val="-10"/>
          <w:sz w:val="20"/>
        </w:rPr>
        <w:t> </w:t>
      </w:r>
      <w:r>
        <w:rPr>
          <w:color w:val="231F20"/>
          <w:sz w:val="20"/>
        </w:rPr>
        <w:t>changes</w:t>
      </w:r>
      <w:r>
        <w:rPr>
          <w:color w:val="231F20"/>
          <w:spacing w:val="-10"/>
          <w:sz w:val="20"/>
        </w:rPr>
        <w:t> </w:t>
      </w:r>
      <w:r>
        <w:rPr>
          <w:color w:val="231F20"/>
          <w:sz w:val="20"/>
        </w:rPr>
        <w:t>where</w:t>
      </w:r>
      <w:r>
        <w:rPr>
          <w:color w:val="231F20"/>
          <w:spacing w:val="-9"/>
          <w:sz w:val="20"/>
        </w:rPr>
        <w:t> </w:t>
      </w:r>
      <w:r>
        <w:rPr>
          <w:color w:val="231F20"/>
          <w:sz w:val="20"/>
        </w:rPr>
        <w:t>timetables</w:t>
      </w:r>
      <w:r>
        <w:rPr>
          <w:color w:val="231F20"/>
          <w:spacing w:val="-10"/>
          <w:sz w:val="20"/>
        </w:rPr>
        <w:t> </w:t>
      </w:r>
      <w:r>
        <w:rPr>
          <w:color w:val="231F20"/>
          <w:sz w:val="20"/>
        </w:rPr>
        <w:t>have</w:t>
      </w:r>
      <w:r>
        <w:rPr>
          <w:color w:val="231F20"/>
          <w:spacing w:val="-9"/>
          <w:sz w:val="20"/>
        </w:rPr>
        <w:t> </w:t>
      </w:r>
      <w:r>
        <w:rPr>
          <w:color w:val="231F20"/>
          <w:sz w:val="20"/>
        </w:rPr>
        <w:t>been wholly</w:t>
      </w:r>
      <w:r>
        <w:rPr>
          <w:color w:val="231F20"/>
          <w:spacing w:val="-6"/>
          <w:sz w:val="20"/>
        </w:rPr>
        <w:t> </w:t>
      </w:r>
      <w:r>
        <w:rPr>
          <w:color w:val="231F20"/>
          <w:sz w:val="20"/>
        </w:rPr>
        <w:t>shifted</w:t>
      </w:r>
      <w:r>
        <w:rPr>
          <w:color w:val="231F20"/>
          <w:spacing w:val="-6"/>
          <w:sz w:val="20"/>
        </w:rPr>
        <w:t> </w:t>
      </w:r>
      <w:r>
        <w:rPr>
          <w:color w:val="231F20"/>
          <w:sz w:val="20"/>
        </w:rPr>
        <w:t>to</w:t>
      </w:r>
      <w:r>
        <w:rPr>
          <w:color w:val="231F20"/>
          <w:spacing w:val="-5"/>
          <w:sz w:val="20"/>
        </w:rPr>
        <w:t> </w:t>
      </w:r>
      <w:r>
        <w:rPr>
          <w:color w:val="231F20"/>
          <w:sz w:val="20"/>
        </w:rPr>
        <w:t>account</w:t>
      </w:r>
      <w:r>
        <w:rPr>
          <w:color w:val="231F20"/>
          <w:spacing w:val="-7"/>
          <w:sz w:val="20"/>
        </w:rPr>
        <w:t> </w:t>
      </w:r>
      <w:r>
        <w:rPr>
          <w:color w:val="231F20"/>
          <w:sz w:val="20"/>
        </w:rPr>
        <w:t>for</w:t>
      </w:r>
      <w:r>
        <w:rPr>
          <w:color w:val="231F20"/>
          <w:spacing w:val="-5"/>
          <w:sz w:val="20"/>
        </w:rPr>
        <w:t> </w:t>
      </w:r>
      <w:r>
        <w:rPr>
          <w:color w:val="231F20"/>
          <w:sz w:val="20"/>
        </w:rPr>
        <w:t>delays</w:t>
      </w:r>
      <w:r>
        <w:rPr>
          <w:color w:val="231F20"/>
          <w:spacing w:val="-6"/>
          <w:sz w:val="20"/>
        </w:rPr>
        <w:t> </w:t>
      </w:r>
      <w:r>
        <w:rPr>
          <w:color w:val="231F20"/>
          <w:sz w:val="20"/>
        </w:rPr>
        <w:t>due</w:t>
      </w:r>
      <w:r>
        <w:rPr>
          <w:color w:val="231F20"/>
          <w:spacing w:val="-6"/>
          <w:sz w:val="20"/>
        </w:rPr>
        <w:t> </w:t>
      </w:r>
      <w:r>
        <w:rPr>
          <w:color w:val="231F20"/>
          <w:sz w:val="20"/>
        </w:rPr>
        <w:t>to</w:t>
      </w:r>
      <w:r>
        <w:rPr>
          <w:color w:val="231F20"/>
          <w:spacing w:val="-5"/>
          <w:sz w:val="20"/>
        </w:rPr>
        <w:t> </w:t>
      </w:r>
      <w:r>
        <w:rPr>
          <w:color w:val="231F20"/>
          <w:sz w:val="20"/>
        </w:rPr>
        <w:t>COVID-19</w:t>
      </w:r>
      <w:r>
        <w:rPr>
          <w:color w:val="231F20"/>
          <w:spacing w:val="-8"/>
          <w:sz w:val="20"/>
        </w:rPr>
        <w:t> </w:t>
      </w:r>
      <w:r>
        <w:rPr>
          <w:b/>
          <w:color w:val="231F20"/>
          <w:sz w:val="20"/>
        </w:rPr>
        <w:t>and</w:t>
      </w:r>
      <w:r>
        <w:rPr>
          <w:b/>
          <w:color w:val="231F20"/>
          <w:spacing w:val="-5"/>
          <w:sz w:val="20"/>
        </w:rPr>
        <w:t> </w:t>
      </w:r>
      <w:r>
        <w:rPr>
          <w:b/>
          <w:color w:val="231F20"/>
          <w:sz w:val="20"/>
        </w:rPr>
        <w:t>all</w:t>
      </w:r>
      <w:r>
        <w:rPr>
          <w:b/>
          <w:color w:val="231F20"/>
          <w:spacing w:val="-6"/>
          <w:sz w:val="20"/>
        </w:rPr>
        <w:t> </w:t>
      </w:r>
      <w:r>
        <w:rPr>
          <w:color w:val="231F20"/>
          <w:sz w:val="20"/>
        </w:rPr>
        <w:t>of</w:t>
      </w:r>
      <w:r>
        <w:rPr>
          <w:color w:val="231F20"/>
          <w:spacing w:val="-5"/>
          <w:sz w:val="20"/>
        </w:rPr>
        <w:t> </w:t>
      </w:r>
      <w:r>
        <w:rPr>
          <w:color w:val="231F20"/>
          <w:sz w:val="20"/>
        </w:rPr>
        <w:t>the</w:t>
      </w:r>
      <w:r>
        <w:rPr>
          <w:color w:val="231F20"/>
          <w:spacing w:val="-6"/>
          <w:sz w:val="20"/>
        </w:rPr>
        <w:t> </w:t>
      </w:r>
      <w:r>
        <w:rPr>
          <w:color w:val="231F20"/>
          <w:sz w:val="20"/>
        </w:rPr>
        <w:t>following</w:t>
      </w:r>
      <w:r>
        <w:rPr>
          <w:color w:val="231F20"/>
          <w:spacing w:val="-6"/>
          <w:sz w:val="20"/>
        </w:rPr>
        <w:t> </w:t>
      </w:r>
      <w:r>
        <w:rPr>
          <w:color w:val="231F20"/>
          <w:sz w:val="20"/>
        </w:rPr>
        <w:t>also</w:t>
      </w:r>
      <w:r>
        <w:rPr>
          <w:color w:val="231F20"/>
          <w:spacing w:val="-6"/>
          <w:sz w:val="20"/>
        </w:rPr>
        <w:t> </w:t>
      </w:r>
      <w:r>
        <w:rPr>
          <w:color w:val="231F20"/>
          <w:spacing w:val="-2"/>
          <w:sz w:val="20"/>
        </w:rPr>
        <w:t>apply:</w:t>
      </w:r>
    </w:p>
    <w:p>
      <w:pPr>
        <w:pStyle w:val="ListParagraph"/>
        <w:numPr>
          <w:ilvl w:val="1"/>
          <w:numId w:val="4"/>
        </w:numPr>
        <w:tabs>
          <w:tab w:pos="2181" w:val="left" w:leader="none"/>
        </w:tabs>
        <w:spacing w:line="240" w:lineRule="auto" w:before="112" w:after="0"/>
        <w:ind w:left="2180" w:right="0" w:hanging="361"/>
        <w:jc w:val="left"/>
        <w:rPr>
          <w:sz w:val="20"/>
        </w:rPr>
      </w:pPr>
      <w:r>
        <w:rPr>
          <w:color w:val="231F20"/>
          <w:sz w:val="20"/>
        </w:rPr>
        <w:t>The</w:t>
      </w:r>
      <w:r>
        <w:rPr>
          <w:color w:val="231F20"/>
          <w:spacing w:val="-5"/>
          <w:sz w:val="20"/>
        </w:rPr>
        <w:t> </w:t>
      </w:r>
      <w:r>
        <w:rPr>
          <w:color w:val="231F20"/>
          <w:sz w:val="20"/>
        </w:rPr>
        <w:t>spacing</w:t>
      </w:r>
      <w:r>
        <w:rPr>
          <w:color w:val="231F20"/>
          <w:spacing w:val="-4"/>
          <w:sz w:val="20"/>
        </w:rPr>
        <w:t> </w:t>
      </w:r>
      <w:r>
        <w:rPr>
          <w:color w:val="231F20"/>
          <w:sz w:val="20"/>
        </w:rPr>
        <w:t>of</w:t>
      </w:r>
      <w:r>
        <w:rPr>
          <w:color w:val="231F20"/>
          <w:spacing w:val="-4"/>
          <w:sz w:val="20"/>
        </w:rPr>
        <w:t> </w:t>
      </w:r>
      <w:r>
        <w:rPr>
          <w:color w:val="231F20"/>
          <w:sz w:val="20"/>
        </w:rPr>
        <w:t>milestones</w:t>
      </w:r>
      <w:r>
        <w:rPr>
          <w:color w:val="231F20"/>
          <w:spacing w:val="-4"/>
          <w:sz w:val="20"/>
        </w:rPr>
        <w:t> </w:t>
      </w:r>
      <w:r>
        <w:rPr>
          <w:color w:val="231F20"/>
          <w:sz w:val="20"/>
        </w:rPr>
        <w:t>within</w:t>
      </w:r>
      <w:r>
        <w:rPr>
          <w:color w:val="231F20"/>
          <w:spacing w:val="-5"/>
          <w:sz w:val="20"/>
        </w:rPr>
        <w:t> </w:t>
      </w:r>
      <w:r>
        <w:rPr>
          <w:color w:val="231F20"/>
          <w:sz w:val="20"/>
        </w:rPr>
        <w:t>the</w:t>
      </w:r>
      <w:r>
        <w:rPr>
          <w:color w:val="231F20"/>
          <w:spacing w:val="-4"/>
          <w:sz w:val="20"/>
        </w:rPr>
        <w:t> </w:t>
      </w:r>
      <w:r>
        <w:rPr>
          <w:color w:val="231F20"/>
          <w:sz w:val="20"/>
        </w:rPr>
        <w:t>timetable</w:t>
      </w:r>
      <w:r>
        <w:rPr>
          <w:color w:val="231F20"/>
          <w:spacing w:val="-4"/>
          <w:sz w:val="20"/>
        </w:rPr>
        <w:t> </w:t>
      </w:r>
      <w:r>
        <w:rPr>
          <w:color w:val="231F20"/>
          <w:sz w:val="20"/>
        </w:rPr>
        <w:t>have</w:t>
      </w:r>
      <w:r>
        <w:rPr>
          <w:color w:val="231F20"/>
          <w:spacing w:val="-4"/>
          <w:sz w:val="20"/>
        </w:rPr>
        <w:t> </w:t>
      </w:r>
      <w:r>
        <w:rPr>
          <w:color w:val="231F20"/>
          <w:sz w:val="20"/>
        </w:rPr>
        <w:t>not</w:t>
      </w:r>
      <w:r>
        <w:rPr>
          <w:color w:val="231F20"/>
          <w:spacing w:val="-4"/>
          <w:sz w:val="20"/>
        </w:rPr>
        <w:t> </w:t>
      </w:r>
      <w:r>
        <w:rPr>
          <w:color w:val="231F20"/>
          <w:sz w:val="20"/>
        </w:rPr>
        <w:t>changed.</w:t>
      </w:r>
    </w:p>
    <w:p>
      <w:pPr>
        <w:pStyle w:val="ListParagraph"/>
        <w:numPr>
          <w:ilvl w:val="1"/>
          <w:numId w:val="4"/>
        </w:numPr>
        <w:tabs>
          <w:tab w:pos="2181" w:val="left" w:leader="none"/>
        </w:tabs>
        <w:spacing w:line="247" w:lineRule="auto" w:before="121" w:after="0"/>
        <w:ind w:left="2180" w:right="2456" w:hanging="360"/>
        <w:jc w:val="left"/>
        <w:rPr>
          <w:sz w:val="20"/>
        </w:rPr>
      </w:pPr>
      <w:r>
        <w:rPr>
          <w:color w:val="231F20"/>
          <w:sz w:val="20"/>
        </w:rPr>
        <w:t>The</w:t>
      </w:r>
      <w:r>
        <w:rPr>
          <w:color w:val="231F20"/>
          <w:spacing w:val="-11"/>
          <w:sz w:val="20"/>
        </w:rPr>
        <w:t> </w:t>
      </w:r>
      <w:r>
        <w:rPr>
          <w:color w:val="231F20"/>
          <w:sz w:val="20"/>
        </w:rPr>
        <w:t>revised</w:t>
      </w:r>
      <w:r>
        <w:rPr>
          <w:color w:val="231F20"/>
          <w:spacing w:val="-11"/>
          <w:sz w:val="20"/>
        </w:rPr>
        <w:t> </w:t>
      </w:r>
      <w:r>
        <w:rPr>
          <w:color w:val="231F20"/>
          <w:sz w:val="20"/>
        </w:rPr>
        <w:t>timing</w:t>
      </w:r>
      <w:r>
        <w:rPr>
          <w:color w:val="231F20"/>
          <w:spacing w:val="-10"/>
          <w:sz w:val="20"/>
        </w:rPr>
        <w:t> </w:t>
      </w:r>
      <w:r>
        <w:rPr>
          <w:color w:val="231F20"/>
          <w:sz w:val="20"/>
        </w:rPr>
        <w:t>will</w:t>
      </w:r>
      <w:r>
        <w:rPr>
          <w:color w:val="231F20"/>
          <w:spacing w:val="-10"/>
          <w:sz w:val="20"/>
        </w:rPr>
        <w:t> </w:t>
      </w:r>
      <w:r>
        <w:rPr>
          <w:color w:val="231F20"/>
          <w:sz w:val="20"/>
        </w:rPr>
        <w:t>allow</w:t>
      </w:r>
      <w:r>
        <w:rPr>
          <w:color w:val="231F20"/>
          <w:spacing w:val="-11"/>
          <w:sz w:val="20"/>
        </w:rPr>
        <w:t> </w:t>
      </w:r>
      <w:r>
        <w:rPr>
          <w:color w:val="231F20"/>
          <w:sz w:val="20"/>
        </w:rPr>
        <w:t>processes</w:t>
      </w:r>
      <w:r>
        <w:rPr>
          <w:color w:val="231F20"/>
          <w:spacing w:val="-10"/>
          <w:sz w:val="20"/>
        </w:rPr>
        <w:t> </w:t>
      </w:r>
      <w:r>
        <w:rPr>
          <w:color w:val="231F20"/>
          <w:sz w:val="20"/>
        </w:rPr>
        <w:t>to</w:t>
      </w:r>
      <w:r>
        <w:rPr>
          <w:color w:val="231F20"/>
          <w:spacing w:val="-10"/>
          <w:sz w:val="20"/>
        </w:rPr>
        <w:t> </w:t>
      </w:r>
      <w:r>
        <w:rPr>
          <w:color w:val="231F20"/>
          <w:sz w:val="20"/>
        </w:rPr>
        <w:t>be</w:t>
      </w:r>
      <w:r>
        <w:rPr>
          <w:color w:val="231F20"/>
          <w:spacing w:val="-10"/>
          <w:sz w:val="20"/>
        </w:rPr>
        <w:t> </w:t>
      </w:r>
      <w:r>
        <w:rPr>
          <w:color w:val="231F20"/>
          <w:sz w:val="20"/>
        </w:rPr>
        <w:t>concluded</w:t>
      </w:r>
      <w:r>
        <w:rPr>
          <w:color w:val="231F20"/>
          <w:spacing w:val="-10"/>
          <w:sz w:val="20"/>
        </w:rPr>
        <w:t> </w:t>
      </w:r>
      <w:r>
        <w:rPr>
          <w:color w:val="231F20"/>
          <w:sz w:val="20"/>
        </w:rPr>
        <w:t>(including</w:t>
      </w:r>
      <w:r>
        <w:rPr>
          <w:color w:val="231F20"/>
          <w:spacing w:val="-10"/>
          <w:sz w:val="20"/>
        </w:rPr>
        <w:t> </w:t>
      </w:r>
      <w:r>
        <w:rPr>
          <w:color w:val="231F20"/>
          <w:sz w:val="20"/>
        </w:rPr>
        <w:t>appeals process) in advance of the submission</w:t>
      </w:r>
      <w:r>
        <w:rPr>
          <w:color w:val="231F20"/>
          <w:spacing w:val="-19"/>
          <w:sz w:val="20"/>
        </w:rPr>
        <w:t> </w:t>
      </w:r>
      <w:r>
        <w:rPr>
          <w:color w:val="231F20"/>
          <w:sz w:val="20"/>
        </w:rPr>
        <w:t>deadline.</w:t>
      </w:r>
    </w:p>
    <w:p>
      <w:pPr>
        <w:pStyle w:val="ListParagraph"/>
        <w:numPr>
          <w:ilvl w:val="1"/>
          <w:numId w:val="4"/>
        </w:numPr>
        <w:tabs>
          <w:tab w:pos="2180" w:val="left" w:leader="none"/>
          <w:tab w:pos="2181" w:val="left" w:leader="none"/>
        </w:tabs>
        <w:spacing w:line="247" w:lineRule="auto" w:before="112" w:after="0"/>
        <w:ind w:left="2180" w:right="2066" w:hanging="360"/>
        <w:jc w:val="left"/>
        <w:rPr>
          <w:sz w:val="20"/>
        </w:rPr>
      </w:pPr>
      <w:r>
        <w:rPr>
          <w:color w:val="231F20"/>
          <w:sz w:val="20"/>
        </w:rPr>
        <w:t>The</w:t>
      </w:r>
      <w:r>
        <w:rPr>
          <w:color w:val="231F20"/>
          <w:spacing w:val="-11"/>
          <w:sz w:val="20"/>
        </w:rPr>
        <w:t> </w:t>
      </w:r>
      <w:r>
        <w:rPr>
          <w:color w:val="231F20"/>
          <w:sz w:val="20"/>
        </w:rPr>
        <w:t>changes</w:t>
      </w:r>
      <w:r>
        <w:rPr>
          <w:color w:val="231F20"/>
          <w:spacing w:val="-9"/>
          <w:sz w:val="20"/>
        </w:rPr>
        <w:t> </w:t>
      </w:r>
      <w:r>
        <w:rPr>
          <w:color w:val="231F20"/>
          <w:sz w:val="20"/>
        </w:rPr>
        <w:t>will</w:t>
      </w:r>
      <w:r>
        <w:rPr>
          <w:color w:val="231F20"/>
          <w:spacing w:val="-9"/>
          <w:sz w:val="20"/>
        </w:rPr>
        <w:t> </w:t>
      </w:r>
      <w:r>
        <w:rPr>
          <w:color w:val="231F20"/>
          <w:sz w:val="20"/>
        </w:rPr>
        <w:t>be</w:t>
      </w:r>
      <w:r>
        <w:rPr>
          <w:color w:val="231F20"/>
          <w:spacing w:val="-9"/>
          <w:sz w:val="20"/>
        </w:rPr>
        <w:t> </w:t>
      </w:r>
      <w:r>
        <w:rPr>
          <w:color w:val="231F20"/>
          <w:sz w:val="20"/>
        </w:rPr>
        <w:t>communicated</w:t>
      </w:r>
      <w:r>
        <w:rPr>
          <w:color w:val="231F20"/>
          <w:spacing w:val="-9"/>
          <w:sz w:val="20"/>
        </w:rPr>
        <w:t> </w:t>
      </w:r>
      <w:r>
        <w:rPr>
          <w:color w:val="231F20"/>
          <w:sz w:val="20"/>
        </w:rPr>
        <w:t>to</w:t>
      </w:r>
      <w:r>
        <w:rPr>
          <w:color w:val="231F20"/>
          <w:spacing w:val="-9"/>
          <w:sz w:val="20"/>
        </w:rPr>
        <w:t> </w:t>
      </w:r>
      <w:r>
        <w:rPr>
          <w:color w:val="231F20"/>
          <w:sz w:val="20"/>
        </w:rPr>
        <w:t>all</w:t>
      </w:r>
      <w:r>
        <w:rPr>
          <w:color w:val="231F20"/>
          <w:spacing w:val="-10"/>
          <w:sz w:val="20"/>
        </w:rPr>
        <w:t> </w:t>
      </w:r>
      <w:r>
        <w:rPr>
          <w:color w:val="231F20"/>
          <w:sz w:val="20"/>
        </w:rPr>
        <w:t>relevant</w:t>
      </w:r>
      <w:r>
        <w:rPr>
          <w:color w:val="231F20"/>
          <w:spacing w:val="-10"/>
          <w:sz w:val="20"/>
        </w:rPr>
        <w:t> </w:t>
      </w:r>
      <w:r>
        <w:rPr>
          <w:color w:val="231F20"/>
          <w:sz w:val="20"/>
        </w:rPr>
        <w:t>staff</w:t>
      </w:r>
      <w:r>
        <w:rPr>
          <w:color w:val="231F20"/>
          <w:spacing w:val="-10"/>
          <w:sz w:val="20"/>
        </w:rPr>
        <w:t> </w:t>
      </w:r>
      <w:r>
        <w:rPr>
          <w:color w:val="231F20"/>
          <w:sz w:val="20"/>
        </w:rPr>
        <w:t>with</w:t>
      </w:r>
      <w:r>
        <w:rPr>
          <w:color w:val="231F20"/>
          <w:spacing w:val="-9"/>
          <w:sz w:val="20"/>
        </w:rPr>
        <w:t> </w:t>
      </w:r>
      <w:r>
        <w:rPr>
          <w:color w:val="231F20"/>
          <w:sz w:val="20"/>
        </w:rPr>
        <w:t>ample</w:t>
      </w:r>
      <w:r>
        <w:rPr>
          <w:color w:val="231F20"/>
          <w:spacing w:val="-9"/>
          <w:sz w:val="20"/>
        </w:rPr>
        <w:t> </w:t>
      </w:r>
      <w:r>
        <w:rPr>
          <w:color w:val="231F20"/>
          <w:sz w:val="20"/>
        </w:rPr>
        <w:t>time</w:t>
      </w:r>
      <w:r>
        <w:rPr>
          <w:color w:val="231F20"/>
          <w:spacing w:val="-9"/>
          <w:sz w:val="20"/>
        </w:rPr>
        <w:t> </w:t>
      </w:r>
      <w:r>
        <w:rPr>
          <w:color w:val="231F20"/>
          <w:sz w:val="20"/>
        </w:rPr>
        <w:t>before final submission decisions are</w:t>
      </w:r>
      <w:r>
        <w:rPr>
          <w:color w:val="231F20"/>
          <w:spacing w:val="-12"/>
          <w:sz w:val="20"/>
        </w:rPr>
        <w:t> </w:t>
      </w:r>
      <w:r>
        <w:rPr>
          <w:color w:val="231F20"/>
          <w:sz w:val="20"/>
        </w:rPr>
        <w:t>made.</w:t>
      </w:r>
    </w:p>
    <w:p>
      <w:pPr>
        <w:pStyle w:val="ListParagraph"/>
        <w:numPr>
          <w:ilvl w:val="0"/>
          <w:numId w:val="4"/>
        </w:numPr>
        <w:tabs>
          <w:tab w:pos="1681" w:val="left" w:leader="none"/>
        </w:tabs>
        <w:spacing w:line="247" w:lineRule="auto" w:before="113" w:after="0"/>
        <w:ind w:left="1240" w:right="1994" w:firstLine="0"/>
        <w:jc w:val="left"/>
        <w:rPr>
          <w:sz w:val="20"/>
        </w:rPr>
      </w:pPr>
      <w:r>
        <w:rPr>
          <w:color w:val="231F20"/>
          <w:sz w:val="20"/>
        </w:rPr>
        <w:t>Any changes made to procedures (including addition of new annexes), substantive changes to the terms of reference of a committee, timetables (other than the exception detailed</w:t>
      </w:r>
      <w:r>
        <w:rPr>
          <w:color w:val="231F20"/>
          <w:spacing w:val="-7"/>
          <w:sz w:val="20"/>
        </w:rPr>
        <w:t> </w:t>
      </w:r>
      <w:r>
        <w:rPr>
          <w:color w:val="231F20"/>
          <w:sz w:val="20"/>
        </w:rPr>
        <w:t>in</w:t>
      </w:r>
      <w:r>
        <w:rPr>
          <w:color w:val="231F20"/>
          <w:spacing w:val="-7"/>
          <w:sz w:val="20"/>
        </w:rPr>
        <w:t> </w:t>
      </w:r>
      <w:r>
        <w:rPr>
          <w:color w:val="231F20"/>
          <w:sz w:val="20"/>
        </w:rPr>
        <w:t>paragraph</w:t>
      </w:r>
      <w:r>
        <w:rPr>
          <w:color w:val="231F20"/>
          <w:spacing w:val="-7"/>
          <w:sz w:val="20"/>
        </w:rPr>
        <w:t> </w:t>
      </w:r>
      <w:r>
        <w:rPr>
          <w:color w:val="231F20"/>
          <w:sz w:val="20"/>
        </w:rPr>
        <w:t>78)</w:t>
      </w:r>
      <w:r>
        <w:rPr>
          <w:color w:val="231F20"/>
          <w:spacing w:val="-7"/>
          <w:sz w:val="20"/>
        </w:rPr>
        <w:t> </w:t>
      </w:r>
      <w:r>
        <w:rPr>
          <w:color w:val="231F20"/>
          <w:sz w:val="20"/>
        </w:rPr>
        <w:t>and</w:t>
      </w:r>
      <w:r>
        <w:rPr>
          <w:color w:val="231F20"/>
          <w:spacing w:val="-8"/>
          <w:sz w:val="20"/>
        </w:rPr>
        <w:t> </w:t>
      </w:r>
      <w:r>
        <w:rPr>
          <w:color w:val="231F20"/>
          <w:sz w:val="20"/>
        </w:rPr>
        <w:t>so</w:t>
      </w:r>
      <w:r>
        <w:rPr>
          <w:color w:val="231F20"/>
          <w:spacing w:val="-7"/>
          <w:sz w:val="20"/>
        </w:rPr>
        <w:t> </w:t>
      </w:r>
      <w:r>
        <w:rPr>
          <w:color w:val="231F20"/>
          <w:sz w:val="20"/>
        </w:rPr>
        <w:t>on,</w:t>
      </w:r>
      <w:r>
        <w:rPr>
          <w:color w:val="231F20"/>
          <w:spacing w:val="-7"/>
          <w:sz w:val="20"/>
        </w:rPr>
        <w:t> </w:t>
      </w:r>
      <w:r>
        <w:rPr>
          <w:color w:val="231F20"/>
          <w:sz w:val="20"/>
        </w:rPr>
        <w:t>will</w:t>
      </w:r>
      <w:r>
        <w:rPr>
          <w:color w:val="231F20"/>
          <w:spacing w:val="-7"/>
          <w:sz w:val="20"/>
        </w:rPr>
        <w:t> </w:t>
      </w:r>
      <w:r>
        <w:rPr>
          <w:color w:val="231F20"/>
          <w:sz w:val="20"/>
        </w:rPr>
        <w:t>be</w:t>
      </w:r>
      <w:r>
        <w:rPr>
          <w:color w:val="231F20"/>
          <w:spacing w:val="-7"/>
          <w:sz w:val="20"/>
        </w:rPr>
        <w:t> </w:t>
      </w:r>
      <w:r>
        <w:rPr>
          <w:color w:val="231F20"/>
          <w:sz w:val="20"/>
        </w:rPr>
        <w:t>considered</w:t>
      </w:r>
      <w:r>
        <w:rPr>
          <w:color w:val="231F20"/>
          <w:spacing w:val="-6"/>
          <w:sz w:val="20"/>
        </w:rPr>
        <w:t> </w:t>
      </w:r>
      <w:r>
        <w:rPr>
          <w:color w:val="231F20"/>
          <w:sz w:val="20"/>
        </w:rPr>
        <w:t>major</w:t>
      </w:r>
      <w:r>
        <w:rPr>
          <w:color w:val="231F20"/>
          <w:spacing w:val="-8"/>
          <w:sz w:val="20"/>
        </w:rPr>
        <w:t> </w:t>
      </w:r>
      <w:r>
        <w:rPr>
          <w:color w:val="231F20"/>
          <w:sz w:val="20"/>
        </w:rPr>
        <w:t>changes</w:t>
      </w:r>
      <w:r>
        <w:rPr>
          <w:color w:val="231F20"/>
          <w:spacing w:val="-7"/>
          <w:sz w:val="20"/>
        </w:rPr>
        <w:t> </w:t>
      </w:r>
      <w:r>
        <w:rPr>
          <w:color w:val="231F20"/>
          <w:sz w:val="20"/>
        </w:rPr>
        <w:t>to</w:t>
      </w:r>
      <w:r>
        <w:rPr>
          <w:color w:val="231F20"/>
          <w:spacing w:val="-7"/>
          <w:sz w:val="20"/>
        </w:rPr>
        <w:t> </w:t>
      </w:r>
      <w:r>
        <w:rPr>
          <w:color w:val="231F20"/>
          <w:sz w:val="20"/>
        </w:rPr>
        <w:t>the</w:t>
      </w:r>
      <w:r>
        <w:rPr>
          <w:color w:val="231F20"/>
          <w:spacing w:val="-7"/>
          <w:sz w:val="20"/>
        </w:rPr>
        <w:t> </w:t>
      </w:r>
      <w:r>
        <w:rPr>
          <w:color w:val="231F20"/>
          <w:sz w:val="20"/>
        </w:rPr>
        <w:t>content</w:t>
      </w:r>
      <w:r>
        <w:rPr>
          <w:color w:val="231F20"/>
          <w:spacing w:val="-7"/>
          <w:sz w:val="20"/>
        </w:rPr>
        <w:t> </w:t>
      </w:r>
      <w:r>
        <w:rPr>
          <w:color w:val="231F20"/>
          <w:sz w:val="20"/>
        </w:rPr>
        <w:t>of</w:t>
      </w:r>
      <w:r>
        <w:rPr>
          <w:color w:val="231F20"/>
          <w:spacing w:val="-7"/>
          <w:sz w:val="20"/>
        </w:rPr>
        <w:t> </w:t>
      </w:r>
      <w:r>
        <w:rPr>
          <w:color w:val="231F20"/>
          <w:sz w:val="20"/>
        </w:rPr>
        <w:t>a code</w:t>
      </w:r>
      <w:r>
        <w:rPr>
          <w:color w:val="231F20"/>
          <w:spacing w:val="-5"/>
          <w:sz w:val="20"/>
        </w:rPr>
        <w:t> </w:t>
      </w:r>
      <w:r>
        <w:rPr>
          <w:color w:val="231F20"/>
          <w:sz w:val="20"/>
        </w:rPr>
        <w:t>of</w:t>
      </w:r>
      <w:r>
        <w:rPr>
          <w:color w:val="231F20"/>
          <w:spacing w:val="-5"/>
          <w:sz w:val="20"/>
        </w:rPr>
        <w:t> </w:t>
      </w:r>
      <w:r>
        <w:rPr>
          <w:color w:val="231F20"/>
          <w:sz w:val="20"/>
        </w:rPr>
        <w:t>practice</w:t>
      </w:r>
      <w:r>
        <w:rPr>
          <w:color w:val="231F20"/>
          <w:spacing w:val="-5"/>
          <w:sz w:val="20"/>
        </w:rPr>
        <w:t> </w:t>
      </w:r>
      <w:r>
        <w:rPr>
          <w:color w:val="231F20"/>
          <w:sz w:val="20"/>
        </w:rPr>
        <w:t>and</w:t>
      </w:r>
      <w:r>
        <w:rPr>
          <w:color w:val="231F20"/>
          <w:spacing w:val="-6"/>
          <w:sz w:val="20"/>
        </w:rPr>
        <w:t> </w:t>
      </w:r>
      <w:r>
        <w:rPr>
          <w:color w:val="231F20"/>
          <w:sz w:val="20"/>
        </w:rPr>
        <w:t>will</w:t>
      </w:r>
      <w:r>
        <w:rPr>
          <w:color w:val="231F20"/>
          <w:spacing w:val="-4"/>
          <w:sz w:val="20"/>
        </w:rPr>
        <w:t> </w:t>
      </w:r>
      <w:r>
        <w:rPr>
          <w:color w:val="231F20"/>
          <w:sz w:val="20"/>
        </w:rPr>
        <w:t>require</w:t>
      </w:r>
      <w:r>
        <w:rPr>
          <w:color w:val="231F20"/>
          <w:spacing w:val="-6"/>
          <w:sz w:val="20"/>
        </w:rPr>
        <w:t> </w:t>
      </w:r>
      <w:r>
        <w:rPr>
          <w:color w:val="231F20"/>
          <w:sz w:val="20"/>
        </w:rPr>
        <w:t>the</w:t>
      </w:r>
      <w:r>
        <w:rPr>
          <w:color w:val="231F20"/>
          <w:spacing w:val="-5"/>
          <w:sz w:val="20"/>
        </w:rPr>
        <w:t> </w:t>
      </w:r>
      <w:r>
        <w:rPr>
          <w:color w:val="231F20"/>
          <w:sz w:val="20"/>
        </w:rPr>
        <w:t>procedure</w:t>
      </w:r>
      <w:r>
        <w:rPr>
          <w:color w:val="231F20"/>
          <w:spacing w:val="-5"/>
          <w:sz w:val="20"/>
        </w:rPr>
        <w:t> </w:t>
      </w:r>
      <w:r>
        <w:rPr>
          <w:color w:val="231F20"/>
          <w:sz w:val="20"/>
        </w:rPr>
        <w:t>for</w:t>
      </w:r>
      <w:r>
        <w:rPr>
          <w:color w:val="231F20"/>
          <w:spacing w:val="-4"/>
          <w:sz w:val="20"/>
        </w:rPr>
        <w:t> </w:t>
      </w:r>
      <w:r>
        <w:rPr>
          <w:color w:val="231F20"/>
          <w:sz w:val="20"/>
        </w:rPr>
        <w:t>major</w:t>
      </w:r>
      <w:r>
        <w:rPr>
          <w:color w:val="231F20"/>
          <w:spacing w:val="-6"/>
          <w:sz w:val="20"/>
        </w:rPr>
        <w:t> </w:t>
      </w:r>
      <w:r>
        <w:rPr>
          <w:color w:val="231F20"/>
          <w:sz w:val="20"/>
        </w:rPr>
        <w:t>changes</w:t>
      </w:r>
      <w:r>
        <w:rPr>
          <w:color w:val="231F20"/>
          <w:spacing w:val="-5"/>
          <w:sz w:val="20"/>
        </w:rPr>
        <w:t> </w:t>
      </w:r>
      <w:r>
        <w:rPr>
          <w:color w:val="231F20"/>
          <w:sz w:val="20"/>
        </w:rPr>
        <w:t>to</w:t>
      </w:r>
      <w:r>
        <w:rPr>
          <w:color w:val="231F20"/>
          <w:spacing w:val="-5"/>
          <w:sz w:val="20"/>
        </w:rPr>
        <w:t> </w:t>
      </w:r>
      <w:r>
        <w:rPr>
          <w:color w:val="231F20"/>
          <w:sz w:val="20"/>
        </w:rPr>
        <w:t>be</w:t>
      </w:r>
      <w:r>
        <w:rPr>
          <w:color w:val="231F20"/>
          <w:spacing w:val="-4"/>
          <w:sz w:val="20"/>
        </w:rPr>
        <w:t> </w:t>
      </w:r>
      <w:r>
        <w:rPr>
          <w:color w:val="231F20"/>
          <w:sz w:val="20"/>
        </w:rPr>
        <w:t>followed.</w:t>
      </w:r>
    </w:p>
    <w:p>
      <w:pPr>
        <w:pStyle w:val="Heading2"/>
        <w:spacing w:before="130"/>
      </w:pPr>
      <w:r>
        <w:rPr>
          <w:color w:val="231F20"/>
        </w:rPr>
        <w:t>Process for minor changes to a code of practice</w:t>
      </w:r>
    </w:p>
    <w:p>
      <w:pPr>
        <w:pStyle w:val="ListParagraph"/>
        <w:numPr>
          <w:ilvl w:val="0"/>
          <w:numId w:val="4"/>
        </w:numPr>
        <w:tabs>
          <w:tab w:pos="1681" w:val="left" w:leader="none"/>
        </w:tabs>
        <w:spacing w:line="247" w:lineRule="auto" w:before="115" w:after="0"/>
        <w:ind w:left="1240" w:right="1871" w:firstLine="0"/>
        <w:jc w:val="left"/>
        <w:rPr>
          <w:sz w:val="20"/>
        </w:rPr>
      </w:pPr>
      <w:r>
        <w:rPr>
          <w:color w:val="231F20"/>
          <w:sz w:val="20"/>
        </w:rPr>
        <w:t>For minor changes to a code of practice, for example a change in an individual’s membership</w:t>
      </w:r>
      <w:r>
        <w:rPr>
          <w:color w:val="231F20"/>
          <w:spacing w:val="-11"/>
          <w:sz w:val="20"/>
        </w:rPr>
        <w:t> </w:t>
      </w:r>
      <w:r>
        <w:rPr>
          <w:color w:val="231F20"/>
          <w:sz w:val="20"/>
        </w:rPr>
        <w:t>of</w:t>
      </w:r>
      <w:r>
        <w:rPr>
          <w:color w:val="231F20"/>
          <w:spacing w:val="-9"/>
          <w:sz w:val="20"/>
        </w:rPr>
        <w:t> </w:t>
      </w:r>
      <w:r>
        <w:rPr>
          <w:color w:val="231F20"/>
          <w:sz w:val="20"/>
        </w:rPr>
        <w:t>a</w:t>
      </w:r>
      <w:r>
        <w:rPr>
          <w:color w:val="231F20"/>
          <w:spacing w:val="-10"/>
          <w:sz w:val="20"/>
        </w:rPr>
        <w:t> </w:t>
      </w:r>
      <w:r>
        <w:rPr>
          <w:color w:val="231F20"/>
          <w:sz w:val="20"/>
        </w:rPr>
        <w:t>committee,</w:t>
      </w:r>
      <w:r>
        <w:rPr>
          <w:color w:val="231F20"/>
          <w:spacing w:val="-10"/>
          <w:sz w:val="20"/>
        </w:rPr>
        <w:t> </w:t>
      </w:r>
      <w:r>
        <w:rPr>
          <w:color w:val="231F20"/>
          <w:sz w:val="20"/>
        </w:rPr>
        <w:t>HEIs</w:t>
      </w:r>
      <w:r>
        <w:rPr>
          <w:color w:val="231F20"/>
          <w:spacing w:val="-9"/>
          <w:sz w:val="20"/>
        </w:rPr>
        <w:t> </w:t>
      </w:r>
      <w:r>
        <w:rPr>
          <w:color w:val="231F20"/>
          <w:sz w:val="20"/>
        </w:rPr>
        <w:t>should</w:t>
      </w:r>
      <w:r>
        <w:rPr>
          <w:color w:val="231F20"/>
          <w:spacing w:val="-10"/>
          <w:sz w:val="20"/>
        </w:rPr>
        <w:t> </w:t>
      </w:r>
      <w:r>
        <w:rPr>
          <w:color w:val="231F20"/>
          <w:sz w:val="20"/>
        </w:rPr>
        <w:t>send</w:t>
      </w:r>
      <w:r>
        <w:rPr>
          <w:color w:val="231F20"/>
          <w:spacing w:val="-9"/>
          <w:sz w:val="20"/>
        </w:rPr>
        <w:t> </w:t>
      </w:r>
      <w:r>
        <w:rPr>
          <w:color w:val="231F20"/>
          <w:sz w:val="20"/>
        </w:rPr>
        <w:t>by</w:t>
      </w:r>
      <w:r>
        <w:rPr>
          <w:color w:val="231F20"/>
          <w:spacing w:val="-10"/>
          <w:sz w:val="20"/>
        </w:rPr>
        <w:t> </w:t>
      </w:r>
      <w:r>
        <w:rPr>
          <w:color w:val="231F20"/>
          <w:sz w:val="20"/>
        </w:rPr>
        <w:t>email</w:t>
      </w:r>
      <w:r>
        <w:rPr>
          <w:color w:val="231F20"/>
          <w:spacing w:val="-9"/>
          <w:sz w:val="20"/>
        </w:rPr>
        <w:t> </w:t>
      </w:r>
      <w:r>
        <w:rPr>
          <w:color w:val="231F20"/>
          <w:sz w:val="20"/>
        </w:rPr>
        <w:t>to</w:t>
      </w:r>
      <w:r>
        <w:rPr>
          <w:color w:val="231F20"/>
          <w:spacing w:val="-9"/>
          <w:sz w:val="20"/>
        </w:rPr>
        <w:t> </w:t>
      </w:r>
      <w:hyperlink r:id="rId17">
        <w:r>
          <w:rPr>
            <w:color w:val="231F20"/>
            <w:sz w:val="20"/>
          </w:rPr>
          <w:t>info@ref.ac.uk</w:t>
        </w:r>
        <w:r>
          <w:rPr>
            <w:color w:val="231F20"/>
            <w:spacing w:val="-10"/>
            <w:sz w:val="20"/>
          </w:rPr>
          <w:t> </w:t>
        </w:r>
      </w:hyperlink>
      <w:r>
        <w:rPr>
          <w:color w:val="231F20"/>
          <w:sz w:val="20"/>
        </w:rPr>
        <w:t>the</w:t>
      </w:r>
      <w:r>
        <w:rPr>
          <w:color w:val="231F20"/>
          <w:spacing w:val="-9"/>
          <w:sz w:val="20"/>
        </w:rPr>
        <w:t> </w:t>
      </w:r>
      <w:r>
        <w:rPr>
          <w:color w:val="231F20"/>
          <w:sz w:val="20"/>
        </w:rPr>
        <w:t>revised</w:t>
      </w:r>
      <w:r>
        <w:rPr>
          <w:color w:val="231F20"/>
          <w:spacing w:val="-11"/>
          <w:sz w:val="20"/>
        </w:rPr>
        <w:t> </w:t>
      </w:r>
      <w:r>
        <w:rPr>
          <w:color w:val="231F20"/>
          <w:sz w:val="20"/>
        </w:rPr>
        <w:t>code with visibly tracked changes. Institutions should contact </w:t>
      </w:r>
      <w:hyperlink r:id="rId17">
        <w:r>
          <w:rPr>
            <w:color w:val="231F20"/>
            <w:sz w:val="20"/>
          </w:rPr>
          <w:t>info@ref.ac.uk </w:t>
        </w:r>
      </w:hyperlink>
      <w:r>
        <w:rPr>
          <w:color w:val="231F20"/>
          <w:sz w:val="20"/>
        </w:rPr>
        <w:t>if they require </w:t>
      </w:r>
      <w:r>
        <w:rPr>
          <w:color w:val="231F20"/>
          <w:spacing w:val="-2"/>
          <w:sz w:val="20"/>
        </w:rPr>
        <w:t>any </w:t>
      </w:r>
      <w:r>
        <w:rPr>
          <w:color w:val="231F20"/>
          <w:sz w:val="20"/>
        </w:rPr>
        <w:t>clarification</w:t>
      </w:r>
      <w:r>
        <w:rPr>
          <w:color w:val="231F20"/>
          <w:spacing w:val="-4"/>
          <w:sz w:val="20"/>
        </w:rPr>
        <w:t> </w:t>
      </w:r>
      <w:r>
        <w:rPr>
          <w:color w:val="231F20"/>
          <w:sz w:val="20"/>
        </w:rPr>
        <w:t>on</w:t>
      </w:r>
      <w:r>
        <w:rPr>
          <w:color w:val="231F20"/>
          <w:spacing w:val="-4"/>
          <w:sz w:val="20"/>
        </w:rPr>
        <w:t> </w:t>
      </w:r>
      <w:r>
        <w:rPr>
          <w:color w:val="231F20"/>
          <w:sz w:val="20"/>
        </w:rPr>
        <w:t>whether</w:t>
      </w:r>
      <w:r>
        <w:rPr>
          <w:color w:val="231F20"/>
          <w:spacing w:val="-3"/>
          <w:sz w:val="20"/>
        </w:rPr>
        <w:t> </w:t>
      </w:r>
      <w:r>
        <w:rPr>
          <w:color w:val="231F20"/>
          <w:sz w:val="20"/>
        </w:rPr>
        <w:t>a</w:t>
      </w:r>
      <w:r>
        <w:rPr>
          <w:color w:val="231F20"/>
          <w:spacing w:val="-5"/>
          <w:sz w:val="20"/>
        </w:rPr>
        <w:t> </w:t>
      </w:r>
      <w:r>
        <w:rPr>
          <w:color w:val="231F20"/>
          <w:sz w:val="20"/>
        </w:rPr>
        <w:t>change</w:t>
      </w:r>
      <w:r>
        <w:rPr>
          <w:color w:val="231F20"/>
          <w:spacing w:val="-3"/>
          <w:sz w:val="20"/>
        </w:rPr>
        <w:t> </w:t>
      </w:r>
      <w:r>
        <w:rPr>
          <w:color w:val="231F20"/>
          <w:sz w:val="20"/>
        </w:rPr>
        <w:t>constitutes</w:t>
      </w:r>
      <w:r>
        <w:rPr>
          <w:color w:val="231F20"/>
          <w:spacing w:val="-4"/>
          <w:sz w:val="20"/>
        </w:rPr>
        <w:t> </w:t>
      </w:r>
      <w:r>
        <w:rPr>
          <w:color w:val="231F20"/>
          <w:sz w:val="20"/>
        </w:rPr>
        <w:t>a</w:t>
      </w:r>
      <w:r>
        <w:rPr>
          <w:color w:val="231F20"/>
          <w:spacing w:val="-4"/>
          <w:sz w:val="20"/>
        </w:rPr>
        <w:t> </w:t>
      </w:r>
      <w:r>
        <w:rPr>
          <w:color w:val="231F20"/>
          <w:sz w:val="20"/>
        </w:rPr>
        <w:t>minor</w:t>
      </w:r>
      <w:r>
        <w:rPr>
          <w:color w:val="231F20"/>
          <w:spacing w:val="-5"/>
          <w:sz w:val="20"/>
        </w:rPr>
        <w:t> </w:t>
      </w:r>
      <w:r>
        <w:rPr>
          <w:color w:val="231F20"/>
          <w:sz w:val="20"/>
        </w:rPr>
        <w:t>or</w:t>
      </w:r>
      <w:r>
        <w:rPr>
          <w:color w:val="231F20"/>
          <w:spacing w:val="-3"/>
          <w:sz w:val="20"/>
        </w:rPr>
        <w:t> </w:t>
      </w:r>
      <w:r>
        <w:rPr>
          <w:color w:val="231F20"/>
          <w:sz w:val="20"/>
        </w:rPr>
        <w:t>major</w:t>
      </w:r>
      <w:r>
        <w:rPr>
          <w:color w:val="231F20"/>
          <w:spacing w:val="-5"/>
          <w:sz w:val="20"/>
        </w:rPr>
        <w:t> </w:t>
      </w:r>
      <w:r>
        <w:rPr>
          <w:color w:val="231F20"/>
          <w:sz w:val="20"/>
        </w:rPr>
        <w:t>one.</w:t>
      </w:r>
    </w:p>
    <w:p>
      <w:pPr>
        <w:pStyle w:val="Heading2"/>
      </w:pPr>
      <w:r>
        <w:rPr>
          <w:color w:val="231F20"/>
        </w:rPr>
        <w:t>Process for major changes to a code of practice</w:t>
      </w:r>
    </w:p>
    <w:p>
      <w:pPr>
        <w:pStyle w:val="ListParagraph"/>
        <w:numPr>
          <w:ilvl w:val="0"/>
          <w:numId w:val="4"/>
        </w:numPr>
        <w:tabs>
          <w:tab w:pos="1681" w:val="left" w:leader="none"/>
        </w:tabs>
        <w:spacing w:line="247" w:lineRule="auto" w:before="115" w:after="0"/>
        <w:ind w:left="1240" w:right="1991" w:firstLine="0"/>
        <w:jc w:val="left"/>
        <w:rPr>
          <w:sz w:val="20"/>
        </w:rPr>
      </w:pPr>
      <w:r>
        <w:rPr>
          <w:color w:val="231F20"/>
          <w:sz w:val="20"/>
        </w:rPr>
        <w:t>If</w:t>
      </w:r>
      <w:r>
        <w:rPr>
          <w:color w:val="231F20"/>
          <w:spacing w:val="-9"/>
          <w:sz w:val="20"/>
        </w:rPr>
        <w:t> </w:t>
      </w:r>
      <w:r>
        <w:rPr>
          <w:color w:val="231F20"/>
          <w:sz w:val="20"/>
        </w:rPr>
        <w:t>an</w:t>
      </w:r>
      <w:r>
        <w:rPr>
          <w:color w:val="231F20"/>
          <w:spacing w:val="-9"/>
          <w:sz w:val="20"/>
        </w:rPr>
        <w:t> </w:t>
      </w:r>
      <w:r>
        <w:rPr>
          <w:color w:val="231F20"/>
          <w:sz w:val="20"/>
        </w:rPr>
        <w:t>HEI</w:t>
      </w:r>
      <w:r>
        <w:rPr>
          <w:color w:val="231F20"/>
          <w:spacing w:val="-9"/>
          <w:sz w:val="20"/>
        </w:rPr>
        <w:t> </w:t>
      </w:r>
      <w:r>
        <w:rPr>
          <w:color w:val="231F20"/>
          <w:sz w:val="20"/>
        </w:rPr>
        <w:t>identifies</w:t>
      </w:r>
      <w:r>
        <w:rPr>
          <w:color w:val="231F20"/>
          <w:spacing w:val="-8"/>
          <w:sz w:val="20"/>
        </w:rPr>
        <w:t> </w:t>
      </w:r>
      <w:r>
        <w:rPr>
          <w:color w:val="231F20"/>
          <w:sz w:val="20"/>
        </w:rPr>
        <w:t>an</w:t>
      </w:r>
      <w:r>
        <w:rPr>
          <w:color w:val="231F20"/>
          <w:spacing w:val="-10"/>
          <w:sz w:val="20"/>
        </w:rPr>
        <w:t> </w:t>
      </w:r>
      <w:r>
        <w:rPr>
          <w:color w:val="231F20"/>
          <w:sz w:val="20"/>
        </w:rPr>
        <w:t>exceptional</w:t>
      </w:r>
      <w:r>
        <w:rPr>
          <w:color w:val="231F20"/>
          <w:spacing w:val="-8"/>
          <w:sz w:val="20"/>
        </w:rPr>
        <w:t> </w:t>
      </w:r>
      <w:r>
        <w:rPr>
          <w:color w:val="231F20"/>
          <w:sz w:val="20"/>
        </w:rPr>
        <w:t>need</w:t>
      </w:r>
      <w:r>
        <w:rPr>
          <w:color w:val="231F20"/>
          <w:spacing w:val="-9"/>
          <w:sz w:val="20"/>
        </w:rPr>
        <w:t> </w:t>
      </w:r>
      <w:r>
        <w:rPr>
          <w:color w:val="231F20"/>
          <w:sz w:val="20"/>
        </w:rPr>
        <w:t>to</w:t>
      </w:r>
      <w:r>
        <w:rPr>
          <w:color w:val="231F20"/>
          <w:spacing w:val="-8"/>
          <w:sz w:val="20"/>
        </w:rPr>
        <w:t> </w:t>
      </w:r>
      <w:r>
        <w:rPr>
          <w:color w:val="231F20"/>
          <w:sz w:val="20"/>
        </w:rPr>
        <w:t>make</w:t>
      </w:r>
      <w:r>
        <w:rPr>
          <w:color w:val="231F20"/>
          <w:spacing w:val="-9"/>
          <w:sz w:val="20"/>
        </w:rPr>
        <w:t> </w:t>
      </w:r>
      <w:r>
        <w:rPr>
          <w:color w:val="231F20"/>
          <w:sz w:val="20"/>
        </w:rPr>
        <w:t>significant</w:t>
      </w:r>
      <w:r>
        <w:rPr>
          <w:color w:val="231F20"/>
          <w:spacing w:val="-9"/>
          <w:sz w:val="20"/>
        </w:rPr>
        <w:t> </w:t>
      </w:r>
      <w:r>
        <w:rPr>
          <w:color w:val="231F20"/>
          <w:sz w:val="20"/>
        </w:rPr>
        <w:t>changes</w:t>
      </w:r>
      <w:r>
        <w:rPr>
          <w:color w:val="231F20"/>
          <w:spacing w:val="-8"/>
          <w:sz w:val="20"/>
        </w:rPr>
        <w:t> </w:t>
      </w:r>
      <w:r>
        <w:rPr>
          <w:color w:val="231F20"/>
          <w:sz w:val="20"/>
        </w:rPr>
        <w:t>to</w:t>
      </w:r>
      <w:r>
        <w:rPr>
          <w:color w:val="231F20"/>
          <w:spacing w:val="-9"/>
          <w:sz w:val="20"/>
        </w:rPr>
        <w:t> </w:t>
      </w:r>
      <w:r>
        <w:rPr>
          <w:color w:val="231F20"/>
          <w:sz w:val="20"/>
        </w:rPr>
        <w:t>the</w:t>
      </w:r>
      <w:r>
        <w:rPr>
          <w:color w:val="231F20"/>
          <w:spacing w:val="-8"/>
          <w:sz w:val="20"/>
        </w:rPr>
        <w:t> </w:t>
      </w:r>
      <w:r>
        <w:rPr>
          <w:color w:val="231F20"/>
          <w:sz w:val="20"/>
        </w:rPr>
        <w:t>content</w:t>
      </w:r>
      <w:r>
        <w:rPr>
          <w:color w:val="231F20"/>
          <w:spacing w:val="-9"/>
          <w:sz w:val="20"/>
        </w:rPr>
        <w:t> </w:t>
      </w:r>
      <w:r>
        <w:rPr>
          <w:color w:val="231F20"/>
          <w:sz w:val="20"/>
        </w:rPr>
        <w:t>of its</w:t>
      </w:r>
      <w:r>
        <w:rPr>
          <w:color w:val="231F20"/>
          <w:spacing w:val="-7"/>
          <w:sz w:val="20"/>
        </w:rPr>
        <w:t> </w:t>
      </w:r>
      <w:r>
        <w:rPr>
          <w:color w:val="231F20"/>
          <w:sz w:val="20"/>
        </w:rPr>
        <w:t>code</w:t>
      </w:r>
      <w:r>
        <w:rPr>
          <w:color w:val="231F20"/>
          <w:spacing w:val="-6"/>
          <w:sz w:val="20"/>
        </w:rPr>
        <w:t> </w:t>
      </w:r>
      <w:r>
        <w:rPr>
          <w:color w:val="231F20"/>
          <w:sz w:val="20"/>
        </w:rPr>
        <w:t>of</w:t>
      </w:r>
      <w:r>
        <w:rPr>
          <w:color w:val="231F20"/>
          <w:spacing w:val="-7"/>
          <w:sz w:val="20"/>
        </w:rPr>
        <w:t> </w:t>
      </w:r>
      <w:r>
        <w:rPr>
          <w:color w:val="231F20"/>
          <w:sz w:val="20"/>
        </w:rPr>
        <w:t>practice</w:t>
      </w:r>
      <w:r>
        <w:rPr>
          <w:color w:val="231F20"/>
          <w:spacing w:val="-6"/>
          <w:sz w:val="20"/>
        </w:rPr>
        <w:t> </w:t>
      </w:r>
      <w:r>
        <w:rPr>
          <w:color w:val="231F20"/>
          <w:sz w:val="20"/>
        </w:rPr>
        <w:t>after</w:t>
      </w:r>
      <w:r>
        <w:rPr>
          <w:color w:val="231F20"/>
          <w:spacing w:val="-8"/>
          <w:sz w:val="20"/>
        </w:rPr>
        <w:t> </w:t>
      </w:r>
      <w:r>
        <w:rPr>
          <w:color w:val="231F20"/>
          <w:sz w:val="20"/>
        </w:rPr>
        <w:t>it</w:t>
      </w:r>
      <w:r>
        <w:rPr>
          <w:color w:val="231F20"/>
          <w:spacing w:val="-6"/>
          <w:sz w:val="20"/>
        </w:rPr>
        <w:t> </w:t>
      </w:r>
      <w:r>
        <w:rPr>
          <w:color w:val="231F20"/>
          <w:sz w:val="20"/>
        </w:rPr>
        <w:t>has</w:t>
      </w:r>
      <w:r>
        <w:rPr>
          <w:color w:val="231F20"/>
          <w:spacing w:val="-7"/>
          <w:sz w:val="20"/>
        </w:rPr>
        <w:t> </w:t>
      </w:r>
      <w:r>
        <w:rPr>
          <w:color w:val="231F20"/>
          <w:sz w:val="20"/>
        </w:rPr>
        <w:t>been</w:t>
      </w:r>
      <w:r>
        <w:rPr>
          <w:color w:val="231F20"/>
          <w:spacing w:val="-6"/>
          <w:sz w:val="20"/>
        </w:rPr>
        <w:t> </w:t>
      </w:r>
      <w:r>
        <w:rPr>
          <w:color w:val="231F20"/>
          <w:sz w:val="20"/>
        </w:rPr>
        <w:t>approved</w:t>
      </w:r>
      <w:r>
        <w:rPr>
          <w:color w:val="231F20"/>
          <w:spacing w:val="-7"/>
          <w:sz w:val="20"/>
        </w:rPr>
        <w:t> </w:t>
      </w:r>
      <w:r>
        <w:rPr>
          <w:color w:val="231F20"/>
          <w:sz w:val="20"/>
        </w:rPr>
        <w:t>by</w:t>
      </w:r>
      <w:r>
        <w:rPr>
          <w:color w:val="231F20"/>
          <w:spacing w:val="-7"/>
          <w:sz w:val="20"/>
        </w:rPr>
        <w:t> </w:t>
      </w:r>
      <w:r>
        <w:rPr>
          <w:color w:val="231F20"/>
          <w:sz w:val="20"/>
        </w:rPr>
        <w:t>the</w:t>
      </w:r>
      <w:r>
        <w:rPr>
          <w:color w:val="231F20"/>
          <w:spacing w:val="-6"/>
          <w:sz w:val="20"/>
        </w:rPr>
        <w:t> </w:t>
      </w:r>
      <w:r>
        <w:rPr>
          <w:color w:val="231F20"/>
          <w:sz w:val="20"/>
        </w:rPr>
        <w:t>funding</w:t>
      </w:r>
      <w:r>
        <w:rPr>
          <w:color w:val="231F20"/>
          <w:spacing w:val="-7"/>
          <w:sz w:val="20"/>
        </w:rPr>
        <w:t> </w:t>
      </w:r>
      <w:r>
        <w:rPr>
          <w:color w:val="231F20"/>
          <w:sz w:val="20"/>
        </w:rPr>
        <w:t>body,</w:t>
      </w:r>
      <w:r>
        <w:rPr>
          <w:color w:val="231F20"/>
          <w:spacing w:val="-6"/>
          <w:sz w:val="20"/>
        </w:rPr>
        <w:t> </w:t>
      </w:r>
      <w:r>
        <w:rPr>
          <w:color w:val="231F20"/>
          <w:sz w:val="20"/>
        </w:rPr>
        <w:t>the</w:t>
      </w:r>
      <w:r>
        <w:rPr>
          <w:color w:val="231F20"/>
          <w:spacing w:val="-7"/>
          <w:sz w:val="20"/>
        </w:rPr>
        <w:t> </w:t>
      </w:r>
      <w:r>
        <w:rPr>
          <w:color w:val="231F20"/>
          <w:sz w:val="20"/>
        </w:rPr>
        <w:t>HEI</w:t>
      </w:r>
      <w:r>
        <w:rPr>
          <w:color w:val="231F20"/>
          <w:spacing w:val="-6"/>
          <w:sz w:val="20"/>
        </w:rPr>
        <w:t> </w:t>
      </w:r>
      <w:r>
        <w:rPr>
          <w:color w:val="231F20"/>
          <w:sz w:val="20"/>
        </w:rPr>
        <w:t>must</w:t>
      </w:r>
      <w:r>
        <w:rPr>
          <w:color w:val="231F20"/>
          <w:spacing w:val="-7"/>
          <w:sz w:val="20"/>
        </w:rPr>
        <w:t> </w:t>
      </w:r>
      <w:r>
        <w:rPr>
          <w:color w:val="231F20"/>
          <w:sz w:val="20"/>
        </w:rPr>
        <w:t>provide a revised code of practice to the REF team, along with a covering letter from the head of institution. This letter</w:t>
      </w:r>
      <w:r>
        <w:rPr>
          <w:color w:val="231F20"/>
          <w:spacing w:val="-8"/>
          <w:sz w:val="20"/>
        </w:rPr>
        <w:t> </w:t>
      </w:r>
      <w:r>
        <w:rPr>
          <w:color w:val="231F20"/>
          <w:sz w:val="20"/>
        </w:rPr>
        <w:t>should:</w:t>
      </w:r>
    </w:p>
    <w:p>
      <w:pPr>
        <w:pStyle w:val="ListParagraph"/>
        <w:numPr>
          <w:ilvl w:val="1"/>
          <w:numId w:val="4"/>
        </w:numPr>
        <w:tabs>
          <w:tab w:pos="2181" w:val="left" w:leader="none"/>
        </w:tabs>
        <w:spacing w:line="240" w:lineRule="auto" w:before="111" w:after="0"/>
        <w:ind w:left="2180" w:right="0" w:hanging="361"/>
        <w:jc w:val="left"/>
        <w:rPr>
          <w:sz w:val="20"/>
        </w:rPr>
      </w:pPr>
      <w:r>
        <w:rPr>
          <w:color w:val="231F20"/>
          <w:sz w:val="20"/>
        </w:rPr>
        <w:t>Outline</w:t>
      </w:r>
      <w:r>
        <w:rPr>
          <w:color w:val="231F20"/>
          <w:spacing w:val="-5"/>
          <w:sz w:val="20"/>
        </w:rPr>
        <w:t> </w:t>
      </w:r>
      <w:r>
        <w:rPr>
          <w:color w:val="231F20"/>
          <w:sz w:val="20"/>
        </w:rPr>
        <w:t>how</w:t>
      </w:r>
      <w:r>
        <w:rPr>
          <w:color w:val="231F20"/>
          <w:spacing w:val="-5"/>
          <w:sz w:val="20"/>
        </w:rPr>
        <w:t> </w:t>
      </w:r>
      <w:r>
        <w:rPr>
          <w:color w:val="231F20"/>
          <w:sz w:val="20"/>
        </w:rPr>
        <w:t>the</w:t>
      </w:r>
      <w:r>
        <w:rPr>
          <w:color w:val="231F20"/>
          <w:spacing w:val="-5"/>
          <w:sz w:val="20"/>
        </w:rPr>
        <w:t> </w:t>
      </w:r>
      <w:r>
        <w:rPr>
          <w:color w:val="231F20"/>
          <w:sz w:val="20"/>
        </w:rPr>
        <w:t>code</w:t>
      </w:r>
      <w:r>
        <w:rPr>
          <w:color w:val="231F20"/>
          <w:spacing w:val="-4"/>
          <w:sz w:val="20"/>
        </w:rPr>
        <w:t> </w:t>
      </w:r>
      <w:r>
        <w:rPr>
          <w:color w:val="231F20"/>
          <w:sz w:val="20"/>
        </w:rPr>
        <w:t>has</w:t>
      </w:r>
      <w:r>
        <w:rPr>
          <w:color w:val="231F20"/>
          <w:spacing w:val="-5"/>
          <w:sz w:val="20"/>
        </w:rPr>
        <w:t> </w:t>
      </w:r>
      <w:r>
        <w:rPr>
          <w:color w:val="231F20"/>
          <w:sz w:val="20"/>
        </w:rPr>
        <w:t>been</w:t>
      </w:r>
      <w:r>
        <w:rPr>
          <w:color w:val="231F20"/>
          <w:spacing w:val="-5"/>
          <w:sz w:val="20"/>
        </w:rPr>
        <w:t> </w:t>
      </w:r>
      <w:r>
        <w:rPr>
          <w:color w:val="231F20"/>
          <w:sz w:val="20"/>
        </w:rPr>
        <w:t>amended</w:t>
      </w:r>
      <w:r>
        <w:rPr>
          <w:color w:val="231F20"/>
          <w:spacing w:val="-4"/>
          <w:sz w:val="20"/>
        </w:rPr>
        <w:t> </w:t>
      </w:r>
      <w:r>
        <w:rPr>
          <w:color w:val="231F20"/>
          <w:sz w:val="20"/>
        </w:rPr>
        <w:t>and</w:t>
      </w:r>
      <w:r>
        <w:rPr>
          <w:color w:val="231F20"/>
          <w:spacing w:val="-5"/>
          <w:sz w:val="20"/>
        </w:rPr>
        <w:t> </w:t>
      </w:r>
      <w:r>
        <w:rPr>
          <w:color w:val="231F20"/>
          <w:sz w:val="20"/>
        </w:rPr>
        <w:t>the</w:t>
      </w:r>
      <w:r>
        <w:rPr>
          <w:color w:val="231F20"/>
          <w:spacing w:val="-5"/>
          <w:sz w:val="20"/>
        </w:rPr>
        <w:t> </w:t>
      </w:r>
      <w:r>
        <w:rPr>
          <w:color w:val="231F20"/>
          <w:sz w:val="20"/>
        </w:rPr>
        <w:t>reason</w:t>
      </w:r>
      <w:r>
        <w:rPr>
          <w:color w:val="231F20"/>
          <w:spacing w:val="-4"/>
          <w:sz w:val="20"/>
        </w:rPr>
        <w:t> </w:t>
      </w:r>
      <w:r>
        <w:rPr>
          <w:color w:val="231F20"/>
          <w:sz w:val="20"/>
        </w:rPr>
        <w:t>for</w:t>
      </w:r>
      <w:r>
        <w:rPr>
          <w:color w:val="231F20"/>
          <w:spacing w:val="-5"/>
          <w:sz w:val="20"/>
        </w:rPr>
        <w:t> </w:t>
      </w:r>
      <w:r>
        <w:rPr>
          <w:color w:val="231F20"/>
          <w:sz w:val="20"/>
        </w:rPr>
        <w:t>the</w:t>
      </w:r>
      <w:r>
        <w:rPr>
          <w:color w:val="231F20"/>
          <w:spacing w:val="-5"/>
          <w:sz w:val="20"/>
        </w:rPr>
        <w:t> </w:t>
      </w:r>
      <w:r>
        <w:rPr>
          <w:color w:val="231F20"/>
          <w:sz w:val="20"/>
        </w:rPr>
        <w:t>amendment.</w:t>
      </w:r>
    </w:p>
    <w:p>
      <w:pPr>
        <w:pStyle w:val="ListParagraph"/>
        <w:numPr>
          <w:ilvl w:val="1"/>
          <w:numId w:val="4"/>
        </w:numPr>
        <w:tabs>
          <w:tab w:pos="2181" w:val="left" w:leader="none"/>
        </w:tabs>
        <w:spacing w:line="247" w:lineRule="auto" w:before="121" w:after="0"/>
        <w:ind w:left="2180" w:right="1777" w:hanging="360"/>
        <w:jc w:val="left"/>
        <w:rPr>
          <w:sz w:val="20"/>
        </w:rPr>
      </w:pPr>
      <w:r>
        <w:rPr>
          <w:color w:val="231F20"/>
          <w:sz w:val="20"/>
        </w:rPr>
        <w:t>Confirm</w:t>
      </w:r>
      <w:r>
        <w:rPr>
          <w:color w:val="231F20"/>
          <w:spacing w:val="-9"/>
          <w:sz w:val="20"/>
        </w:rPr>
        <w:t> </w:t>
      </w:r>
      <w:r>
        <w:rPr>
          <w:color w:val="231F20"/>
          <w:sz w:val="20"/>
        </w:rPr>
        <w:t>that</w:t>
      </w:r>
      <w:r>
        <w:rPr>
          <w:color w:val="231F20"/>
          <w:spacing w:val="-8"/>
          <w:sz w:val="20"/>
        </w:rPr>
        <w:t> </w:t>
      </w:r>
      <w:r>
        <w:rPr>
          <w:color w:val="231F20"/>
          <w:sz w:val="20"/>
        </w:rPr>
        <w:t>the</w:t>
      </w:r>
      <w:r>
        <w:rPr>
          <w:color w:val="231F20"/>
          <w:spacing w:val="-8"/>
          <w:sz w:val="20"/>
        </w:rPr>
        <w:t> </w:t>
      </w:r>
      <w:r>
        <w:rPr>
          <w:color w:val="231F20"/>
          <w:sz w:val="20"/>
        </w:rPr>
        <w:t>changes</w:t>
      </w:r>
      <w:r>
        <w:rPr>
          <w:color w:val="231F20"/>
          <w:spacing w:val="-9"/>
          <w:sz w:val="20"/>
        </w:rPr>
        <w:t> </w:t>
      </w:r>
      <w:r>
        <w:rPr>
          <w:color w:val="231F20"/>
          <w:sz w:val="20"/>
        </w:rPr>
        <w:t>have</w:t>
      </w:r>
      <w:r>
        <w:rPr>
          <w:color w:val="231F20"/>
          <w:spacing w:val="-8"/>
          <w:sz w:val="20"/>
        </w:rPr>
        <w:t> </w:t>
      </w:r>
      <w:r>
        <w:rPr>
          <w:color w:val="231F20"/>
          <w:sz w:val="20"/>
        </w:rPr>
        <w:t>not</w:t>
      </w:r>
      <w:r>
        <w:rPr>
          <w:color w:val="231F20"/>
          <w:spacing w:val="-8"/>
          <w:sz w:val="20"/>
        </w:rPr>
        <w:t> </w:t>
      </w:r>
      <w:r>
        <w:rPr>
          <w:color w:val="231F20"/>
          <w:sz w:val="20"/>
        </w:rPr>
        <w:t>reduced</w:t>
      </w:r>
      <w:r>
        <w:rPr>
          <w:color w:val="231F20"/>
          <w:spacing w:val="-9"/>
          <w:sz w:val="20"/>
        </w:rPr>
        <w:t> </w:t>
      </w:r>
      <w:r>
        <w:rPr>
          <w:color w:val="231F20"/>
          <w:sz w:val="20"/>
        </w:rPr>
        <w:t>the</w:t>
      </w:r>
      <w:r>
        <w:rPr>
          <w:color w:val="231F20"/>
          <w:spacing w:val="-9"/>
          <w:sz w:val="20"/>
        </w:rPr>
        <w:t> </w:t>
      </w:r>
      <w:r>
        <w:rPr>
          <w:color w:val="231F20"/>
          <w:sz w:val="20"/>
        </w:rPr>
        <w:t>extent</w:t>
      </w:r>
      <w:r>
        <w:rPr>
          <w:color w:val="231F20"/>
          <w:spacing w:val="-8"/>
          <w:sz w:val="20"/>
        </w:rPr>
        <w:t> </w:t>
      </w:r>
      <w:r>
        <w:rPr>
          <w:color w:val="231F20"/>
          <w:sz w:val="20"/>
        </w:rPr>
        <w:t>to</w:t>
      </w:r>
      <w:r>
        <w:rPr>
          <w:color w:val="231F20"/>
          <w:spacing w:val="-8"/>
          <w:sz w:val="20"/>
        </w:rPr>
        <w:t> </w:t>
      </w:r>
      <w:r>
        <w:rPr>
          <w:color w:val="231F20"/>
          <w:sz w:val="20"/>
        </w:rPr>
        <w:t>which</w:t>
      </w:r>
      <w:r>
        <w:rPr>
          <w:color w:val="231F20"/>
          <w:spacing w:val="-8"/>
          <w:sz w:val="20"/>
        </w:rPr>
        <w:t> </w:t>
      </w:r>
      <w:r>
        <w:rPr>
          <w:color w:val="231F20"/>
          <w:sz w:val="20"/>
        </w:rPr>
        <w:t>the</w:t>
      </w:r>
      <w:r>
        <w:rPr>
          <w:color w:val="231F20"/>
          <w:spacing w:val="-9"/>
          <w:sz w:val="20"/>
        </w:rPr>
        <w:t> </w:t>
      </w:r>
      <w:r>
        <w:rPr>
          <w:color w:val="231F20"/>
          <w:sz w:val="20"/>
        </w:rPr>
        <w:t>code</w:t>
      </w:r>
      <w:r>
        <w:rPr>
          <w:color w:val="231F20"/>
          <w:spacing w:val="-8"/>
          <w:sz w:val="20"/>
        </w:rPr>
        <w:t> </w:t>
      </w:r>
      <w:r>
        <w:rPr>
          <w:color w:val="231F20"/>
          <w:sz w:val="20"/>
        </w:rPr>
        <w:t>adheres to the published</w:t>
      </w:r>
      <w:r>
        <w:rPr>
          <w:color w:val="231F20"/>
          <w:spacing w:val="-7"/>
          <w:sz w:val="20"/>
        </w:rPr>
        <w:t> </w:t>
      </w:r>
      <w:r>
        <w:rPr>
          <w:color w:val="231F20"/>
          <w:sz w:val="20"/>
        </w:rPr>
        <w:t>guidance.</w:t>
      </w:r>
    </w:p>
    <w:p>
      <w:pPr>
        <w:pStyle w:val="ListParagraph"/>
        <w:numPr>
          <w:ilvl w:val="1"/>
          <w:numId w:val="4"/>
        </w:numPr>
        <w:tabs>
          <w:tab w:pos="2180" w:val="left" w:leader="none"/>
          <w:tab w:pos="2181" w:val="left" w:leader="none"/>
        </w:tabs>
        <w:spacing w:line="247" w:lineRule="auto" w:before="113" w:after="0"/>
        <w:ind w:left="2180" w:right="1737" w:hanging="360"/>
        <w:jc w:val="left"/>
        <w:rPr>
          <w:sz w:val="20"/>
        </w:rPr>
      </w:pPr>
      <w:r>
        <w:rPr>
          <w:color w:val="231F20"/>
          <w:sz w:val="20"/>
        </w:rPr>
        <w:t>Provide</w:t>
      </w:r>
      <w:r>
        <w:rPr>
          <w:color w:val="231F20"/>
          <w:spacing w:val="-10"/>
          <w:sz w:val="20"/>
        </w:rPr>
        <w:t> </w:t>
      </w:r>
      <w:r>
        <w:rPr>
          <w:color w:val="231F20"/>
          <w:sz w:val="20"/>
        </w:rPr>
        <w:t>details</w:t>
      </w:r>
      <w:r>
        <w:rPr>
          <w:color w:val="231F20"/>
          <w:spacing w:val="-9"/>
          <w:sz w:val="20"/>
        </w:rPr>
        <w:t> </w:t>
      </w:r>
      <w:r>
        <w:rPr>
          <w:color w:val="231F20"/>
          <w:sz w:val="20"/>
        </w:rPr>
        <w:t>of</w:t>
      </w:r>
      <w:r>
        <w:rPr>
          <w:color w:val="231F20"/>
          <w:spacing w:val="-10"/>
          <w:sz w:val="20"/>
        </w:rPr>
        <w:t> </w:t>
      </w:r>
      <w:r>
        <w:rPr>
          <w:color w:val="231F20"/>
          <w:sz w:val="20"/>
        </w:rPr>
        <w:t>how</w:t>
      </w:r>
      <w:r>
        <w:rPr>
          <w:color w:val="231F20"/>
          <w:spacing w:val="-9"/>
          <w:sz w:val="20"/>
        </w:rPr>
        <w:t> </w:t>
      </w:r>
      <w:r>
        <w:rPr>
          <w:color w:val="231F20"/>
          <w:sz w:val="20"/>
        </w:rPr>
        <w:t>the</w:t>
      </w:r>
      <w:r>
        <w:rPr>
          <w:color w:val="231F20"/>
          <w:spacing w:val="-10"/>
          <w:sz w:val="20"/>
        </w:rPr>
        <w:t> </w:t>
      </w:r>
      <w:r>
        <w:rPr>
          <w:color w:val="231F20"/>
          <w:sz w:val="20"/>
        </w:rPr>
        <w:t>institution</w:t>
      </w:r>
      <w:r>
        <w:rPr>
          <w:color w:val="231F20"/>
          <w:spacing w:val="-9"/>
          <w:sz w:val="20"/>
        </w:rPr>
        <w:t> </w:t>
      </w:r>
      <w:r>
        <w:rPr>
          <w:color w:val="231F20"/>
          <w:sz w:val="20"/>
        </w:rPr>
        <w:t>will</w:t>
      </w:r>
      <w:r>
        <w:rPr>
          <w:color w:val="231F20"/>
          <w:spacing w:val="-10"/>
          <w:sz w:val="20"/>
        </w:rPr>
        <w:t> </w:t>
      </w:r>
      <w:r>
        <w:rPr>
          <w:color w:val="231F20"/>
          <w:sz w:val="20"/>
        </w:rPr>
        <w:t>communicate</w:t>
      </w:r>
      <w:r>
        <w:rPr>
          <w:color w:val="231F20"/>
          <w:spacing w:val="-9"/>
          <w:sz w:val="20"/>
        </w:rPr>
        <w:t> </w:t>
      </w:r>
      <w:r>
        <w:rPr>
          <w:color w:val="231F20"/>
          <w:sz w:val="20"/>
        </w:rPr>
        <w:t>the</w:t>
      </w:r>
      <w:r>
        <w:rPr>
          <w:color w:val="231F20"/>
          <w:spacing w:val="-9"/>
          <w:sz w:val="20"/>
        </w:rPr>
        <w:t> </w:t>
      </w:r>
      <w:r>
        <w:rPr>
          <w:color w:val="231F20"/>
          <w:sz w:val="20"/>
        </w:rPr>
        <w:t>changes</w:t>
      </w:r>
      <w:r>
        <w:rPr>
          <w:color w:val="231F20"/>
          <w:spacing w:val="-10"/>
          <w:sz w:val="20"/>
        </w:rPr>
        <w:t> </w:t>
      </w:r>
      <w:r>
        <w:rPr>
          <w:color w:val="231F20"/>
          <w:sz w:val="20"/>
        </w:rPr>
        <w:t>to</w:t>
      </w:r>
      <w:r>
        <w:rPr>
          <w:color w:val="231F20"/>
          <w:spacing w:val="-9"/>
          <w:sz w:val="20"/>
        </w:rPr>
        <w:t> </w:t>
      </w:r>
      <w:r>
        <w:rPr>
          <w:color w:val="231F20"/>
          <w:sz w:val="20"/>
        </w:rPr>
        <w:t>all</w:t>
      </w:r>
      <w:r>
        <w:rPr>
          <w:color w:val="231F20"/>
          <w:spacing w:val="-11"/>
          <w:sz w:val="20"/>
        </w:rPr>
        <w:t> </w:t>
      </w:r>
      <w:r>
        <w:rPr>
          <w:color w:val="231F20"/>
          <w:sz w:val="20"/>
        </w:rPr>
        <w:t>relevant staff with ample time before final submission decisions are</w:t>
      </w:r>
      <w:r>
        <w:rPr>
          <w:color w:val="231F20"/>
          <w:spacing w:val="-37"/>
          <w:sz w:val="20"/>
        </w:rPr>
        <w:t> </w:t>
      </w:r>
      <w:r>
        <w:rPr>
          <w:color w:val="231F20"/>
          <w:sz w:val="20"/>
        </w:rPr>
        <w:t>made.</w:t>
      </w:r>
    </w:p>
    <w:p>
      <w:pPr>
        <w:pStyle w:val="ListParagraph"/>
        <w:numPr>
          <w:ilvl w:val="0"/>
          <w:numId w:val="4"/>
        </w:numPr>
        <w:tabs>
          <w:tab w:pos="1681" w:val="left" w:leader="none"/>
        </w:tabs>
        <w:spacing w:line="240" w:lineRule="auto" w:before="112" w:after="0"/>
        <w:ind w:left="1680" w:right="0" w:hanging="441"/>
        <w:jc w:val="left"/>
        <w:rPr>
          <w:sz w:val="20"/>
        </w:rPr>
      </w:pPr>
      <w:r>
        <w:rPr>
          <w:color w:val="231F20"/>
          <w:sz w:val="20"/>
        </w:rPr>
        <w:t>The letter and revised code should be sent by email to</w:t>
      </w:r>
      <w:r>
        <w:rPr>
          <w:color w:val="231F20"/>
          <w:spacing w:val="-37"/>
          <w:sz w:val="20"/>
        </w:rPr>
        <w:t> </w:t>
      </w:r>
      <w:hyperlink r:id="rId17">
        <w:r>
          <w:rPr>
            <w:color w:val="231F20"/>
            <w:sz w:val="20"/>
          </w:rPr>
          <w:t>info@ref.ac.uk.</w:t>
        </w:r>
      </w:hyperlink>
    </w:p>
    <w:p>
      <w:pPr>
        <w:pStyle w:val="Heading2"/>
        <w:spacing w:before="140"/>
      </w:pPr>
      <w:r>
        <w:rPr>
          <w:color w:val="231F20"/>
        </w:rPr>
        <w:t>Publication of codes of practice and collection of final documents</w:t>
      </w:r>
    </w:p>
    <w:p>
      <w:pPr>
        <w:pStyle w:val="ListParagraph"/>
        <w:numPr>
          <w:ilvl w:val="0"/>
          <w:numId w:val="4"/>
        </w:numPr>
        <w:tabs>
          <w:tab w:pos="1681" w:val="left" w:leader="none"/>
        </w:tabs>
        <w:spacing w:line="247" w:lineRule="auto" w:before="116" w:after="0"/>
        <w:ind w:left="1240" w:right="2313" w:firstLine="0"/>
        <w:jc w:val="left"/>
        <w:rPr>
          <w:sz w:val="20"/>
        </w:rPr>
      </w:pPr>
      <w:r>
        <w:rPr>
          <w:color w:val="231F20"/>
          <w:sz w:val="20"/>
        </w:rPr>
        <w:t>All submitted and approved codes of practice will be published in autumn 2020. We</w:t>
      </w:r>
      <w:r>
        <w:rPr>
          <w:color w:val="231F20"/>
          <w:spacing w:val="-10"/>
          <w:sz w:val="20"/>
        </w:rPr>
        <w:t> </w:t>
      </w:r>
      <w:r>
        <w:rPr>
          <w:color w:val="231F20"/>
          <w:sz w:val="20"/>
        </w:rPr>
        <w:t>will</w:t>
      </w:r>
      <w:r>
        <w:rPr>
          <w:color w:val="231F20"/>
          <w:spacing w:val="-9"/>
          <w:sz w:val="20"/>
        </w:rPr>
        <w:t> </w:t>
      </w:r>
      <w:r>
        <w:rPr>
          <w:color w:val="231F20"/>
          <w:sz w:val="20"/>
        </w:rPr>
        <w:t>shortly</w:t>
      </w:r>
      <w:r>
        <w:rPr>
          <w:color w:val="231F20"/>
          <w:spacing w:val="-10"/>
          <w:sz w:val="20"/>
        </w:rPr>
        <w:t> </w:t>
      </w:r>
      <w:r>
        <w:rPr>
          <w:color w:val="231F20"/>
          <w:sz w:val="20"/>
        </w:rPr>
        <w:t>notify</w:t>
      </w:r>
      <w:r>
        <w:rPr>
          <w:color w:val="231F20"/>
          <w:spacing w:val="-9"/>
          <w:sz w:val="20"/>
        </w:rPr>
        <w:t> </w:t>
      </w:r>
      <w:r>
        <w:rPr>
          <w:color w:val="231F20"/>
          <w:sz w:val="20"/>
        </w:rPr>
        <w:t>REF</w:t>
      </w:r>
      <w:r>
        <w:rPr>
          <w:color w:val="231F20"/>
          <w:spacing w:val="-11"/>
          <w:sz w:val="20"/>
        </w:rPr>
        <w:t> </w:t>
      </w:r>
      <w:r>
        <w:rPr>
          <w:color w:val="231F20"/>
          <w:sz w:val="20"/>
        </w:rPr>
        <w:t>contacts</w:t>
      </w:r>
      <w:r>
        <w:rPr>
          <w:color w:val="231F20"/>
          <w:spacing w:val="-9"/>
          <w:sz w:val="20"/>
        </w:rPr>
        <w:t> </w:t>
      </w:r>
      <w:r>
        <w:rPr>
          <w:color w:val="231F20"/>
          <w:sz w:val="20"/>
        </w:rPr>
        <w:t>about</w:t>
      </w:r>
      <w:r>
        <w:rPr>
          <w:color w:val="231F20"/>
          <w:spacing w:val="-10"/>
          <w:sz w:val="20"/>
        </w:rPr>
        <w:t> </w:t>
      </w:r>
      <w:r>
        <w:rPr>
          <w:color w:val="231F20"/>
          <w:sz w:val="20"/>
        </w:rPr>
        <w:t>the</w:t>
      </w:r>
      <w:r>
        <w:rPr>
          <w:color w:val="231F20"/>
          <w:spacing w:val="-10"/>
          <w:sz w:val="20"/>
        </w:rPr>
        <w:t> </w:t>
      </w:r>
      <w:r>
        <w:rPr>
          <w:color w:val="231F20"/>
          <w:sz w:val="20"/>
        </w:rPr>
        <w:t>timeframe</w:t>
      </w:r>
      <w:r>
        <w:rPr>
          <w:color w:val="231F20"/>
          <w:spacing w:val="-9"/>
          <w:sz w:val="20"/>
        </w:rPr>
        <w:t> </w:t>
      </w:r>
      <w:r>
        <w:rPr>
          <w:color w:val="231F20"/>
          <w:sz w:val="20"/>
        </w:rPr>
        <w:t>for</w:t>
      </w:r>
      <w:r>
        <w:rPr>
          <w:color w:val="231F20"/>
          <w:spacing w:val="-10"/>
          <w:sz w:val="20"/>
        </w:rPr>
        <w:t> </w:t>
      </w:r>
      <w:r>
        <w:rPr>
          <w:color w:val="231F20"/>
          <w:sz w:val="20"/>
        </w:rPr>
        <w:t>submitting</w:t>
      </w:r>
      <w:r>
        <w:rPr>
          <w:color w:val="231F20"/>
          <w:spacing w:val="-10"/>
          <w:sz w:val="20"/>
        </w:rPr>
        <w:t> </w:t>
      </w:r>
      <w:r>
        <w:rPr>
          <w:color w:val="231F20"/>
          <w:sz w:val="20"/>
        </w:rPr>
        <w:t>any</w:t>
      </w:r>
      <w:r>
        <w:rPr>
          <w:color w:val="231F20"/>
          <w:spacing w:val="-10"/>
          <w:sz w:val="20"/>
        </w:rPr>
        <w:t> </w:t>
      </w:r>
      <w:r>
        <w:rPr>
          <w:color w:val="231F20"/>
          <w:sz w:val="20"/>
        </w:rPr>
        <w:t>changes</w:t>
      </w:r>
      <w:r>
        <w:rPr>
          <w:color w:val="231F20"/>
          <w:spacing w:val="-10"/>
          <w:sz w:val="20"/>
        </w:rPr>
        <w:t> </w:t>
      </w:r>
      <w:r>
        <w:rPr>
          <w:color w:val="231F20"/>
          <w:sz w:val="20"/>
        </w:rPr>
        <w:t>to codes</w:t>
      </w:r>
      <w:r>
        <w:rPr>
          <w:color w:val="231F20"/>
          <w:spacing w:val="-8"/>
          <w:sz w:val="20"/>
        </w:rPr>
        <w:t> </w:t>
      </w:r>
      <w:r>
        <w:rPr>
          <w:color w:val="231F20"/>
          <w:sz w:val="20"/>
        </w:rPr>
        <w:t>in</w:t>
      </w:r>
      <w:r>
        <w:rPr>
          <w:color w:val="231F20"/>
          <w:spacing w:val="-8"/>
          <w:sz w:val="20"/>
        </w:rPr>
        <w:t> </w:t>
      </w:r>
      <w:r>
        <w:rPr>
          <w:color w:val="231F20"/>
          <w:sz w:val="20"/>
        </w:rPr>
        <w:t>relation</w:t>
      </w:r>
      <w:r>
        <w:rPr>
          <w:color w:val="231F20"/>
          <w:spacing w:val="-8"/>
          <w:sz w:val="20"/>
        </w:rPr>
        <w:t> </w:t>
      </w:r>
      <w:r>
        <w:rPr>
          <w:color w:val="231F20"/>
          <w:sz w:val="20"/>
        </w:rPr>
        <w:t>to</w:t>
      </w:r>
      <w:r>
        <w:rPr>
          <w:color w:val="231F20"/>
          <w:spacing w:val="-8"/>
          <w:sz w:val="20"/>
        </w:rPr>
        <w:t> </w:t>
      </w:r>
      <w:r>
        <w:rPr>
          <w:color w:val="231F20"/>
          <w:sz w:val="20"/>
        </w:rPr>
        <w:t>the</w:t>
      </w:r>
      <w:r>
        <w:rPr>
          <w:color w:val="231F20"/>
          <w:spacing w:val="-7"/>
          <w:sz w:val="20"/>
        </w:rPr>
        <w:t> </w:t>
      </w:r>
      <w:r>
        <w:rPr>
          <w:color w:val="231F20"/>
          <w:sz w:val="20"/>
        </w:rPr>
        <w:t>revisions</w:t>
      </w:r>
      <w:r>
        <w:rPr>
          <w:color w:val="231F20"/>
          <w:spacing w:val="-9"/>
          <w:sz w:val="20"/>
        </w:rPr>
        <w:t> </w:t>
      </w:r>
      <w:r>
        <w:rPr>
          <w:color w:val="231F20"/>
          <w:sz w:val="20"/>
        </w:rPr>
        <w:t>to</w:t>
      </w:r>
      <w:r>
        <w:rPr>
          <w:color w:val="231F20"/>
          <w:spacing w:val="-7"/>
          <w:sz w:val="20"/>
        </w:rPr>
        <w:t> </w:t>
      </w:r>
      <w:r>
        <w:rPr>
          <w:color w:val="231F20"/>
          <w:sz w:val="20"/>
        </w:rPr>
        <w:t>ensure</w:t>
      </w:r>
      <w:r>
        <w:rPr>
          <w:color w:val="231F20"/>
          <w:spacing w:val="-8"/>
          <w:sz w:val="20"/>
        </w:rPr>
        <w:t> </w:t>
      </w:r>
      <w:r>
        <w:rPr>
          <w:color w:val="231F20"/>
          <w:sz w:val="20"/>
        </w:rPr>
        <w:t>these</w:t>
      </w:r>
      <w:r>
        <w:rPr>
          <w:color w:val="231F20"/>
          <w:spacing w:val="-8"/>
          <w:sz w:val="20"/>
        </w:rPr>
        <w:t> </w:t>
      </w:r>
      <w:r>
        <w:rPr>
          <w:color w:val="231F20"/>
          <w:sz w:val="20"/>
        </w:rPr>
        <w:t>are</w:t>
      </w:r>
      <w:r>
        <w:rPr>
          <w:color w:val="231F20"/>
          <w:spacing w:val="-8"/>
          <w:sz w:val="20"/>
        </w:rPr>
        <w:t> </w:t>
      </w:r>
      <w:r>
        <w:rPr>
          <w:color w:val="231F20"/>
          <w:sz w:val="20"/>
        </w:rPr>
        <w:t>included</w:t>
      </w:r>
      <w:r>
        <w:rPr>
          <w:color w:val="231F20"/>
          <w:spacing w:val="-8"/>
          <w:sz w:val="20"/>
        </w:rPr>
        <w:t> </w:t>
      </w:r>
      <w:r>
        <w:rPr>
          <w:color w:val="231F20"/>
          <w:sz w:val="20"/>
        </w:rPr>
        <w:t>in</w:t>
      </w:r>
      <w:r>
        <w:rPr>
          <w:color w:val="231F20"/>
          <w:spacing w:val="-7"/>
          <w:sz w:val="20"/>
        </w:rPr>
        <w:t> </w:t>
      </w:r>
      <w:r>
        <w:rPr>
          <w:color w:val="231F20"/>
          <w:sz w:val="20"/>
        </w:rPr>
        <w:t>published</w:t>
      </w:r>
      <w:r>
        <w:rPr>
          <w:color w:val="231F20"/>
          <w:spacing w:val="-8"/>
          <w:sz w:val="20"/>
        </w:rPr>
        <w:t> </w:t>
      </w:r>
      <w:r>
        <w:rPr>
          <w:color w:val="231F20"/>
          <w:sz w:val="20"/>
        </w:rPr>
        <w:t>versions.</w:t>
      </w:r>
    </w:p>
    <w:p>
      <w:pPr>
        <w:pStyle w:val="ListParagraph"/>
        <w:numPr>
          <w:ilvl w:val="0"/>
          <w:numId w:val="4"/>
        </w:numPr>
        <w:tabs>
          <w:tab w:pos="1681" w:val="left" w:leader="none"/>
        </w:tabs>
        <w:spacing w:line="247" w:lineRule="auto" w:before="111" w:after="0"/>
        <w:ind w:left="1240" w:right="2277" w:firstLine="0"/>
        <w:jc w:val="left"/>
        <w:rPr>
          <w:sz w:val="20"/>
        </w:rPr>
      </w:pPr>
      <w:r>
        <w:rPr>
          <w:color w:val="231F20"/>
          <w:sz w:val="20"/>
        </w:rPr>
        <w:t>Final versions of codes of practice, equality impact assessments and staff circumstances</w:t>
      </w:r>
      <w:r>
        <w:rPr>
          <w:color w:val="231F20"/>
          <w:spacing w:val="-11"/>
          <w:sz w:val="20"/>
        </w:rPr>
        <w:t> </w:t>
      </w:r>
      <w:r>
        <w:rPr>
          <w:color w:val="231F20"/>
          <w:sz w:val="20"/>
        </w:rPr>
        <w:t>reports</w:t>
      </w:r>
      <w:r>
        <w:rPr>
          <w:color w:val="231F20"/>
          <w:spacing w:val="-12"/>
          <w:sz w:val="20"/>
        </w:rPr>
        <w:t> </w:t>
      </w:r>
      <w:r>
        <w:rPr>
          <w:color w:val="231F20"/>
          <w:sz w:val="20"/>
        </w:rPr>
        <w:t>will</w:t>
      </w:r>
      <w:r>
        <w:rPr>
          <w:color w:val="231F20"/>
          <w:spacing w:val="-10"/>
          <w:sz w:val="20"/>
        </w:rPr>
        <w:t> </w:t>
      </w:r>
      <w:r>
        <w:rPr>
          <w:color w:val="231F20"/>
          <w:sz w:val="20"/>
        </w:rPr>
        <w:t>be</w:t>
      </w:r>
      <w:r>
        <w:rPr>
          <w:color w:val="231F20"/>
          <w:spacing w:val="-11"/>
          <w:sz w:val="20"/>
        </w:rPr>
        <w:t> </w:t>
      </w:r>
      <w:r>
        <w:rPr>
          <w:color w:val="231F20"/>
          <w:sz w:val="20"/>
        </w:rPr>
        <w:t>collected</w:t>
      </w:r>
      <w:r>
        <w:rPr>
          <w:color w:val="231F20"/>
          <w:spacing w:val="-10"/>
          <w:sz w:val="20"/>
        </w:rPr>
        <w:t> </w:t>
      </w:r>
      <w:r>
        <w:rPr>
          <w:color w:val="231F20"/>
          <w:sz w:val="20"/>
        </w:rPr>
        <w:t>from</w:t>
      </w:r>
      <w:r>
        <w:rPr>
          <w:color w:val="231F20"/>
          <w:spacing w:val="-11"/>
          <w:sz w:val="20"/>
        </w:rPr>
        <w:t> </w:t>
      </w:r>
      <w:r>
        <w:rPr>
          <w:color w:val="231F20"/>
          <w:sz w:val="20"/>
        </w:rPr>
        <w:t>all</w:t>
      </w:r>
      <w:r>
        <w:rPr>
          <w:color w:val="231F20"/>
          <w:spacing w:val="-11"/>
          <w:sz w:val="20"/>
        </w:rPr>
        <w:t> </w:t>
      </w:r>
      <w:r>
        <w:rPr>
          <w:color w:val="231F20"/>
          <w:sz w:val="20"/>
        </w:rPr>
        <w:t>submitting</w:t>
      </w:r>
      <w:r>
        <w:rPr>
          <w:color w:val="231F20"/>
          <w:spacing w:val="-11"/>
          <w:sz w:val="20"/>
        </w:rPr>
        <w:t> </w:t>
      </w:r>
      <w:r>
        <w:rPr>
          <w:color w:val="231F20"/>
          <w:sz w:val="20"/>
        </w:rPr>
        <w:t>institutions</w:t>
      </w:r>
      <w:r>
        <w:rPr>
          <w:color w:val="231F20"/>
          <w:spacing w:val="-11"/>
          <w:sz w:val="20"/>
        </w:rPr>
        <w:t> </w:t>
      </w:r>
      <w:r>
        <w:rPr>
          <w:color w:val="231F20"/>
          <w:sz w:val="20"/>
        </w:rPr>
        <w:t>by</w:t>
      </w:r>
      <w:r>
        <w:rPr>
          <w:color w:val="231F20"/>
          <w:spacing w:val="-10"/>
          <w:sz w:val="20"/>
        </w:rPr>
        <w:t> </w:t>
      </w:r>
      <w:r>
        <w:rPr>
          <w:color w:val="231F20"/>
          <w:sz w:val="20"/>
        </w:rPr>
        <w:t>30</w:t>
      </w:r>
      <w:r>
        <w:rPr>
          <w:color w:val="231F20"/>
          <w:spacing w:val="-11"/>
          <w:sz w:val="20"/>
        </w:rPr>
        <w:t> </w:t>
      </w:r>
      <w:r>
        <w:rPr>
          <w:color w:val="231F20"/>
          <w:sz w:val="20"/>
        </w:rPr>
        <w:t>July</w:t>
      </w:r>
      <w:r>
        <w:rPr>
          <w:color w:val="231F20"/>
          <w:spacing w:val="-11"/>
          <w:sz w:val="20"/>
        </w:rPr>
        <w:t> </w:t>
      </w:r>
      <w:r>
        <w:rPr>
          <w:color w:val="231F20"/>
          <w:sz w:val="20"/>
        </w:rPr>
        <w:t>2021, for publication along with the submissions in</w:t>
      </w:r>
      <w:r>
        <w:rPr>
          <w:color w:val="231F20"/>
          <w:spacing w:val="-21"/>
          <w:sz w:val="20"/>
        </w:rPr>
        <w:t> </w:t>
      </w:r>
      <w:r>
        <w:rPr>
          <w:color w:val="231F20"/>
          <w:sz w:val="20"/>
        </w:rPr>
        <w:t>2022.</w:t>
      </w:r>
    </w:p>
    <w:p>
      <w:pPr>
        <w:spacing w:after="0" w:line="247" w:lineRule="auto"/>
        <w:jc w:val="left"/>
        <w:rPr>
          <w:sz w:val="20"/>
        </w:rPr>
        <w:sectPr>
          <w:pgSz w:w="11910" w:h="16840"/>
          <w:pgMar w:header="0" w:footer="581" w:top="1540" w:bottom="780" w:left="460" w:right="0"/>
        </w:sectPr>
      </w:pPr>
    </w:p>
    <w:p>
      <w:pPr>
        <w:pStyle w:val="Heading1"/>
      </w:pPr>
      <w:bookmarkStart w:name="_TOC_250001" w:id="12"/>
      <w:bookmarkEnd w:id="12"/>
      <w:r>
        <w:rPr>
          <w:color w:val="231F20"/>
        </w:rPr>
        <w:t>Audit</w:t>
      </w:r>
    </w:p>
    <w:p>
      <w:pPr>
        <w:pStyle w:val="ListParagraph"/>
        <w:numPr>
          <w:ilvl w:val="0"/>
          <w:numId w:val="4"/>
        </w:numPr>
        <w:tabs>
          <w:tab w:pos="1681" w:val="left" w:leader="none"/>
        </w:tabs>
        <w:spacing w:line="247" w:lineRule="auto" w:before="97" w:after="0"/>
        <w:ind w:left="1240" w:right="1983" w:firstLine="0"/>
        <w:jc w:val="both"/>
        <w:rPr>
          <w:sz w:val="20"/>
        </w:rPr>
      </w:pPr>
      <w:r>
        <w:rPr>
          <w:color w:val="231F20"/>
          <w:sz w:val="20"/>
        </w:rPr>
        <w:t>All</w:t>
      </w:r>
      <w:r>
        <w:rPr>
          <w:color w:val="231F20"/>
          <w:spacing w:val="-8"/>
          <w:sz w:val="20"/>
        </w:rPr>
        <w:t> </w:t>
      </w:r>
      <w:r>
        <w:rPr>
          <w:color w:val="231F20"/>
          <w:sz w:val="20"/>
        </w:rPr>
        <w:t>information</w:t>
      </w:r>
      <w:r>
        <w:rPr>
          <w:color w:val="231F20"/>
          <w:spacing w:val="-7"/>
          <w:sz w:val="20"/>
        </w:rPr>
        <w:t> </w:t>
      </w:r>
      <w:r>
        <w:rPr>
          <w:color w:val="231F20"/>
          <w:sz w:val="20"/>
        </w:rPr>
        <w:t>provided</w:t>
      </w:r>
      <w:r>
        <w:rPr>
          <w:color w:val="231F20"/>
          <w:spacing w:val="-7"/>
          <w:sz w:val="20"/>
        </w:rPr>
        <w:t> </w:t>
      </w:r>
      <w:r>
        <w:rPr>
          <w:color w:val="231F20"/>
          <w:sz w:val="20"/>
        </w:rPr>
        <w:t>by</w:t>
      </w:r>
      <w:r>
        <w:rPr>
          <w:color w:val="231F20"/>
          <w:spacing w:val="-7"/>
          <w:sz w:val="20"/>
        </w:rPr>
        <w:t> </w:t>
      </w:r>
      <w:r>
        <w:rPr>
          <w:color w:val="231F20"/>
          <w:sz w:val="20"/>
        </w:rPr>
        <w:t>HEIs</w:t>
      </w:r>
      <w:r>
        <w:rPr>
          <w:color w:val="231F20"/>
          <w:spacing w:val="-7"/>
          <w:sz w:val="20"/>
        </w:rPr>
        <w:t> </w:t>
      </w:r>
      <w:r>
        <w:rPr>
          <w:color w:val="231F20"/>
          <w:sz w:val="20"/>
        </w:rPr>
        <w:t>in</w:t>
      </w:r>
      <w:r>
        <w:rPr>
          <w:color w:val="231F20"/>
          <w:spacing w:val="-7"/>
          <w:sz w:val="20"/>
        </w:rPr>
        <w:t> </w:t>
      </w:r>
      <w:r>
        <w:rPr>
          <w:color w:val="231F20"/>
          <w:sz w:val="20"/>
        </w:rPr>
        <w:t>submissions</w:t>
      </w:r>
      <w:r>
        <w:rPr>
          <w:color w:val="231F20"/>
          <w:spacing w:val="-7"/>
          <w:sz w:val="20"/>
        </w:rPr>
        <w:t> </w:t>
      </w:r>
      <w:r>
        <w:rPr>
          <w:color w:val="231F20"/>
          <w:sz w:val="20"/>
        </w:rPr>
        <w:t>to</w:t>
      </w:r>
      <w:r>
        <w:rPr>
          <w:color w:val="231F20"/>
          <w:spacing w:val="-7"/>
          <w:sz w:val="20"/>
        </w:rPr>
        <w:t> </w:t>
      </w:r>
      <w:r>
        <w:rPr>
          <w:color w:val="231F20"/>
          <w:sz w:val="20"/>
        </w:rPr>
        <w:t>REF</w:t>
      </w:r>
      <w:r>
        <w:rPr>
          <w:color w:val="231F20"/>
          <w:spacing w:val="-8"/>
          <w:sz w:val="20"/>
        </w:rPr>
        <w:t> </w:t>
      </w:r>
      <w:r>
        <w:rPr>
          <w:color w:val="231F20"/>
          <w:sz w:val="20"/>
        </w:rPr>
        <w:t>2021,</w:t>
      </w:r>
      <w:r>
        <w:rPr>
          <w:color w:val="231F20"/>
          <w:spacing w:val="-7"/>
          <w:sz w:val="20"/>
        </w:rPr>
        <w:t> </w:t>
      </w:r>
      <w:r>
        <w:rPr>
          <w:color w:val="231F20"/>
          <w:sz w:val="20"/>
        </w:rPr>
        <w:t>including</w:t>
      </w:r>
      <w:r>
        <w:rPr>
          <w:color w:val="231F20"/>
          <w:spacing w:val="-7"/>
          <w:sz w:val="20"/>
        </w:rPr>
        <w:t> </w:t>
      </w:r>
      <w:r>
        <w:rPr>
          <w:color w:val="231F20"/>
          <w:sz w:val="20"/>
        </w:rPr>
        <w:t>as</w:t>
      </w:r>
      <w:r>
        <w:rPr>
          <w:color w:val="231F20"/>
          <w:spacing w:val="-8"/>
          <w:sz w:val="20"/>
        </w:rPr>
        <w:t> </w:t>
      </w:r>
      <w:r>
        <w:rPr>
          <w:color w:val="231F20"/>
          <w:sz w:val="20"/>
        </w:rPr>
        <w:t>part</w:t>
      </w:r>
      <w:r>
        <w:rPr>
          <w:color w:val="231F20"/>
          <w:spacing w:val="-7"/>
          <w:sz w:val="20"/>
        </w:rPr>
        <w:t> </w:t>
      </w:r>
      <w:r>
        <w:rPr>
          <w:color w:val="231F20"/>
          <w:sz w:val="20"/>
        </w:rPr>
        <w:t>of</w:t>
      </w:r>
      <w:r>
        <w:rPr>
          <w:color w:val="231F20"/>
          <w:spacing w:val="-7"/>
          <w:sz w:val="20"/>
        </w:rPr>
        <w:t> </w:t>
      </w:r>
      <w:r>
        <w:rPr>
          <w:color w:val="231F20"/>
          <w:sz w:val="20"/>
        </w:rPr>
        <w:t>the revised</w:t>
      </w:r>
      <w:r>
        <w:rPr>
          <w:color w:val="231F20"/>
          <w:spacing w:val="-10"/>
          <w:sz w:val="20"/>
        </w:rPr>
        <w:t> </w:t>
      </w:r>
      <w:r>
        <w:rPr>
          <w:color w:val="231F20"/>
          <w:sz w:val="20"/>
        </w:rPr>
        <w:t>guidance</w:t>
      </w:r>
      <w:r>
        <w:rPr>
          <w:color w:val="231F20"/>
          <w:spacing w:val="-9"/>
          <w:sz w:val="20"/>
        </w:rPr>
        <w:t> </w:t>
      </w:r>
      <w:r>
        <w:rPr>
          <w:color w:val="231F20"/>
          <w:sz w:val="20"/>
        </w:rPr>
        <w:t>covered</w:t>
      </w:r>
      <w:r>
        <w:rPr>
          <w:color w:val="231F20"/>
          <w:spacing w:val="-9"/>
          <w:sz w:val="20"/>
        </w:rPr>
        <w:t> </w:t>
      </w:r>
      <w:r>
        <w:rPr>
          <w:color w:val="231F20"/>
          <w:sz w:val="20"/>
        </w:rPr>
        <w:t>in</w:t>
      </w:r>
      <w:r>
        <w:rPr>
          <w:color w:val="231F20"/>
          <w:spacing w:val="-9"/>
          <w:sz w:val="20"/>
        </w:rPr>
        <w:t> </w:t>
      </w:r>
      <w:r>
        <w:rPr>
          <w:color w:val="231F20"/>
          <w:sz w:val="20"/>
        </w:rPr>
        <w:t>this</w:t>
      </w:r>
      <w:r>
        <w:rPr>
          <w:color w:val="231F20"/>
          <w:spacing w:val="-8"/>
          <w:sz w:val="20"/>
        </w:rPr>
        <w:t> </w:t>
      </w:r>
      <w:r>
        <w:rPr>
          <w:color w:val="231F20"/>
          <w:sz w:val="20"/>
        </w:rPr>
        <w:t>document,</w:t>
      </w:r>
      <w:r>
        <w:rPr>
          <w:color w:val="231F20"/>
          <w:spacing w:val="-9"/>
          <w:sz w:val="20"/>
        </w:rPr>
        <w:t> </w:t>
      </w:r>
      <w:r>
        <w:rPr>
          <w:color w:val="231F20"/>
          <w:sz w:val="20"/>
        </w:rPr>
        <w:t>must</w:t>
      </w:r>
      <w:r>
        <w:rPr>
          <w:color w:val="231F20"/>
          <w:spacing w:val="-10"/>
          <w:sz w:val="20"/>
        </w:rPr>
        <w:t> </w:t>
      </w:r>
      <w:r>
        <w:rPr>
          <w:color w:val="231F20"/>
          <w:sz w:val="20"/>
        </w:rPr>
        <w:t>be</w:t>
      </w:r>
      <w:r>
        <w:rPr>
          <w:color w:val="231F20"/>
          <w:spacing w:val="-9"/>
          <w:sz w:val="20"/>
        </w:rPr>
        <w:t> </w:t>
      </w:r>
      <w:r>
        <w:rPr>
          <w:color w:val="231F20"/>
          <w:sz w:val="20"/>
        </w:rPr>
        <w:t>capable</w:t>
      </w:r>
      <w:r>
        <w:rPr>
          <w:color w:val="231F20"/>
          <w:spacing w:val="-9"/>
          <w:sz w:val="20"/>
        </w:rPr>
        <w:t> </w:t>
      </w:r>
      <w:r>
        <w:rPr>
          <w:color w:val="231F20"/>
          <w:sz w:val="20"/>
        </w:rPr>
        <w:t>of</w:t>
      </w:r>
      <w:r>
        <w:rPr>
          <w:color w:val="231F20"/>
          <w:spacing w:val="-8"/>
          <w:sz w:val="20"/>
        </w:rPr>
        <w:t> </w:t>
      </w:r>
      <w:r>
        <w:rPr>
          <w:color w:val="231F20"/>
          <w:sz w:val="20"/>
        </w:rPr>
        <w:t>verification.</w:t>
      </w:r>
      <w:r>
        <w:rPr>
          <w:color w:val="231F20"/>
          <w:spacing w:val="-9"/>
          <w:sz w:val="20"/>
        </w:rPr>
        <w:t> </w:t>
      </w:r>
      <w:r>
        <w:rPr>
          <w:color w:val="231F20"/>
          <w:sz w:val="20"/>
        </w:rPr>
        <w:t>This</w:t>
      </w:r>
      <w:r>
        <w:rPr>
          <w:color w:val="231F20"/>
          <w:spacing w:val="-10"/>
          <w:sz w:val="20"/>
        </w:rPr>
        <w:t> </w:t>
      </w:r>
      <w:r>
        <w:rPr>
          <w:color w:val="231F20"/>
          <w:sz w:val="20"/>
        </w:rPr>
        <w:t>is</w:t>
      </w:r>
      <w:r>
        <w:rPr>
          <w:color w:val="231F20"/>
          <w:spacing w:val="-9"/>
          <w:sz w:val="20"/>
        </w:rPr>
        <w:t> </w:t>
      </w:r>
      <w:r>
        <w:rPr>
          <w:color w:val="231F20"/>
          <w:sz w:val="20"/>
        </w:rPr>
        <w:t>to</w:t>
      </w:r>
      <w:r>
        <w:rPr>
          <w:color w:val="231F20"/>
          <w:spacing w:val="-9"/>
          <w:sz w:val="20"/>
        </w:rPr>
        <w:t> </w:t>
      </w:r>
      <w:r>
        <w:rPr>
          <w:color w:val="231F20"/>
          <w:sz w:val="20"/>
        </w:rPr>
        <w:t>give assurance</w:t>
      </w:r>
      <w:r>
        <w:rPr>
          <w:color w:val="231F20"/>
          <w:spacing w:val="-11"/>
          <w:sz w:val="20"/>
        </w:rPr>
        <w:t> </w:t>
      </w:r>
      <w:r>
        <w:rPr>
          <w:color w:val="231F20"/>
          <w:sz w:val="20"/>
        </w:rPr>
        <w:t>that</w:t>
      </w:r>
      <w:r>
        <w:rPr>
          <w:color w:val="231F20"/>
          <w:spacing w:val="-10"/>
          <w:sz w:val="20"/>
        </w:rPr>
        <w:t> </w:t>
      </w:r>
      <w:r>
        <w:rPr>
          <w:color w:val="231F20"/>
          <w:sz w:val="20"/>
        </w:rPr>
        <w:t>the</w:t>
      </w:r>
      <w:r>
        <w:rPr>
          <w:color w:val="231F20"/>
          <w:spacing w:val="-11"/>
          <w:sz w:val="20"/>
        </w:rPr>
        <w:t> </w:t>
      </w:r>
      <w:r>
        <w:rPr>
          <w:color w:val="231F20"/>
          <w:sz w:val="20"/>
        </w:rPr>
        <w:t>submitted</w:t>
      </w:r>
      <w:r>
        <w:rPr>
          <w:color w:val="231F20"/>
          <w:spacing w:val="-10"/>
          <w:sz w:val="20"/>
        </w:rPr>
        <w:t> </w:t>
      </w:r>
      <w:r>
        <w:rPr>
          <w:color w:val="231F20"/>
          <w:sz w:val="20"/>
        </w:rPr>
        <w:t>data</w:t>
      </w:r>
      <w:r>
        <w:rPr>
          <w:color w:val="231F20"/>
          <w:spacing w:val="-10"/>
          <w:sz w:val="20"/>
        </w:rPr>
        <w:t> </w:t>
      </w:r>
      <w:r>
        <w:rPr>
          <w:color w:val="231F20"/>
          <w:sz w:val="20"/>
        </w:rPr>
        <w:t>are</w:t>
      </w:r>
      <w:r>
        <w:rPr>
          <w:color w:val="231F20"/>
          <w:spacing w:val="-11"/>
          <w:sz w:val="20"/>
        </w:rPr>
        <w:t> </w:t>
      </w:r>
      <w:r>
        <w:rPr>
          <w:color w:val="231F20"/>
          <w:sz w:val="20"/>
        </w:rPr>
        <w:t>accurate</w:t>
      </w:r>
      <w:r>
        <w:rPr>
          <w:color w:val="231F20"/>
          <w:spacing w:val="-10"/>
          <w:sz w:val="20"/>
        </w:rPr>
        <w:t> </w:t>
      </w:r>
      <w:r>
        <w:rPr>
          <w:color w:val="231F20"/>
          <w:sz w:val="20"/>
        </w:rPr>
        <w:t>and</w:t>
      </w:r>
      <w:r>
        <w:rPr>
          <w:color w:val="231F20"/>
          <w:spacing w:val="-11"/>
          <w:sz w:val="20"/>
        </w:rPr>
        <w:t> </w:t>
      </w:r>
      <w:r>
        <w:rPr>
          <w:color w:val="231F20"/>
          <w:sz w:val="20"/>
        </w:rPr>
        <w:t>reliable.</w:t>
      </w:r>
      <w:r>
        <w:rPr>
          <w:color w:val="231F20"/>
          <w:spacing w:val="-11"/>
          <w:sz w:val="20"/>
        </w:rPr>
        <w:t> </w:t>
      </w:r>
      <w:r>
        <w:rPr>
          <w:color w:val="231F20"/>
          <w:sz w:val="20"/>
        </w:rPr>
        <w:t>This</w:t>
      </w:r>
      <w:r>
        <w:rPr>
          <w:color w:val="231F20"/>
          <w:spacing w:val="-11"/>
          <w:sz w:val="20"/>
        </w:rPr>
        <w:t> </w:t>
      </w:r>
      <w:r>
        <w:rPr>
          <w:color w:val="231F20"/>
          <w:sz w:val="20"/>
        </w:rPr>
        <w:t>means</w:t>
      </w:r>
      <w:r>
        <w:rPr>
          <w:color w:val="231F20"/>
          <w:spacing w:val="-11"/>
          <w:sz w:val="20"/>
        </w:rPr>
        <w:t> </w:t>
      </w:r>
      <w:r>
        <w:rPr>
          <w:color w:val="231F20"/>
          <w:sz w:val="20"/>
        </w:rPr>
        <w:t>that</w:t>
      </w:r>
      <w:r>
        <w:rPr>
          <w:color w:val="231F20"/>
          <w:spacing w:val="-10"/>
          <w:sz w:val="20"/>
        </w:rPr>
        <w:t> </w:t>
      </w:r>
      <w:r>
        <w:rPr>
          <w:color w:val="231F20"/>
          <w:sz w:val="20"/>
        </w:rPr>
        <w:t>institutions will</w:t>
      </w:r>
      <w:r>
        <w:rPr>
          <w:color w:val="231F20"/>
          <w:spacing w:val="-10"/>
          <w:sz w:val="20"/>
        </w:rPr>
        <w:t> </w:t>
      </w:r>
      <w:r>
        <w:rPr>
          <w:color w:val="231F20"/>
          <w:sz w:val="20"/>
        </w:rPr>
        <w:t>need</w:t>
      </w:r>
      <w:r>
        <w:rPr>
          <w:color w:val="231F20"/>
          <w:spacing w:val="-9"/>
          <w:sz w:val="20"/>
        </w:rPr>
        <w:t> </w:t>
      </w:r>
      <w:r>
        <w:rPr>
          <w:color w:val="231F20"/>
          <w:sz w:val="20"/>
        </w:rPr>
        <w:t>to</w:t>
      </w:r>
      <w:r>
        <w:rPr>
          <w:color w:val="231F20"/>
          <w:spacing w:val="-9"/>
          <w:sz w:val="20"/>
        </w:rPr>
        <w:t> </w:t>
      </w:r>
      <w:r>
        <w:rPr>
          <w:color w:val="231F20"/>
          <w:sz w:val="20"/>
        </w:rPr>
        <w:t>ensure</w:t>
      </w:r>
      <w:r>
        <w:rPr>
          <w:color w:val="231F20"/>
          <w:spacing w:val="-9"/>
          <w:sz w:val="20"/>
        </w:rPr>
        <w:t> </w:t>
      </w:r>
      <w:r>
        <w:rPr>
          <w:color w:val="231F20"/>
          <w:sz w:val="20"/>
        </w:rPr>
        <w:t>they</w:t>
      </w:r>
      <w:r>
        <w:rPr>
          <w:color w:val="231F20"/>
          <w:spacing w:val="-9"/>
          <w:sz w:val="20"/>
        </w:rPr>
        <w:t> </w:t>
      </w:r>
      <w:r>
        <w:rPr>
          <w:color w:val="231F20"/>
          <w:sz w:val="20"/>
        </w:rPr>
        <w:t>satisfy</w:t>
      </w:r>
      <w:r>
        <w:rPr>
          <w:color w:val="231F20"/>
          <w:spacing w:val="-10"/>
          <w:sz w:val="20"/>
        </w:rPr>
        <w:t> </w:t>
      </w:r>
      <w:r>
        <w:rPr>
          <w:color w:val="231F20"/>
          <w:sz w:val="20"/>
        </w:rPr>
        <w:t>themselves</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accuracy</w:t>
      </w:r>
      <w:r>
        <w:rPr>
          <w:color w:val="231F20"/>
          <w:spacing w:val="-10"/>
          <w:sz w:val="20"/>
        </w:rPr>
        <w:t> </w:t>
      </w:r>
      <w:r>
        <w:rPr>
          <w:color w:val="231F20"/>
          <w:sz w:val="20"/>
        </w:rPr>
        <w:t>of</w:t>
      </w:r>
      <w:r>
        <w:rPr>
          <w:color w:val="231F20"/>
          <w:spacing w:val="-9"/>
          <w:sz w:val="20"/>
        </w:rPr>
        <w:t> </w:t>
      </w:r>
      <w:r>
        <w:rPr>
          <w:color w:val="231F20"/>
          <w:sz w:val="20"/>
        </w:rPr>
        <w:t>submitted</w:t>
      </w:r>
      <w:r>
        <w:rPr>
          <w:color w:val="231F20"/>
          <w:spacing w:val="-10"/>
          <w:sz w:val="20"/>
        </w:rPr>
        <w:t> </w:t>
      </w:r>
      <w:r>
        <w:rPr>
          <w:color w:val="231F20"/>
          <w:sz w:val="20"/>
        </w:rPr>
        <w:t>information,</w:t>
      </w:r>
      <w:r>
        <w:rPr>
          <w:color w:val="231F20"/>
          <w:spacing w:val="-9"/>
          <w:sz w:val="20"/>
        </w:rPr>
        <w:t> </w:t>
      </w:r>
      <w:r>
        <w:rPr>
          <w:color w:val="231F20"/>
          <w:spacing w:val="-2"/>
          <w:sz w:val="20"/>
        </w:rPr>
        <w:t>and </w:t>
      </w:r>
      <w:r>
        <w:rPr>
          <w:color w:val="231F20"/>
          <w:sz w:val="20"/>
        </w:rPr>
        <w:t>maintain</w:t>
      </w:r>
      <w:r>
        <w:rPr>
          <w:color w:val="231F20"/>
          <w:spacing w:val="-10"/>
          <w:sz w:val="20"/>
        </w:rPr>
        <w:t> </w:t>
      </w:r>
      <w:r>
        <w:rPr>
          <w:color w:val="231F20"/>
          <w:sz w:val="20"/>
        </w:rPr>
        <w:t>accurate</w:t>
      </w:r>
      <w:r>
        <w:rPr>
          <w:color w:val="231F20"/>
          <w:spacing w:val="-10"/>
          <w:sz w:val="20"/>
        </w:rPr>
        <w:t> </w:t>
      </w:r>
      <w:r>
        <w:rPr>
          <w:color w:val="231F20"/>
          <w:sz w:val="20"/>
        </w:rPr>
        <w:t>records</w:t>
      </w:r>
      <w:r>
        <w:rPr>
          <w:color w:val="231F20"/>
          <w:spacing w:val="-9"/>
          <w:sz w:val="20"/>
        </w:rPr>
        <w:t> </w:t>
      </w:r>
      <w:r>
        <w:rPr>
          <w:color w:val="231F20"/>
          <w:sz w:val="20"/>
        </w:rPr>
        <w:t>that</w:t>
      </w:r>
      <w:r>
        <w:rPr>
          <w:color w:val="231F20"/>
          <w:spacing w:val="-9"/>
          <w:sz w:val="20"/>
        </w:rPr>
        <w:t> </w:t>
      </w:r>
      <w:r>
        <w:rPr>
          <w:color w:val="231F20"/>
          <w:sz w:val="20"/>
        </w:rPr>
        <w:t>would</w:t>
      </w:r>
      <w:r>
        <w:rPr>
          <w:color w:val="231F20"/>
          <w:spacing w:val="-9"/>
          <w:sz w:val="20"/>
        </w:rPr>
        <w:t> </w:t>
      </w:r>
      <w:r>
        <w:rPr>
          <w:color w:val="231F20"/>
          <w:sz w:val="20"/>
        </w:rPr>
        <w:t>enable</w:t>
      </w:r>
      <w:r>
        <w:rPr>
          <w:color w:val="231F20"/>
          <w:spacing w:val="-9"/>
          <w:sz w:val="20"/>
        </w:rPr>
        <w:t> </w:t>
      </w:r>
      <w:r>
        <w:rPr>
          <w:color w:val="231F20"/>
          <w:sz w:val="20"/>
        </w:rPr>
        <w:t>them</w:t>
      </w:r>
      <w:r>
        <w:rPr>
          <w:color w:val="231F20"/>
          <w:spacing w:val="-9"/>
          <w:sz w:val="20"/>
        </w:rPr>
        <w:t> </w:t>
      </w:r>
      <w:r>
        <w:rPr>
          <w:color w:val="231F20"/>
          <w:sz w:val="20"/>
        </w:rPr>
        <w:t>to</w:t>
      </w:r>
      <w:r>
        <w:rPr>
          <w:color w:val="231F20"/>
          <w:spacing w:val="-8"/>
          <w:sz w:val="20"/>
        </w:rPr>
        <w:t> </w:t>
      </w:r>
      <w:r>
        <w:rPr>
          <w:color w:val="231F20"/>
          <w:sz w:val="20"/>
        </w:rPr>
        <w:t>verify</w:t>
      </w:r>
      <w:r>
        <w:rPr>
          <w:color w:val="231F20"/>
          <w:spacing w:val="-9"/>
          <w:sz w:val="20"/>
        </w:rPr>
        <w:t> </w:t>
      </w:r>
      <w:r>
        <w:rPr>
          <w:color w:val="231F20"/>
          <w:sz w:val="20"/>
        </w:rPr>
        <w:t>it</w:t>
      </w:r>
      <w:r>
        <w:rPr>
          <w:color w:val="231F20"/>
          <w:spacing w:val="-9"/>
          <w:sz w:val="20"/>
        </w:rPr>
        <w:t> </w:t>
      </w:r>
      <w:r>
        <w:rPr>
          <w:color w:val="231F20"/>
          <w:sz w:val="20"/>
        </w:rPr>
        <w:t>if</w:t>
      </w:r>
      <w:r>
        <w:rPr>
          <w:color w:val="231F20"/>
          <w:spacing w:val="-9"/>
          <w:sz w:val="20"/>
        </w:rPr>
        <w:t> </w:t>
      </w:r>
      <w:r>
        <w:rPr>
          <w:color w:val="231F20"/>
          <w:sz w:val="20"/>
        </w:rPr>
        <w:t>requested</w:t>
      </w:r>
      <w:r>
        <w:rPr>
          <w:color w:val="231F20"/>
          <w:spacing w:val="-9"/>
          <w:sz w:val="20"/>
        </w:rPr>
        <w:t> </w:t>
      </w:r>
      <w:r>
        <w:rPr>
          <w:color w:val="231F20"/>
          <w:sz w:val="20"/>
        </w:rPr>
        <w:t>through</w:t>
      </w:r>
      <w:r>
        <w:rPr>
          <w:color w:val="231F20"/>
          <w:spacing w:val="-9"/>
          <w:sz w:val="20"/>
        </w:rPr>
        <w:t> </w:t>
      </w:r>
      <w:r>
        <w:rPr>
          <w:color w:val="231F20"/>
          <w:spacing w:val="-2"/>
          <w:sz w:val="20"/>
        </w:rPr>
        <w:t>audit.</w:t>
      </w:r>
    </w:p>
    <w:p>
      <w:pPr>
        <w:pStyle w:val="ListParagraph"/>
        <w:numPr>
          <w:ilvl w:val="0"/>
          <w:numId w:val="4"/>
        </w:numPr>
        <w:tabs>
          <w:tab w:pos="1681" w:val="left" w:leader="none"/>
        </w:tabs>
        <w:spacing w:line="247" w:lineRule="auto" w:before="111" w:after="0"/>
        <w:ind w:left="1240" w:right="2193" w:firstLine="0"/>
        <w:jc w:val="left"/>
        <w:rPr>
          <w:sz w:val="20"/>
        </w:rPr>
      </w:pPr>
      <w:r>
        <w:rPr>
          <w:color w:val="231F20"/>
          <w:sz w:val="20"/>
        </w:rPr>
        <w:t>This section sets out the approach to data verification for the revised guidance, including</w:t>
      </w:r>
      <w:r>
        <w:rPr>
          <w:color w:val="231F20"/>
          <w:spacing w:val="-10"/>
          <w:sz w:val="20"/>
        </w:rPr>
        <w:t> </w:t>
      </w:r>
      <w:r>
        <w:rPr>
          <w:color w:val="231F20"/>
          <w:sz w:val="20"/>
        </w:rPr>
        <w:t>the</w:t>
      </w:r>
      <w:r>
        <w:rPr>
          <w:color w:val="231F20"/>
          <w:spacing w:val="-10"/>
          <w:sz w:val="20"/>
        </w:rPr>
        <w:t> </w:t>
      </w:r>
      <w:r>
        <w:rPr>
          <w:color w:val="231F20"/>
          <w:sz w:val="20"/>
        </w:rPr>
        <w:t>types</w:t>
      </w:r>
      <w:r>
        <w:rPr>
          <w:color w:val="231F20"/>
          <w:spacing w:val="-10"/>
          <w:sz w:val="20"/>
        </w:rPr>
        <w:t> </w:t>
      </w:r>
      <w:r>
        <w:rPr>
          <w:color w:val="231F20"/>
          <w:sz w:val="20"/>
        </w:rPr>
        <w:t>of</w:t>
      </w:r>
      <w:r>
        <w:rPr>
          <w:color w:val="231F20"/>
          <w:spacing w:val="-10"/>
          <w:sz w:val="20"/>
        </w:rPr>
        <w:t> </w:t>
      </w:r>
      <w:r>
        <w:rPr>
          <w:color w:val="231F20"/>
          <w:sz w:val="20"/>
        </w:rPr>
        <w:t>evidence</w:t>
      </w:r>
      <w:r>
        <w:rPr>
          <w:color w:val="231F20"/>
          <w:spacing w:val="-10"/>
          <w:sz w:val="20"/>
        </w:rPr>
        <w:t> </w:t>
      </w:r>
      <w:r>
        <w:rPr>
          <w:color w:val="231F20"/>
          <w:sz w:val="20"/>
        </w:rPr>
        <w:t>that</w:t>
      </w:r>
      <w:r>
        <w:rPr>
          <w:color w:val="231F20"/>
          <w:spacing w:val="-10"/>
          <w:sz w:val="20"/>
        </w:rPr>
        <w:t> </w:t>
      </w:r>
      <w:r>
        <w:rPr>
          <w:color w:val="231F20"/>
          <w:sz w:val="20"/>
        </w:rPr>
        <w:t>may</w:t>
      </w:r>
      <w:r>
        <w:rPr>
          <w:color w:val="231F20"/>
          <w:spacing w:val="-11"/>
          <w:sz w:val="20"/>
        </w:rPr>
        <w:t> </w:t>
      </w:r>
      <w:r>
        <w:rPr>
          <w:color w:val="231F20"/>
          <w:sz w:val="20"/>
        </w:rPr>
        <w:t>be</w:t>
      </w:r>
      <w:r>
        <w:rPr>
          <w:color w:val="231F20"/>
          <w:spacing w:val="-10"/>
          <w:sz w:val="20"/>
        </w:rPr>
        <w:t> </w:t>
      </w:r>
      <w:r>
        <w:rPr>
          <w:color w:val="231F20"/>
          <w:sz w:val="20"/>
        </w:rPr>
        <w:t>appropriate</w:t>
      </w:r>
      <w:r>
        <w:rPr>
          <w:color w:val="231F20"/>
          <w:spacing w:val="-11"/>
          <w:sz w:val="20"/>
        </w:rPr>
        <w:t> </w:t>
      </w:r>
      <w:r>
        <w:rPr>
          <w:color w:val="231F20"/>
          <w:sz w:val="20"/>
        </w:rPr>
        <w:t>for</w:t>
      </w:r>
      <w:r>
        <w:rPr>
          <w:color w:val="231F20"/>
          <w:spacing w:val="-10"/>
          <w:sz w:val="20"/>
        </w:rPr>
        <w:t> </w:t>
      </w:r>
      <w:r>
        <w:rPr>
          <w:color w:val="231F20"/>
          <w:sz w:val="20"/>
        </w:rPr>
        <w:t>the</w:t>
      </w:r>
      <w:r>
        <w:rPr>
          <w:color w:val="231F20"/>
          <w:spacing w:val="-10"/>
          <w:sz w:val="20"/>
        </w:rPr>
        <w:t> </w:t>
      </w:r>
      <w:r>
        <w:rPr>
          <w:color w:val="231F20"/>
          <w:sz w:val="20"/>
        </w:rPr>
        <w:t>differing</w:t>
      </w:r>
      <w:r>
        <w:rPr>
          <w:color w:val="231F20"/>
          <w:spacing w:val="-10"/>
          <w:sz w:val="20"/>
        </w:rPr>
        <w:t> </w:t>
      </w:r>
      <w:r>
        <w:rPr>
          <w:color w:val="231F20"/>
          <w:sz w:val="20"/>
        </w:rPr>
        <w:t>requirements. A revised audit timetable for REF 2021 is provided at</w:t>
      </w:r>
      <w:r>
        <w:rPr>
          <w:color w:val="231F20"/>
          <w:spacing w:val="-38"/>
          <w:sz w:val="20"/>
        </w:rPr>
        <w:t> </w:t>
      </w:r>
      <w:r>
        <w:rPr>
          <w:color w:val="231F20"/>
          <w:sz w:val="20"/>
        </w:rPr>
        <w:t>Annex D.</w:t>
      </w:r>
    </w:p>
    <w:p>
      <w:pPr>
        <w:pStyle w:val="ListParagraph"/>
        <w:numPr>
          <w:ilvl w:val="0"/>
          <w:numId w:val="4"/>
        </w:numPr>
        <w:tabs>
          <w:tab w:pos="1681" w:val="left" w:leader="none"/>
        </w:tabs>
        <w:spacing w:line="247" w:lineRule="auto" w:before="112" w:after="0"/>
        <w:ind w:left="1240" w:right="2061" w:firstLine="0"/>
        <w:jc w:val="left"/>
        <w:rPr>
          <w:sz w:val="20"/>
        </w:rPr>
      </w:pPr>
      <w:r>
        <w:rPr>
          <w:color w:val="231F20"/>
          <w:sz w:val="20"/>
        </w:rPr>
        <w:t>We</w:t>
      </w:r>
      <w:r>
        <w:rPr>
          <w:color w:val="231F20"/>
          <w:spacing w:val="-9"/>
          <w:sz w:val="20"/>
        </w:rPr>
        <w:t> </w:t>
      </w:r>
      <w:r>
        <w:rPr>
          <w:color w:val="231F20"/>
          <w:sz w:val="20"/>
        </w:rPr>
        <w:t>will</w:t>
      </w:r>
      <w:r>
        <w:rPr>
          <w:color w:val="231F20"/>
          <w:spacing w:val="-9"/>
          <w:sz w:val="20"/>
        </w:rPr>
        <w:t> </w:t>
      </w:r>
      <w:r>
        <w:rPr>
          <w:color w:val="231F20"/>
          <w:sz w:val="20"/>
        </w:rPr>
        <w:t>undertake</w:t>
      </w:r>
      <w:r>
        <w:rPr>
          <w:color w:val="231F20"/>
          <w:spacing w:val="-9"/>
          <w:sz w:val="20"/>
        </w:rPr>
        <w:t> </w:t>
      </w:r>
      <w:r>
        <w:rPr>
          <w:color w:val="231F20"/>
          <w:sz w:val="20"/>
        </w:rPr>
        <w:t>data</w:t>
      </w:r>
      <w:r>
        <w:rPr>
          <w:color w:val="231F20"/>
          <w:spacing w:val="-8"/>
          <w:sz w:val="20"/>
        </w:rPr>
        <w:t> </w:t>
      </w:r>
      <w:r>
        <w:rPr>
          <w:color w:val="231F20"/>
          <w:sz w:val="20"/>
        </w:rPr>
        <w:t>verification</w:t>
      </w:r>
      <w:r>
        <w:rPr>
          <w:color w:val="231F20"/>
          <w:spacing w:val="-9"/>
          <w:sz w:val="20"/>
        </w:rPr>
        <w:t> </w:t>
      </w:r>
      <w:r>
        <w:rPr>
          <w:color w:val="231F20"/>
          <w:sz w:val="20"/>
        </w:rPr>
        <w:t>of</w:t>
      </w:r>
      <w:r>
        <w:rPr>
          <w:color w:val="231F20"/>
          <w:spacing w:val="-9"/>
          <w:sz w:val="20"/>
        </w:rPr>
        <w:t> </w:t>
      </w:r>
      <w:r>
        <w:rPr>
          <w:color w:val="231F20"/>
          <w:sz w:val="20"/>
        </w:rPr>
        <w:t>information</w:t>
      </w:r>
      <w:r>
        <w:rPr>
          <w:color w:val="231F20"/>
          <w:spacing w:val="-9"/>
          <w:sz w:val="20"/>
        </w:rPr>
        <w:t> </w:t>
      </w:r>
      <w:r>
        <w:rPr>
          <w:color w:val="231F20"/>
          <w:sz w:val="20"/>
        </w:rPr>
        <w:t>submitted</w:t>
      </w:r>
      <w:r>
        <w:rPr>
          <w:color w:val="231F20"/>
          <w:spacing w:val="-8"/>
          <w:sz w:val="20"/>
        </w:rPr>
        <w:t> </w:t>
      </w:r>
      <w:r>
        <w:rPr>
          <w:color w:val="231F20"/>
          <w:sz w:val="20"/>
        </w:rPr>
        <w:t>in</w:t>
      </w:r>
      <w:r>
        <w:rPr>
          <w:color w:val="231F20"/>
          <w:spacing w:val="-9"/>
          <w:sz w:val="20"/>
        </w:rPr>
        <w:t> </w:t>
      </w:r>
      <w:r>
        <w:rPr>
          <w:color w:val="231F20"/>
          <w:sz w:val="20"/>
        </w:rPr>
        <w:t>accordance</w:t>
      </w:r>
      <w:r>
        <w:rPr>
          <w:color w:val="231F20"/>
          <w:spacing w:val="-10"/>
          <w:sz w:val="20"/>
        </w:rPr>
        <w:t> </w:t>
      </w:r>
      <w:r>
        <w:rPr>
          <w:color w:val="231F20"/>
          <w:sz w:val="20"/>
        </w:rPr>
        <w:t>with</w:t>
      </w:r>
      <w:r>
        <w:rPr>
          <w:color w:val="231F20"/>
          <w:spacing w:val="-9"/>
          <w:sz w:val="20"/>
        </w:rPr>
        <w:t> </w:t>
      </w:r>
      <w:r>
        <w:rPr>
          <w:color w:val="231F20"/>
          <w:sz w:val="20"/>
        </w:rPr>
        <w:t>the revised guidance as</w:t>
      </w:r>
      <w:r>
        <w:rPr>
          <w:color w:val="231F20"/>
          <w:spacing w:val="-9"/>
          <w:sz w:val="20"/>
        </w:rPr>
        <w:t> </w:t>
      </w:r>
      <w:r>
        <w:rPr>
          <w:color w:val="231F20"/>
          <w:sz w:val="20"/>
        </w:rPr>
        <w:t>follows:</w:t>
      </w:r>
    </w:p>
    <w:p>
      <w:pPr>
        <w:pStyle w:val="ListParagraph"/>
        <w:numPr>
          <w:ilvl w:val="1"/>
          <w:numId w:val="4"/>
        </w:numPr>
        <w:tabs>
          <w:tab w:pos="2181" w:val="left" w:leader="none"/>
        </w:tabs>
        <w:spacing w:line="247" w:lineRule="auto" w:before="112" w:after="0"/>
        <w:ind w:left="2180" w:right="1723" w:hanging="360"/>
        <w:jc w:val="left"/>
        <w:rPr>
          <w:sz w:val="20"/>
        </w:rPr>
      </w:pPr>
      <w:r>
        <w:rPr>
          <w:color w:val="231F20"/>
          <w:sz w:val="20"/>
        </w:rPr>
        <w:t>REF team audit: information submitted on staff (including staff eligibility </w:t>
      </w:r>
      <w:r>
        <w:rPr>
          <w:color w:val="231F20"/>
          <w:spacing w:val="-2"/>
          <w:sz w:val="20"/>
        </w:rPr>
        <w:t>and </w:t>
      </w:r>
      <w:r>
        <w:rPr>
          <w:color w:val="231F20"/>
          <w:sz w:val="20"/>
        </w:rPr>
        <w:t>removing the minimum of one) and outputs (including timeframe eligibility </w:t>
      </w:r>
      <w:r>
        <w:rPr>
          <w:color w:val="231F20"/>
          <w:spacing w:val="-2"/>
          <w:sz w:val="20"/>
        </w:rPr>
        <w:t>and </w:t>
      </w:r>
      <w:r>
        <w:rPr>
          <w:color w:val="231F20"/>
          <w:sz w:val="20"/>
        </w:rPr>
        <w:t>open access compliance) will be included in the existing audit approaches </w:t>
      </w:r>
      <w:r>
        <w:rPr>
          <w:color w:val="231F20"/>
          <w:spacing w:val="-2"/>
          <w:sz w:val="20"/>
        </w:rPr>
        <w:t>for </w:t>
      </w:r>
      <w:r>
        <w:rPr>
          <w:color w:val="231F20"/>
          <w:sz w:val="20"/>
        </w:rPr>
        <w:t>these aspects, as set out in the ‘Audit guidance’. Where outputs and impact case studies</w:t>
      </w:r>
      <w:r>
        <w:rPr>
          <w:color w:val="231F20"/>
          <w:spacing w:val="-12"/>
          <w:sz w:val="20"/>
        </w:rPr>
        <w:t> </w:t>
      </w:r>
      <w:r>
        <w:rPr>
          <w:color w:val="231F20"/>
          <w:sz w:val="20"/>
        </w:rPr>
        <w:t>are</w:t>
      </w:r>
      <w:r>
        <w:rPr>
          <w:color w:val="231F20"/>
          <w:spacing w:val="-11"/>
          <w:sz w:val="20"/>
        </w:rPr>
        <w:t> </w:t>
      </w:r>
      <w:r>
        <w:rPr>
          <w:color w:val="231F20"/>
          <w:sz w:val="20"/>
        </w:rPr>
        <w:t>identified</w:t>
      </w:r>
      <w:r>
        <w:rPr>
          <w:color w:val="231F20"/>
          <w:spacing w:val="-11"/>
          <w:sz w:val="20"/>
        </w:rPr>
        <w:t> </w:t>
      </w:r>
      <w:r>
        <w:rPr>
          <w:color w:val="231F20"/>
          <w:sz w:val="20"/>
        </w:rPr>
        <w:t>for</w:t>
      </w:r>
      <w:r>
        <w:rPr>
          <w:color w:val="231F20"/>
          <w:spacing w:val="-12"/>
          <w:sz w:val="20"/>
        </w:rPr>
        <w:t> </w:t>
      </w:r>
      <w:r>
        <w:rPr>
          <w:color w:val="231F20"/>
          <w:sz w:val="20"/>
        </w:rPr>
        <w:t>audit</w:t>
      </w:r>
      <w:r>
        <w:rPr>
          <w:color w:val="231F20"/>
          <w:spacing w:val="-11"/>
          <w:sz w:val="20"/>
        </w:rPr>
        <w:t> </w:t>
      </w:r>
      <w:r>
        <w:rPr>
          <w:color w:val="231F20"/>
          <w:sz w:val="20"/>
        </w:rPr>
        <w:t>as</w:t>
      </w:r>
      <w:r>
        <w:rPr>
          <w:color w:val="231F20"/>
          <w:spacing w:val="-11"/>
          <w:sz w:val="20"/>
        </w:rPr>
        <w:t> </w:t>
      </w:r>
      <w:r>
        <w:rPr>
          <w:color w:val="231F20"/>
          <w:sz w:val="20"/>
        </w:rPr>
        <w:t>part</w:t>
      </w:r>
      <w:r>
        <w:rPr>
          <w:color w:val="231F20"/>
          <w:spacing w:val="-12"/>
          <w:sz w:val="20"/>
        </w:rPr>
        <w:t> </w:t>
      </w:r>
      <w:r>
        <w:rPr>
          <w:color w:val="231F20"/>
          <w:sz w:val="20"/>
        </w:rPr>
        <w:t>of</w:t>
      </w:r>
      <w:r>
        <w:rPr>
          <w:color w:val="231F20"/>
          <w:spacing w:val="-11"/>
          <w:sz w:val="20"/>
        </w:rPr>
        <w:t> </w:t>
      </w:r>
      <w:r>
        <w:rPr>
          <w:color w:val="231F20"/>
          <w:sz w:val="20"/>
        </w:rPr>
        <w:t>our</w:t>
      </w:r>
      <w:r>
        <w:rPr>
          <w:color w:val="231F20"/>
          <w:spacing w:val="-11"/>
          <w:sz w:val="20"/>
        </w:rPr>
        <w:t> </w:t>
      </w:r>
      <w:r>
        <w:rPr>
          <w:color w:val="231F20"/>
          <w:sz w:val="20"/>
        </w:rPr>
        <w:t>existing</w:t>
      </w:r>
      <w:r>
        <w:rPr>
          <w:color w:val="231F20"/>
          <w:spacing w:val="-12"/>
          <w:sz w:val="20"/>
        </w:rPr>
        <w:t> </w:t>
      </w:r>
      <w:r>
        <w:rPr>
          <w:color w:val="231F20"/>
          <w:sz w:val="20"/>
        </w:rPr>
        <w:t>approach,</w:t>
      </w:r>
      <w:r>
        <w:rPr>
          <w:color w:val="231F20"/>
          <w:spacing w:val="-11"/>
          <w:sz w:val="20"/>
        </w:rPr>
        <w:t> </w:t>
      </w:r>
      <w:r>
        <w:rPr>
          <w:color w:val="231F20"/>
          <w:sz w:val="20"/>
        </w:rPr>
        <w:t>and</w:t>
      </w:r>
      <w:r>
        <w:rPr>
          <w:color w:val="231F20"/>
          <w:spacing w:val="-11"/>
          <w:sz w:val="20"/>
        </w:rPr>
        <w:t> </w:t>
      </w:r>
      <w:r>
        <w:rPr>
          <w:color w:val="231F20"/>
          <w:sz w:val="20"/>
        </w:rPr>
        <w:t>are</w:t>
      </w:r>
      <w:r>
        <w:rPr>
          <w:color w:val="231F20"/>
          <w:spacing w:val="-12"/>
          <w:sz w:val="20"/>
        </w:rPr>
        <w:t> </w:t>
      </w:r>
      <w:r>
        <w:rPr>
          <w:color w:val="231F20"/>
          <w:sz w:val="20"/>
        </w:rPr>
        <w:t>submitted with affected output or case study statements, we will seek to verify information provided</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statements</w:t>
      </w:r>
      <w:r>
        <w:rPr>
          <w:color w:val="231F20"/>
          <w:spacing w:val="-8"/>
          <w:sz w:val="20"/>
        </w:rPr>
        <w:t> </w:t>
      </w:r>
      <w:r>
        <w:rPr>
          <w:color w:val="231F20"/>
          <w:sz w:val="20"/>
        </w:rPr>
        <w:t>alongside</w:t>
      </w:r>
      <w:r>
        <w:rPr>
          <w:color w:val="231F20"/>
          <w:spacing w:val="-8"/>
          <w:sz w:val="20"/>
        </w:rPr>
        <w:t> </w:t>
      </w:r>
      <w:r>
        <w:rPr>
          <w:color w:val="231F20"/>
          <w:sz w:val="20"/>
        </w:rPr>
        <w:t>wider</w:t>
      </w:r>
      <w:r>
        <w:rPr>
          <w:color w:val="231F20"/>
          <w:spacing w:val="-8"/>
          <w:sz w:val="20"/>
        </w:rPr>
        <w:t> </w:t>
      </w:r>
      <w:r>
        <w:rPr>
          <w:color w:val="231F20"/>
          <w:sz w:val="20"/>
        </w:rPr>
        <w:t>data</w:t>
      </w:r>
      <w:r>
        <w:rPr>
          <w:color w:val="231F20"/>
          <w:spacing w:val="-8"/>
          <w:sz w:val="20"/>
        </w:rPr>
        <w:t> </w:t>
      </w:r>
      <w:r>
        <w:rPr>
          <w:color w:val="231F20"/>
          <w:sz w:val="20"/>
        </w:rPr>
        <w:t>verification</w:t>
      </w:r>
      <w:r>
        <w:rPr>
          <w:color w:val="231F20"/>
          <w:spacing w:val="-8"/>
          <w:sz w:val="20"/>
        </w:rPr>
        <w:t> </w:t>
      </w:r>
      <w:r>
        <w:rPr>
          <w:color w:val="231F20"/>
          <w:sz w:val="20"/>
        </w:rPr>
        <w:t>of</w:t>
      </w:r>
      <w:r>
        <w:rPr>
          <w:color w:val="231F20"/>
          <w:spacing w:val="-7"/>
          <w:sz w:val="20"/>
        </w:rPr>
        <w:t> </w:t>
      </w:r>
      <w:r>
        <w:rPr>
          <w:color w:val="231F20"/>
          <w:sz w:val="20"/>
        </w:rPr>
        <w:t>the</w:t>
      </w:r>
      <w:r>
        <w:rPr>
          <w:color w:val="231F20"/>
          <w:spacing w:val="-8"/>
          <w:sz w:val="20"/>
        </w:rPr>
        <w:t> </w:t>
      </w:r>
      <w:r>
        <w:rPr>
          <w:color w:val="231F20"/>
          <w:sz w:val="20"/>
        </w:rPr>
        <w:t>output</w:t>
      </w:r>
      <w:r>
        <w:rPr>
          <w:color w:val="231F20"/>
          <w:spacing w:val="-8"/>
          <w:sz w:val="20"/>
        </w:rPr>
        <w:t> </w:t>
      </w:r>
      <w:r>
        <w:rPr>
          <w:color w:val="231F20"/>
          <w:sz w:val="20"/>
        </w:rPr>
        <w:t>or</w:t>
      </w:r>
    </w:p>
    <w:p>
      <w:pPr>
        <w:pStyle w:val="BodyText"/>
        <w:spacing w:line="269" w:lineRule="exact"/>
        <w:ind w:left="2180"/>
      </w:pPr>
      <w:r>
        <w:rPr>
          <w:color w:val="231F20"/>
        </w:rPr>
        <w:t>case study.</w:t>
      </w:r>
    </w:p>
    <w:p>
      <w:pPr>
        <w:pStyle w:val="ListParagraph"/>
        <w:numPr>
          <w:ilvl w:val="1"/>
          <w:numId w:val="4"/>
        </w:numPr>
        <w:tabs>
          <w:tab w:pos="2181" w:val="left" w:leader="none"/>
        </w:tabs>
        <w:spacing w:line="247" w:lineRule="auto" w:before="121" w:after="0"/>
        <w:ind w:left="2180" w:right="1817" w:hanging="360"/>
        <w:jc w:val="left"/>
        <w:rPr>
          <w:sz w:val="20"/>
        </w:rPr>
      </w:pPr>
      <w:r>
        <w:rPr>
          <w:color w:val="231F20"/>
          <w:sz w:val="20"/>
        </w:rPr>
        <w:t>Panel-instigated audit: sub-panels may instigate audits to verify specific information relating to any aspect of a submission. This includes information submitted in accordance with the revised guidance. In line with our existing approach</w:t>
      </w:r>
      <w:r>
        <w:rPr>
          <w:color w:val="231F20"/>
          <w:spacing w:val="-9"/>
          <w:sz w:val="20"/>
        </w:rPr>
        <w:t> </w:t>
      </w:r>
      <w:r>
        <w:rPr>
          <w:color w:val="231F20"/>
          <w:sz w:val="20"/>
        </w:rPr>
        <w:t>of</w:t>
      </w:r>
      <w:r>
        <w:rPr>
          <w:color w:val="231F20"/>
          <w:spacing w:val="-8"/>
          <w:sz w:val="20"/>
        </w:rPr>
        <w:t> </w:t>
      </w:r>
      <w:r>
        <w:rPr>
          <w:color w:val="231F20"/>
          <w:sz w:val="20"/>
        </w:rPr>
        <w:t>verifying</w:t>
      </w:r>
      <w:r>
        <w:rPr>
          <w:color w:val="231F20"/>
          <w:spacing w:val="-8"/>
          <w:sz w:val="20"/>
        </w:rPr>
        <w:t> </w:t>
      </w:r>
      <w:r>
        <w:rPr>
          <w:color w:val="231F20"/>
          <w:sz w:val="20"/>
        </w:rPr>
        <w:t>information</w:t>
      </w:r>
      <w:r>
        <w:rPr>
          <w:color w:val="231F20"/>
          <w:spacing w:val="-8"/>
          <w:sz w:val="20"/>
        </w:rPr>
        <w:t> </w:t>
      </w:r>
      <w:r>
        <w:rPr>
          <w:color w:val="231F20"/>
          <w:sz w:val="20"/>
        </w:rPr>
        <w:t>in</w:t>
      </w:r>
      <w:r>
        <w:rPr>
          <w:color w:val="231F20"/>
          <w:spacing w:val="-7"/>
          <w:sz w:val="20"/>
        </w:rPr>
        <w:t> </w:t>
      </w:r>
      <w:r>
        <w:rPr>
          <w:color w:val="231F20"/>
          <w:sz w:val="20"/>
        </w:rPr>
        <w:t>REF5a</w:t>
      </w:r>
      <w:r>
        <w:rPr>
          <w:color w:val="231F20"/>
          <w:spacing w:val="-9"/>
          <w:sz w:val="20"/>
        </w:rPr>
        <w:t> </w:t>
      </w:r>
      <w:r>
        <w:rPr>
          <w:color w:val="231F20"/>
          <w:sz w:val="20"/>
        </w:rPr>
        <w:t>on</w:t>
      </w:r>
      <w:r>
        <w:rPr>
          <w:color w:val="231F20"/>
          <w:spacing w:val="-8"/>
          <w:sz w:val="20"/>
        </w:rPr>
        <w:t> </w:t>
      </w:r>
      <w:r>
        <w:rPr>
          <w:color w:val="231F20"/>
          <w:sz w:val="20"/>
        </w:rPr>
        <w:t>the</w:t>
      </w:r>
      <w:r>
        <w:rPr>
          <w:color w:val="231F20"/>
          <w:spacing w:val="-8"/>
          <w:sz w:val="20"/>
        </w:rPr>
        <w:t> </w:t>
      </w:r>
      <w:r>
        <w:rPr>
          <w:color w:val="231F20"/>
          <w:sz w:val="20"/>
        </w:rPr>
        <w:t>basis</w:t>
      </w:r>
      <w:r>
        <w:rPr>
          <w:color w:val="231F20"/>
          <w:spacing w:val="-7"/>
          <w:sz w:val="20"/>
        </w:rPr>
        <w:t> </w:t>
      </w:r>
      <w:r>
        <w:rPr>
          <w:color w:val="231F20"/>
          <w:sz w:val="20"/>
        </w:rPr>
        <w:t>of</w:t>
      </w:r>
      <w:r>
        <w:rPr>
          <w:color w:val="231F20"/>
          <w:spacing w:val="-8"/>
          <w:sz w:val="20"/>
        </w:rPr>
        <w:t> </w:t>
      </w:r>
      <w:r>
        <w:rPr>
          <w:color w:val="231F20"/>
          <w:sz w:val="20"/>
        </w:rPr>
        <w:t>panel-instigated</w:t>
      </w:r>
      <w:r>
        <w:rPr>
          <w:color w:val="231F20"/>
          <w:spacing w:val="-8"/>
          <w:sz w:val="20"/>
        </w:rPr>
        <w:t> </w:t>
      </w:r>
      <w:r>
        <w:rPr>
          <w:color w:val="231F20"/>
          <w:spacing w:val="-2"/>
          <w:sz w:val="20"/>
        </w:rPr>
        <w:t>audit, </w:t>
      </w:r>
      <w:r>
        <w:rPr>
          <w:color w:val="231F20"/>
          <w:sz w:val="20"/>
        </w:rPr>
        <w:t>we</w:t>
      </w:r>
      <w:r>
        <w:rPr>
          <w:color w:val="231F20"/>
          <w:spacing w:val="-5"/>
          <w:sz w:val="20"/>
        </w:rPr>
        <w:t> </w:t>
      </w:r>
      <w:r>
        <w:rPr>
          <w:color w:val="231F20"/>
          <w:sz w:val="20"/>
        </w:rPr>
        <w:t>may</w:t>
      </w:r>
      <w:r>
        <w:rPr>
          <w:color w:val="231F20"/>
          <w:spacing w:val="-6"/>
          <w:sz w:val="20"/>
        </w:rPr>
        <w:t> </w:t>
      </w:r>
      <w:r>
        <w:rPr>
          <w:color w:val="231F20"/>
          <w:sz w:val="20"/>
        </w:rPr>
        <w:t>seek</w:t>
      </w:r>
      <w:r>
        <w:rPr>
          <w:color w:val="231F20"/>
          <w:spacing w:val="-4"/>
          <w:sz w:val="20"/>
        </w:rPr>
        <w:t> </w:t>
      </w:r>
      <w:r>
        <w:rPr>
          <w:color w:val="231F20"/>
          <w:sz w:val="20"/>
        </w:rPr>
        <w:t>to</w:t>
      </w:r>
      <w:r>
        <w:rPr>
          <w:color w:val="231F20"/>
          <w:spacing w:val="-5"/>
          <w:sz w:val="20"/>
        </w:rPr>
        <w:t> </w:t>
      </w:r>
      <w:r>
        <w:rPr>
          <w:color w:val="231F20"/>
          <w:sz w:val="20"/>
        </w:rPr>
        <w:t>verify</w:t>
      </w:r>
      <w:r>
        <w:rPr>
          <w:color w:val="231F20"/>
          <w:spacing w:val="-5"/>
          <w:sz w:val="20"/>
        </w:rPr>
        <w:t> </w:t>
      </w:r>
      <w:r>
        <w:rPr>
          <w:color w:val="231F20"/>
          <w:sz w:val="20"/>
        </w:rPr>
        <w:t>information</w:t>
      </w:r>
      <w:r>
        <w:rPr>
          <w:color w:val="231F20"/>
          <w:spacing w:val="-4"/>
          <w:sz w:val="20"/>
        </w:rPr>
        <w:t> </w:t>
      </w:r>
      <w:r>
        <w:rPr>
          <w:color w:val="231F20"/>
          <w:sz w:val="20"/>
        </w:rPr>
        <w:t>included</w:t>
      </w:r>
      <w:r>
        <w:rPr>
          <w:color w:val="231F20"/>
          <w:spacing w:val="-5"/>
          <w:sz w:val="20"/>
        </w:rPr>
        <w:t> </w:t>
      </w:r>
      <w:r>
        <w:rPr>
          <w:color w:val="231F20"/>
          <w:sz w:val="20"/>
        </w:rPr>
        <w:t>in</w:t>
      </w:r>
      <w:r>
        <w:rPr>
          <w:color w:val="231F20"/>
          <w:spacing w:val="-5"/>
          <w:sz w:val="20"/>
        </w:rPr>
        <w:t> </w:t>
      </w:r>
      <w:r>
        <w:rPr>
          <w:color w:val="231F20"/>
          <w:sz w:val="20"/>
        </w:rPr>
        <w:t>the</w:t>
      </w:r>
      <w:r>
        <w:rPr>
          <w:color w:val="231F20"/>
          <w:spacing w:val="-4"/>
          <w:sz w:val="20"/>
        </w:rPr>
        <w:t> </w:t>
      </w:r>
      <w:r>
        <w:rPr>
          <w:color w:val="231F20"/>
          <w:sz w:val="20"/>
        </w:rPr>
        <w:t>COVID-19</w:t>
      </w:r>
      <w:r>
        <w:rPr>
          <w:color w:val="231F20"/>
          <w:spacing w:val="-5"/>
          <w:sz w:val="20"/>
        </w:rPr>
        <w:t> </w:t>
      </w:r>
      <w:r>
        <w:rPr>
          <w:color w:val="231F20"/>
          <w:sz w:val="20"/>
        </w:rPr>
        <w:t>annex</w:t>
      </w:r>
      <w:r>
        <w:rPr>
          <w:color w:val="231F20"/>
          <w:spacing w:val="-5"/>
          <w:sz w:val="20"/>
        </w:rPr>
        <w:t> </w:t>
      </w:r>
      <w:r>
        <w:rPr>
          <w:color w:val="231F20"/>
          <w:sz w:val="20"/>
        </w:rPr>
        <w:t>to</w:t>
      </w:r>
      <w:r>
        <w:rPr>
          <w:color w:val="231F20"/>
          <w:spacing w:val="-5"/>
          <w:sz w:val="20"/>
        </w:rPr>
        <w:t> </w:t>
      </w:r>
      <w:r>
        <w:rPr>
          <w:color w:val="231F20"/>
          <w:spacing w:val="-2"/>
          <w:sz w:val="20"/>
        </w:rPr>
        <w:t>REF5a.</w:t>
      </w:r>
    </w:p>
    <w:p>
      <w:pPr>
        <w:pStyle w:val="ListParagraph"/>
        <w:numPr>
          <w:ilvl w:val="0"/>
          <w:numId w:val="4"/>
        </w:numPr>
        <w:tabs>
          <w:tab w:pos="1681" w:val="left" w:leader="none"/>
        </w:tabs>
        <w:spacing w:line="247" w:lineRule="auto" w:before="111" w:after="0"/>
        <w:ind w:left="1240" w:right="1920" w:firstLine="0"/>
        <w:jc w:val="left"/>
        <w:rPr>
          <w:sz w:val="20"/>
        </w:rPr>
      </w:pPr>
      <w:r>
        <w:rPr>
          <w:color w:val="231F20"/>
          <w:sz w:val="20"/>
        </w:rPr>
        <w:t>We expect there will be differing types of evidence relating to information submitted under the revised guidance. In line with the wider REF data verification process, we will apply</w:t>
      </w:r>
      <w:r>
        <w:rPr>
          <w:color w:val="231F20"/>
          <w:spacing w:val="-11"/>
          <w:sz w:val="20"/>
        </w:rPr>
        <w:t> </w:t>
      </w:r>
      <w:r>
        <w:rPr>
          <w:color w:val="231F20"/>
          <w:sz w:val="20"/>
        </w:rPr>
        <w:t>a</w:t>
      </w:r>
      <w:r>
        <w:rPr>
          <w:color w:val="231F20"/>
          <w:spacing w:val="-10"/>
          <w:sz w:val="20"/>
        </w:rPr>
        <w:t> </w:t>
      </w:r>
      <w:r>
        <w:rPr>
          <w:color w:val="231F20"/>
          <w:sz w:val="20"/>
        </w:rPr>
        <w:t>proportionate</w:t>
      </w:r>
      <w:r>
        <w:rPr>
          <w:color w:val="231F20"/>
          <w:spacing w:val="-9"/>
          <w:sz w:val="20"/>
        </w:rPr>
        <w:t> </w:t>
      </w:r>
      <w:r>
        <w:rPr>
          <w:color w:val="231F20"/>
          <w:sz w:val="20"/>
        </w:rPr>
        <w:t>approach</w:t>
      </w:r>
      <w:r>
        <w:rPr>
          <w:color w:val="231F20"/>
          <w:spacing w:val="-10"/>
          <w:sz w:val="20"/>
        </w:rPr>
        <w:t> </w:t>
      </w:r>
      <w:r>
        <w:rPr>
          <w:color w:val="231F20"/>
          <w:sz w:val="20"/>
        </w:rPr>
        <w:t>and</w:t>
      </w:r>
      <w:r>
        <w:rPr>
          <w:color w:val="231F20"/>
          <w:spacing w:val="-10"/>
          <w:sz w:val="20"/>
        </w:rPr>
        <w:t> </w:t>
      </w:r>
      <w:r>
        <w:rPr>
          <w:color w:val="231F20"/>
          <w:sz w:val="20"/>
        </w:rPr>
        <w:t>will</w:t>
      </w:r>
      <w:r>
        <w:rPr>
          <w:color w:val="231F20"/>
          <w:spacing w:val="-9"/>
          <w:sz w:val="20"/>
        </w:rPr>
        <w:t> </w:t>
      </w:r>
      <w:r>
        <w:rPr>
          <w:color w:val="231F20"/>
          <w:sz w:val="20"/>
        </w:rPr>
        <w:t>consider</w:t>
      </w:r>
      <w:r>
        <w:rPr>
          <w:color w:val="231F20"/>
          <w:spacing w:val="-10"/>
          <w:sz w:val="20"/>
        </w:rPr>
        <w:t> </w:t>
      </w:r>
      <w:r>
        <w:rPr>
          <w:color w:val="231F20"/>
          <w:sz w:val="20"/>
        </w:rPr>
        <w:t>evidence</w:t>
      </w:r>
      <w:r>
        <w:rPr>
          <w:color w:val="231F20"/>
          <w:spacing w:val="-9"/>
          <w:sz w:val="20"/>
        </w:rPr>
        <w:t> </w:t>
      </w:r>
      <w:r>
        <w:rPr>
          <w:color w:val="231F20"/>
          <w:sz w:val="20"/>
        </w:rPr>
        <w:t>on</w:t>
      </w:r>
      <w:r>
        <w:rPr>
          <w:color w:val="231F20"/>
          <w:spacing w:val="-9"/>
          <w:sz w:val="20"/>
        </w:rPr>
        <w:t> </w:t>
      </w:r>
      <w:r>
        <w:rPr>
          <w:color w:val="231F20"/>
          <w:sz w:val="20"/>
        </w:rPr>
        <w:t>a</w:t>
      </w:r>
      <w:r>
        <w:rPr>
          <w:color w:val="231F20"/>
          <w:spacing w:val="-10"/>
          <w:sz w:val="20"/>
        </w:rPr>
        <w:t> </w:t>
      </w:r>
      <w:r>
        <w:rPr>
          <w:color w:val="231F20"/>
          <w:sz w:val="20"/>
        </w:rPr>
        <w:t>fair</w:t>
      </w:r>
      <w:r>
        <w:rPr>
          <w:color w:val="231F20"/>
          <w:spacing w:val="-10"/>
          <w:sz w:val="20"/>
        </w:rPr>
        <w:t> </w:t>
      </w:r>
      <w:r>
        <w:rPr>
          <w:color w:val="231F20"/>
          <w:sz w:val="20"/>
        </w:rPr>
        <w:t>and</w:t>
      </w:r>
      <w:r>
        <w:rPr>
          <w:color w:val="231F20"/>
          <w:spacing w:val="-10"/>
          <w:sz w:val="20"/>
        </w:rPr>
        <w:t> </w:t>
      </w:r>
      <w:r>
        <w:rPr>
          <w:color w:val="231F20"/>
          <w:sz w:val="20"/>
        </w:rPr>
        <w:t>reasonable</w:t>
      </w:r>
      <w:r>
        <w:rPr>
          <w:color w:val="231F20"/>
          <w:spacing w:val="-10"/>
          <w:sz w:val="20"/>
        </w:rPr>
        <w:t> </w:t>
      </w:r>
      <w:r>
        <w:rPr>
          <w:color w:val="231F20"/>
          <w:sz w:val="20"/>
        </w:rPr>
        <w:t>basis, the</w:t>
      </w:r>
      <w:r>
        <w:rPr>
          <w:color w:val="231F20"/>
          <w:spacing w:val="-6"/>
          <w:sz w:val="20"/>
        </w:rPr>
        <w:t> </w:t>
      </w:r>
      <w:r>
        <w:rPr>
          <w:color w:val="231F20"/>
          <w:sz w:val="20"/>
        </w:rPr>
        <w:t>aim</w:t>
      </w:r>
      <w:r>
        <w:rPr>
          <w:color w:val="231F20"/>
          <w:spacing w:val="-6"/>
          <w:sz w:val="20"/>
        </w:rPr>
        <w:t> </w:t>
      </w:r>
      <w:r>
        <w:rPr>
          <w:color w:val="231F20"/>
          <w:sz w:val="20"/>
        </w:rPr>
        <w:t>being</w:t>
      </w:r>
      <w:r>
        <w:rPr>
          <w:color w:val="231F20"/>
          <w:spacing w:val="-6"/>
          <w:sz w:val="20"/>
        </w:rPr>
        <w:t> </w:t>
      </w:r>
      <w:r>
        <w:rPr>
          <w:color w:val="231F20"/>
          <w:sz w:val="20"/>
        </w:rPr>
        <w:t>to</w:t>
      </w:r>
      <w:r>
        <w:rPr>
          <w:color w:val="231F20"/>
          <w:spacing w:val="-5"/>
          <w:sz w:val="20"/>
        </w:rPr>
        <w:t> </w:t>
      </w:r>
      <w:r>
        <w:rPr>
          <w:color w:val="231F20"/>
          <w:sz w:val="20"/>
        </w:rPr>
        <w:t>obtain</w:t>
      </w:r>
      <w:r>
        <w:rPr>
          <w:color w:val="231F20"/>
          <w:spacing w:val="-6"/>
          <w:sz w:val="20"/>
        </w:rPr>
        <w:t> </w:t>
      </w:r>
      <w:r>
        <w:rPr>
          <w:color w:val="231F20"/>
          <w:sz w:val="20"/>
        </w:rPr>
        <w:t>sufficient</w:t>
      </w:r>
      <w:r>
        <w:rPr>
          <w:color w:val="231F20"/>
          <w:spacing w:val="-5"/>
          <w:sz w:val="20"/>
        </w:rPr>
        <w:t> </w:t>
      </w:r>
      <w:r>
        <w:rPr>
          <w:color w:val="231F20"/>
          <w:sz w:val="20"/>
        </w:rPr>
        <w:t>evidence</w:t>
      </w:r>
      <w:r>
        <w:rPr>
          <w:color w:val="231F20"/>
          <w:spacing w:val="-5"/>
          <w:sz w:val="20"/>
        </w:rPr>
        <w:t> </w:t>
      </w:r>
      <w:r>
        <w:rPr>
          <w:color w:val="231F20"/>
          <w:sz w:val="20"/>
        </w:rPr>
        <w:t>to</w:t>
      </w:r>
      <w:r>
        <w:rPr>
          <w:color w:val="231F20"/>
          <w:spacing w:val="-6"/>
          <w:sz w:val="20"/>
        </w:rPr>
        <w:t> </w:t>
      </w:r>
      <w:r>
        <w:rPr>
          <w:color w:val="231F20"/>
          <w:sz w:val="20"/>
        </w:rPr>
        <w:t>verify</w:t>
      </w:r>
      <w:r>
        <w:rPr>
          <w:color w:val="231F20"/>
          <w:spacing w:val="-5"/>
          <w:sz w:val="20"/>
        </w:rPr>
        <w:t> </w:t>
      </w:r>
      <w:r>
        <w:rPr>
          <w:color w:val="231F20"/>
          <w:sz w:val="20"/>
        </w:rPr>
        <w:t>the</w:t>
      </w:r>
      <w:r>
        <w:rPr>
          <w:color w:val="231F20"/>
          <w:spacing w:val="-6"/>
          <w:sz w:val="20"/>
        </w:rPr>
        <w:t> </w:t>
      </w:r>
      <w:r>
        <w:rPr>
          <w:color w:val="231F20"/>
          <w:sz w:val="20"/>
        </w:rPr>
        <w:t>data</w:t>
      </w:r>
      <w:r>
        <w:rPr>
          <w:color w:val="231F20"/>
          <w:spacing w:val="-5"/>
          <w:sz w:val="20"/>
        </w:rPr>
        <w:t> </w:t>
      </w:r>
      <w:r>
        <w:rPr>
          <w:color w:val="231F20"/>
          <w:sz w:val="20"/>
        </w:rPr>
        <w:t>that</w:t>
      </w:r>
      <w:r>
        <w:rPr>
          <w:color w:val="231F20"/>
          <w:spacing w:val="-7"/>
          <w:sz w:val="20"/>
        </w:rPr>
        <w:t> </w:t>
      </w:r>
      <w:r>
        <w:rPr>
          <w:color w:val="231F20"/>
          <w:sz w:val="20"/>
        </w:rPr>
        <w:t>are</w:t>
      </w:r>
      <w:r>
        <w:rPr>
          <w:color w:val="231F20"/>
          <w:spacing w:val="-6"/>
          <w:sz w:val="20"/>
        </w:rPr>
        <w:t> </w:t>
      </w:r>
      <w:r>
        <w:rPr>
          <w:color w:val="231F20"/>
          <w:sz w:val="20"/>
        </w:rPr>
        <w:t>being</w:t>
      </w:r>
      <w:r>
        <w:rPr>
          <w:color w:val="231F20"/>
          <w:spacing w:val="-5"/>
          <w:sz w:val="20"/>
        </w:rPr>
        <w:t> </w:t>
      </w:r>
      <w:r>
        <w:rPr>
          <w:color w:val="231F20"/>
          <w:sz w:val="20"/>
        </w:rPr>
        <w:t>audited.</w:t>
      </w:r>
    </w:p>
    <w:p>
      <w:pPr>
        <w:pStyle w:val="ListParagraph"/>
        <w:numPr>
          <w:ilvl w:val="0"/>
          <w:numId w:val="4"/>
        </w:numPr>
        <w:tabs>
          <w:tab w:pos="1681" w:val="left" w:leader="none"/>
        </w:tabs>
        <w:spacing w:line="247" w:lineRule="auto" w:before="111" w:after="0"/>
        <w:ind w:left="1240" w:right="1927" w:firstLine="0"/>
        <w:jc w:val="left"/>
        <w:rPr>
          <w:sz w:val="20"/>
        </w:rPr>
      </w:pPr>
      <w:r>
        <w:rPr>
          <w:color w:val="231F20"/>
          <w:sz w:val="20"/>
        </w:rPr>
        <w:t>In the event of audit for any information submitted under the revised guidance, we will ask the submitting institution to verify it by setting out how it assured itself that the information</w:t>
      </w:r>
      <w:r>
        <w:rPr>
          <w:color w:val="231F20"/>
          <w:spacing w:val="-11"/>
          <w:sz w:val="20"/>
        </w:rPr>
        <w:t> </w:t>
      </w:r>
      <w:r>
        <w:rPr>
          <w:color w:val="231F20"/>
          <w:sz w:val="20"/>
        </w:rPr>
        <w:t>was</w:t>
      </w:r>
      <w:r>
        <w:rPr>
          <w:color w:val="231F20"/>
          <w:spacing w:val="-11"/>
          <w:sz w:val="20"/>
        </w:rPr>
        <w:t> </w:t>
      </w:r>
      <w:r>
        <w:rPr>
          <w:color w:val="231F20"/>
          <w:sz w:val="20"/>
        </w:rPr>
        <w:t>accurate,</w:t>
      </w:r>
      <w:r>
        <w:rPr>
          <w:color w:val="231F20"/>
          <w:spacing w:val="-12"/>
          <w:sz w:val="20"/>
        </w:rPr>
        <w:t> </w:t>
      </w:r>
      <w:r>
        <w:rPr>
          <w:color w:val="231F20"/>
          <w:sz w:val="20"/>
        </w:rPr>
        <w:t>and</w:t>
      </w:r>
      <w:r>
        <w:rPr>
          <w:color w:val="231F20"/>
          <w:spacing w:val="-12"/>
          <w:sz w:val="20"/>
        </w:rPr>
        <w:t> </w:t>
      </w:r>
      <w:r>
        <w:rPr>
          <w:color w:val="231F20"/>
          <w:sz w:val="20"/>
        </w:rPr>
        <w:t>what</w:t>
      </w:r>
      <w:r>
        <w:rPr>
          <w:color w:val="231F20"/>
          <w:spacing w:val="-10"/>
          <w:sz w:val="20"/>
        </w:rPr>
        <w:t> </w:t>
      </w:r>
      <w:r>
        <w:rPr>
          <w:color w:val="231F20"/>
          <w:sz w:val="20"/>
        </w:rPr>
        <w:t>evidence</w:t>
      </w:r>
      <w:r>
        <w:rPr>
          <w:color w:val="231F20"/>
          <w:spacing w:val="-11"/>
          <w:sz w:val="20"/>
        </w:rPr>
        <w:t> </w:t>
      </w:r>
      <w:r>
        <w:rPr>
          <w:color w:val="231F20"/>
          <w:sz w:val="20"/>
        </w:rPr>
        <w:t>it</w:t>
      </w:r>
      <w:r>
        <w:rPr>
          <w:color w:val="231F20"/>
          <w:spacing w:val="-11"/>
          <w:sz w:val="20"/>
        </w:rPr>
        <w:t> </w:t>
      </w:r>
      <w:r>
        <w:rPr>
          <w:color w:val="231F20"/>
          <w:sz w:val="20"/>
        </w:rPr>
        <w:t>consulted.</w:t>
      </w:r>
      <w:r>
        <w:rPr>
          <w:color w:val="231F20"/>
          <w:spacing w:val="-11"/>
          <w:sz w:val="20"/>
        </w:rPr>
        <w:t> </w:t>
      </w:r>
      <w:r>
        <w:rPr>
          <w:color w:val="231F20"/>
          <w:sz w:val="20"/>
        </w:rPr>
        <w:t>Examples</w:t>
      </w:r>
      <w:r>
        <w:rPr>
          <w:color w:val="231F20"/>
          <w:spacing w:val="-11"/>
          <w:sz w:val="20"/>
        </w:rPr>
        <w:t> </w:t>
      </w:r>
      <w:r>
        <w:rPr>
          <w:color w:val="231F20"/>
          <w:sz w:val="20"/>
        </w:rPr>
        <w:t>of</w:t>
      </w:r>
      <w:r>
        <w:rPr>
          <w:color w:val="231F20"/>
          <w:spacing w:val="-11"/>
          <w:sz w:val="20"/>
        </w:rPr>
        <w:t> </w:t>
      </w:r>
      <w:r>
        <w:rPr>
          <w:color w:val="231F20"/>
          <w:sz w:val="20"/>
        </w:rPr>
        <w:t>appropriate</w:t>
      </w:r>
      <w:r>
        <w:rPr>
          <w:color w:val="231F20"/>
          <w:spacing w:val="-11"/>
          <w:sz w:val="20"/>
        </w:rPr>
        <w:t> </w:t>
      </w:r>
      <w:r>
        <w:rPr>
          <w:color w:val="231F20"/>
          <w:sz w:val="20"/>
        </w:rPr>
        <w:t>forms of</w:t>
      </w:r>
      <w:r>
        <w:rPr>
          <w:color w:val="231F20"/>
          <w:spacing w:val="-4"/>
          <w:sz w:val="20"/>
        </w:rPr>
        <w:t> </w:t>
      </w:r>
      <w:r>
        <w:rPr>
          <w:color w:val="231F20"/>
          <w:sz w:val="20"/>
        </w:rPr>
        <w:t>evidence</w:t>
      </w:r>
      <w:r>
        <w:rPr>
          <w:color w:val="231F20"/>
          <w:spacing w:val="-4"/>
          <w:sz w:val="20"/>
        </w:rPr>
        <w:t> </w:t>
      </w:r>
      <w:r>
        <w:rPr>
          <w:color w:val="231F20"/>
          <w:sz w:val="20"/>
        </w:rPr>
        <w:t>for</w:t>
      </w:r>
      <w:r>
        <w:rPr>
          <w:color w:val="231F20"/>
          <w:spacing w:val="-4"/>
          <w:sz w:val="20"/>
        </w:rPr>
        <w:t> </w:t>
      </w:r>
      <w:r>
        <w:rPr>
          <w:color w:val="231F20"/>
          <w:sz w:val="20"/>
        </w:rPr>
        <w:t>the</w:t>
      </w:r>
      <w:r>
        <w:rPr>
          <w:color w:val="231F20"/>
          <w:spacing w:val="-3"/>
          <w:sz w:val="20"/>
        </w:rPr>
        <w:t> </w:t>
      </w:r>
      <w:r>
        <w:rPr>
          <w:color w:val="231F20"/>
          <w:sz w:val="20"/>
        </w:rPr>
        <w:t>different</w:t>
      </w:r>
      <w:r>
        <w:rPr>
          <w:color w:val="231F20"/>
          <w:spacing w:val="-4"/>
          <w:sz w:val="20"/>
        </w:rPr>
        <w:t> </w:t>
      </w:r>
      <w:r>
        <w:rPr>
          <w:color w:val="231F20"/>
          <w:sz w:val="20"/>
        </w:rPr>
        <w:t>categories</w:t>
      </w:r>
      <w:r>
        <w:rPr>
          <w:color w:val="231F20"/>
          <w:spacing w:val="-4"/>
          <w:sz w:val="20"/>
        </w:rPr>
        <w:t> </w:t>
      </w:r>
      <w:r>
        <w:rPr>
          <w:color w:val="231F20"/>
          <w:sz w:val="20"/>
        </w:rPr>
        <w:t>of</w:t>
      </w:r>
      <w:r>
        <w:rPr>
          <w:color w:val="231F20"/>
          <w:spacing w:val="-3"/>
          <w:sz w:val="20"/>
        </w:rPr>
        <w:t> </w:t>
      </w:r>
      <w:r>
        <w:rPr>
          <w:color w:val="231F20"/>
          <w:sz w:val="20"/>
        </w:rPr>
        <w:t>information</w:t>
      </w:r>
      <w:r>
        <w:rPr>
          <w:color w:val="231F20"/>
          <w:spacing w:val="-4"/>
          <w:sz w:val="20"/>
        </w:rPr>
        <w:t> </w:t>
      </w:r>
      <w:r>
        <w:rPr>
          <w:color w:val="231F20"/>
          <w:sz w:val="20"/>
        </w:rPr>
        <w:t>are</w:t>
      </w:r>
      <w:r>
        <w:rPr>
          <w:color w:val="231F20"/>
          <w:spacing w:val="-5"/>
          <w:sz w:val="20"/>
        </w:rPr>
        <w:t> </w:t>
      </w:r>
      <w:r>
        <w:rPr>
          <w:color w:val="231F20"/>
          <w:sz w:val="20"/>
        </w:rPr>
        <w:t>set</w:t>
      </w:r>
      <w:r>
        <w:rPr>
          <w:color w:val="231F20"/>
          <w:spacing w:val="-3"/>
          <w:sz w:val="20"/>
        </w:rPr>
        <w:t> </w:t>
      </w:r>
      <w:r>
        <w:rPr>
          <w:color w:val="231F20"/>
          <w:sz w:val="20"/>
        </w:rPr>
        <w:t>out</w:t>
      </w:r>
      <w:r>
        <w:rPr>
          <w:color w:val="231F20"/>
          <w:spacing w:val="-4"/>
          <w:sz w:val="20"/>
        </w:rPr>
        <w:t> </w:t>
      </w:r>
      <w:r>
        <w:rPr>
          <w:color w:val="231F20"/>
          <w:sz w:val="20"/>
        </w:rPr>
        <w:t>below:</w:t>
      </w:r>
    </w:p>
    <w:p>
      <w:pPr>
        <w:pStyle w:val="ListParagraph"/>
        <w:numPr>
          <w:ilvl w:val="1"/>
          <w:numId w:val="4"/>
        </w:numPr>
        <w:tabs>
          <w:tab w:pos="2181" w:val="left" w:leader="none"/>
        </w:tabs>
        <w:spacing w:line="247" w:lineRule="auto" w:before="111" w:after="0"/>
        <w:ind w:left="2180" w:right="1743" w:hanging="360"/>
        <w:jc w:val="left"/>
        <w:rPr>
          <w:sz w:val="20"/>
        </w:rPr>
      </w:pPr>
      <w:r>
        <w:rPr>
          <w:color w:val="231F20"/>
          <w:sz w:val="20"/>
        </w:rPr>
        <w:t>For staff circumstances that include special category personal data (including ill- health</w:t>
      </w:r>
      <w:r>
        <w:rPr>
          <w:color w:val="231F20"/>
          <w:spacing w:val="-13"/>
          <w:sz w:val="20"/>
        </w:rPr>
        <w:t> </w:t>
      </w:r>
      <w:r>
        <w:rPr>
          <w:color w:val="231F20"/>
          <w:sz w:val="20"/>
        </w:rPr>
        <w:t>and</w:t>
      </w:r>
      <w:r>
        <w:rPr>
          <w:color w:val="231F20"/>
          <w:spacing w:val="-13"/>
          <w:sz w:val="20"/>
        </w:rPr>
        <w:t> </w:t>
      </w:r>
      <w:r>
        <w:rPr>
          <w:color w:val="231F20"/>
          <w:sz w:val="20"/>
        </w:rPr>
        <w:t>caring</w:t>
      </w:r>
      <w:r>
        <w:rPr>
          <w:color w:val="231F20"/>
          <w:spacing w:val="-13"/>
          <w:sz w:val="20"/>
        </w:rPr>
        <w:t> </w:t>
      </w:r>
      <w:r>
        <w:rPr>
          <w:color w:val="231F20"/>
          <w:sz w:val="20"/>
        </w:rPr>
        <w:t>responsibilities),</w:t>
      </w:r>
      <w:r>
        <w:rPr>
          <w:color w:val="231F20"/>
          <w:spacing w:val="-13"/>
          <w:sz w:val="20"/>
        </w:rPr>
        <w:t> </w:t>
      </w:r>
      <w:r>
        <w:rPr>
          <w:color w:val="231F20"/>
          <w:sz w:val="20"/>
        </w:rPr>
        <w:t>the</w:t>
      </w:r>
      <w:r>
        <w:rPr>
          <w:color w:val="231F20"/>
          <w:spacing w:val="-13"/>
          <w:sz w:val="20"/>
        </w:rPr>
        <w:t> </w:t>
      </w:r>
      <w:r>
        <w:rPr>
          <w:color w:val="231F20"/>
          <w:sz w:val="20"/>
        </w:rPr>
        <w:t>audit</w:t>
      </w:r>
      <w:r>
        <w:rPr>
          <w:color w:val="231F20"/>
          <w:spacing w:val="-13"/>
          <w:sz w:val="20"/>
        </w:rPr>
        <w:t> </w:t>
      </w:r>
      <w:r>
        <w:rPr>
          <w:color w:val="231F20"/>
          <w:sz w:val="20"/>
        </w:rPr>
        <w:t>will</w:t>
      </w:r>
      <w:r>
        <w:rPr>
          <w:color w:val="231F20"/>
          <w:spacing w:val="-12"/>
          <w:sz w:val="20"/>
        </w:rPr>
        <w:t> </w:t>
      </w:r>
      <w:r>
        <w:rPr>
          <w:color w:val="231F20"/>
          <w:sz w:val="20"/>
        </w:rPr>
        <w:t>only</w:t>
      </w:r>
      <w:r>
        <w:rPr>
          <w:color w:val="231F20"/>
          <w:spacing w:val="-13"/>
          <w:sz w:val="20"/>
        </w:rPr>
        <w:t> </w:t>
      </w:r>
      <w:r>
        <w:rPr>
          <w:color w:val="231F20"/>
          <w:sz w:val="20"/>
        </w:rPr>
        <w:t>require</w:t>
      </w:r>
      <w:r>
        <w:rPr>
          <w:color w:val="231F20"/>
          <w:spacing w:val="-13"/>
          <w:sz w:val="20"/>
        </w:rPr>
        <w:t> </w:t>
      </w:r>
      <w:r>
        <w:rPr>
          <w:color w:val="231F20"/>
          <w:sz w:val="20"/>
        </w:rPr>
        <w:t>evidence</w:t>
      </w:r>
      <w:r>
        <w:rPr>
          <w:color w:val="231F20"/>
          <w:spacing w:val="-13"/>
          <w:sz w:val="20"/>
        </w:rPr>
        <w:t> </w:t>
      </w:r>
      <w:r>
        <w:rPr>
          <w:color w:val="231F20"/>
          <w:sz w:val="20"/>
        </w:rPr>
        <w:t>of</w:t>
      </w:r>
      <w:r>
        <w:rPr>
          <w:color w:val="231F20"/>
          <w:spacing w:val="-13"/>
          <w:sz w:val="20"/>
        </w:rPr>
        <w:t> </w:t>
      </w:r>
      <w:r>
        <w:rPr>
          <w:color w:val="231F20"/>
          <w:sz w:val="20"/>
        </w:rPr>
        <w:t>staff</w:t>
      </w:r>
      <w:r>
        <w:rPr>
          <w:color w:val="231F20"/>
          <w:spacing w:val="-13"/>
          <w:sz w:val="20"/>
        </w:rPr>
        <w:t> </w:t>
      </w:r>
      <w:r>
        <w:rPr>
          <w:color w:val="231F20"/>
          <w:sz w:val="20"/>
        </w:rPr>
        <w:t>self- declaration. This is in line with the wider approach to verifying special category personal</w:t>
      </w:r>
      <w:r>
        <w:rPr>
          <w:color w:val="231F20"/>
          <w:spacing w:val="-4"/>
          <w:sz w:val="20"/>
        </w:rPr>
        <w:t> </w:t>
      </w:r>
      <w:r>
        <w:rPr>
          <w:color w:val="231F20"/>
          <w:sz w:val="20"/>
        </w:rPr>
        <w:t>data.</w:t>
      </w:r>
    </w:p>
    <w:p>
      <w:pPr>
        <w:pStyle w:val="ListParagraph"/>
        <w:numPr>
          <w:ilvl w:val="1"/>
          <w:numId w:val="4"/>
        </w:numPr>
        <w:tabs>
          <w:tab w:pos="2181" w:val="left" w:leader="none"/>
        </w:tabs>
        <w:spacing w:line="247" w:lineRule="auto" w:before="112" w:after="0"/>
        <w:ind w:left="2180" w:right="1737" w:hanging="360"/>
        <w:jc w:val="left"/>
        <w:rPr>
          <w:sz w:val="20"/>
        </w:rPr>
      </w:pPr>
      <w:r>
        <w:rPr>
          <w:color w:val="231F20"/>
          <w:sz w:val="20"/>
        </w:rPr>
        <w:t>For wider personal circumstances, including changes to contracts or job roles (such as furloughed staff, staff diverted to frontline service roles or priority areas within</w:t>
      </w:r>
      <w:r>
        <w:rPr>
          <w:color w:val="231F20"/>
          <w:spacing w:val="-9"/>
          <w:sz w:val="20"/>
        </w:rPr>
        <w:t> </w:t>
      </w:r>
      <w:r>
        <w:rPr>
          <w:color w:val="231F20"/>
          <w:sz w:val="20"/>
        </w:rPr>
        <w:t>the</w:t>
      </w:r>
      <w:r>
        <w:rPr>
          <w:color w:val="231F20"/>
          <w:spacing w:val="-9"/>
          <w:sz w:val="20"/>
        </w:rPr>
        <w:t> </w:t>
      </w:r>
      <w:r>
        <w:rPr>
          <w:color w:val="231F20"/>
          <w:sz w:val="20"/>
        </w:rPr>
        <w:t>institution</w:t>
      </w:r>
      <w:r>
        <w:rPr>
          <w:color w:val="231F20"/>
          <w:spacing w:val="-9"/>
          <w:sz w:val="20"/>
        </w:rPr>
        <w:t> </w:t>
      </w:r>
      <w:r>
        <w:rPr>
          <w:color w:val="231F20"/>
          <w:sz w:val="20"/>
        </w:rPr>
        <w:t>in</w:t>
      </w:r>
      <w:r>
        <w:rPr>
          <w:color w:val="231F20"/>
          <w:spacing w:val="-8"/>
          <w:sz w:val="20"/>
        </w:rPr>
        <w:t> </w:t>
      </w:r>
      <w:r>
        <w:rPr>
          <w:color w:val="231F20"/>
          <w:sz w:val="20"/>
        </w:rPr>
        <w:t>response</w:t>
      </w:r>
      <w:r>
        <w:rPr>
          <w:color w:val="231F20"/>
          <w:spacing w:val="-10"/>
          <w:sz w:val="20"/>
        </w:rPr>
        <w:t> </w:t>
      </w:r>
      <w:r>
        <w:rPr>
          <w:color w:val="231F20"/>
          <w:sz w:val="20"/>
        </w:rPr>
        <w:t>to</w:t>
      </w:r>
      <w:r>
        <w:rPr>
          <w:color w:val="231F20"/>
          <w:spacing w:val="-9"/>
          <w:sz w:val="20"/>
        </w:rPr>
        <w:t> </w:t>
      </w:r>
      <w:r>
        <w:rPr>
          <w:color w:val="231F20"/>
          <w:sz w:val="20"/>
        </w:rPr>
        <w:t>COVID-19),</w:t>
      </w:r>
      <w:r>
        <w:rPr>
          <w:color w:val="231F20"/>
          <w:spacing w:val="-9"/>
          <w:sz w:val="20"/>
        </w:rPr>
        <w:t> </w:t>
      </w:r>
      <w:r>
        <w:rPr>
          <w:color w:val="231F20"/>
          <w:sz w:val="20"/>
        </w:rPr>
        <w:t>appropriate</w:t>
      </w:r>
      <w:r>
        <w:rPr>
          <w:color w:val="231F20"/>
          <w:spacing w:val="-9"/>
          <w:sz w:val="20"/>
        </w:rPr>
        <w:t> </w:t>
      </w:r>
      <w:r>
        <w:rPr>
          <w:color w:val="231F20"/>
          <w:sz w:val="20"/>
        </w:rPr>
        <w:t>evidence</w:t>
      </w:r>
      <w:r>
        <w:rPr>
          <w:color w:val="231F20"/>
          <w:spacing w:val="-9"/>
          <w:sz w:val="20"/>
        </w:rPr>
        <w:t> </w:t>
      </w:r>
      <w:r>
        <w:rPr>
          <w:color w:val="231F20"/>
          <w:sz w:val="20"/>
        </w:rPr>
        <w:t>that</w:t>
      </w:r>
      <w:r>
        <w:rPr>
          <w:color w:val="231F20"/>
          <w:spacing w:val="-9"/>
          <w:sz w:val="20"/>
        </w:rPr>
        <w:t> </w:t>
      </w:r>
      <w:r>
        <w:rPr>
          <w:color w:val="231F20"/>
          <w:sz w:val="20"/>
        </w:rPr>
        <w:t>the</w:t>
      </w:r>
      <w:r>
        <w:rPr>
          <w:color w:val="231F20"/>
          <w:spacing w:val="-8"/>
          <w:sz w:val="20"/>
        </w:rPr>
        <w:t> </w:t>
      </w:r>
      <w:r>
        <w:rPr>
          <w:color w:val="231F20"/>
          <w:sz w:val="20"/>
        </w:rPr>
        <w:t>HEI might</w:t>
      </w:r>
      <w:r>
        <w:rPr>
          <w:color w:val="231F20"/>
          <w:spacing w:val="-14"/>
          <w:sz w:val="20"/>
        </w:rPr>
        <w:t> </w:t>
      </w:r>
      <w:r>
        <w:rPr>
          <w:color w:val="231F20"/>
          <w:sz w:val="20"/>
        </w:rPr>
        <w:t>have</w:t>
      </w:r>
      <w:r>
        <w:rPr>
          <w:color w:val="231F20"/>
          <w:spacing w:val="-13"/>
          <w:sz w:val="20"/>
        </w:rPr>
        <w:t> </w:t>
      </w:r>
      <w:r>
        <w:rPr>
          <w:color w:val="231F20"/>
          <w:sz w:val="20"/>
        </w:rPr>
        <w:t>consulted</w:t>
      </w:r>
      <w:r>
        <w:rPr>
          <w:color w:val="231F20"/>
          <w:spacing w:val="-12"/>
          <w:sz w:val="20"/>
        </w:rPr>
        <w:t> </w:t>
      </w:r>
      <w:r>
        <w:rPr>
          <w:color w:val="231F20"/>
          <w:sz w:val="20"/>
        </w:rPr>
        <w:t>could</w:t>
      </w:r>
      <w:r>
        <w:rPr>
          <w:color w:val="231F20"/>
          <w:spacing w:val="-13"/>
          <w:sz w:val="20"/>
        </w:rPr>
        <w:t> </w:t>
      </w:r>
      <w:r>
        <w:rPr>
          <w:color w:val="231F20"/>
          <w:sz w:val="20"/>
        </w:rPr>
        <w:t>include</w:t>
      </w:r>
      <w:r>
        <w:rPr>
          <w:color w:val="231F20"/>
          <w:spacing w:val="-13"/>
          <w:sz w:val="20"/>
        </w:rPr>
        <w:t> </w:t>
      </w:r>
      <w:r>
        <w:rPr>
          <w:color w:val="231F20"/>
          <w:sz w:val="20"/>
        </w:rPr>
        <w:t>HR</w:t>
      </w:r>
      <w:r>
        <w:rPr>
          <w:color w:val="231F20"/>
          <w:spacing w:val="-12"/>
          <w:sz w:val="20"/>
        </w:rPr>
        <w:t> </w:t>
      </w:r>
      <w:r>
        <w:rPr>
          <w:color w:val="231F20"/>
          <w:sz w:val="20"/>
        </w:rPr>
        <w:t>records</w:t>
      </w:r>
      <w:r>
        <w:rPr>
          <w:color w:val="231F20"/>
          <w:spacing w:val="-14"/>
          <w:sz w:val="20"/>
        </w:rPr>
        <w:t> </w:t>
      </w:r>
      <w:r>
        <w:rPr>
          <w:color w:val="231F20"/>
          <w:sz w:val="20"/>
        </w:rPr>
        <w:t>confirming</w:t>
      </w:r>
      <w:r>
        <w:rPr>
          <w:color w:val="231F20"/>
          <w:spacing w:val="-12"/>
          <w:sz w:val="20"/>
        </w:rPr>
        <w:t> </w:t>
      </w:r>
      <w:r>
        <w:rPr>
          <w:color w:val="231F20"/>
          <w:sz w:val="20"/>
        </w:rPr>
        <w:t>contract</w:t>
      </w:r>
      <w:r>
        <w:rPr>
          <w:color w:val="231F20"/>
          <w:spacing w:val="-13"/>
          <w:sz w:val="20"/>
        </w:rPr>
        <w:t> </w:t>
      </w:r>
      <w:r>
        <w:rPr>
          <w:color w:val="231F20"/>
          <w:sz w:val="20"/>
        </w:rPr>
        <w:t>amendments, central or departmental records confirming reprioritised activity relating to COVID-19</w:t>
      </w:r>
      <w:r>
        <w:rPr>
          <w:color w:val="231F20"/>
          <w:spacing w:val="-4"/>
          <w:sz w:val="20"/>
        </w:rPr>
        <w:t> </w:t>
      </w:r>
      <w:r>
        <w:rPr>
          <w:color w:val="231F20"/>
          <w:sz w:val="20"/>
        </w:rPr>
        <w:t>(this</w:t>
      </w:r>
      <w:r>
        <w:rPr>
          <w:color w:val="231F20"/>
          <w:spacing w:val="-4"/>
          <w:sz w:val="20"/>
        </w:rPr>
        <w:t> </w:t>
      </w:r>
      <w:r>
        <w:rPr>
          <w:color w:val="231F20"/>
          <w:sz w:val="20"/>
        </w:rPr>
        <w:t>is</w:t>
      </w:r>
      <w:r>
        <w:rPr>
          <w:color w:val="231F20"/>
          <w:spacing w:val="-4"/>
          <w:sz w:val="20"/>
        </w:rPr>
        <w:t> </w:t>
      </w:r>
      <w:r>
        <w:rPr>
          <w:color w:val="231F20"/>
          <w:sz w:val="20"/>
        </w:rPr>
        <w:t>not</w:t>
      </w:r>
      <w:r>
        <w:rPr>
          <w:color w:val="231F20"/>
          <w:spacing w:val="-4"/>
          <w:sz w:val="20"/>
        </w:rPr>
        <w:t> </w:t>
      </w:r>
      <w:r>
        <w:rPr>
          <w:color w:val="231F20"/>
          <w:sz w:val="20"/>
        </w:rPr>
        <w:t>an</w:t>
      </w:r>
      <w:r>
        <w:rPr>
          <w:color w:val="231F20"/>
          <w:spacing w:val="-5"/>
          <w:sz w:val="20"/>
        </w:rPr>
        <w:t> </w:t>
      </w:r>
      <w:r>
        <w:rPr>
          <w:color w:val="231F20"/>
          <w:sz w:val="20"/>
        </w:rPr>
        <w:t>exhaustive</w:t>
      </w:r>
      <w:r>
        <w:rPr>
          <w:color w:val="231F20"/>
          <w:spacing w:val="-3"/>
          <w:sz w:val="20"/>
        </w:rPr>
        <w:t> </w:t>
      </w:r>
      <w:r>
        <w:rPr>
          <w:color w:val="231F20"/>
          <w:sz w:val="20"/>
        </w:rPr>
        <w:t>or</w:t>
      </w:r>
      <w:r>
        <w:rPr>
          <w:color w:val="231F20"/>
          <w:spacing w:val="-4"/>
          <w:sz w:val="20"/>
        </w:rPr>
        <w:t> </w:t>
      </w:r>
      <w:r>
        <w:rPr>
          <w:color w:val="231F20"/>
          <w:sz w:val="20"/>
        </w:rPr>
        <w:t>prescriptive</w:t>
      </w:r>
      <w:r>
        <w:rPr>
          <w:color w:val="231F20"/>
          <w:spacing w:val="-4"/>
          <w:sz w:val="20"/>
        </w:rPr>
        <w:t> </w:t>
      </w:r>
      <w:r>
        <w:rPr>
          <w:color w:val="231F20"/>
          <w:sz w:val="20"/>
        </w:rPr>
        <w:t>list</w:t>
      </w:r>
      <w:r>
        <w:rPr>
          <w:color w:val="231F20"/>
          <w:spacing w:val="-4"/>
          <w:sz w:val="20"/>
        </w:rPr>
        <w:t> </w:t>
      </w:r>
      <w:r>
        <w:rPr>
          <w:color w:val="231F20"/>
          <w:sz w:val="20"/>
        </w:rPr>
        <w:t>of</w:t>
      </w:r>
      <w:r>
        <w:rPr>
          <w:color w:val="231F20"/>
          <w:spacing w:val="-4"/>
          <w:sz w:val="20"/>
        </w:rPr>
        <w:t> </w:t>
      </w:r>
      <w:r>
        <w:rPr>
          <w:color w:val="231F20"/>
          <w:sz w:val="20"/>
        </w:rPr>
        <w:t>examples).</w:t>
      </w:r>
    </w:p>
    <w:p>
      <w:pPr>
        <w:spacing w:after="0" w:line="247" w:lineRule="auto"/>
        <w:jc w:val="left"/>
        <w:rPr>
          <w:sz w:val="20"/>
        </w:rPr>
        <w:sectPr>
          <w:pgSz w:w="11910" w:h="16840"/>
          <w:pgMar w:header="0" w:footer="566" w:top="1520" w:bottom="760" w:left="460" w:right="0"/>
        </w:sectPr>
      </w:pPr>
    </w:p>
    <w:p>
      <w:pPr>
        <w:pStyle w:val="ListParagraph"/>
        <w:numPr>
          <w:ilvl w:val="1"/>
          <w:numId w:val="4"/>
        </w:numPr>
        <w:tabs>
          <w:tab w:pos="2180" w:val="left" w:leader="none"/>
          <w:tab w:pos="2181" w:val="left" w:leader="none"/>
        </w:tabs>
        <w:spacing w:line="247" w:lineRule="auto" w:before="82" w:after="0"/>
        <w:ind w:left="2180" w:right="1930" w:hanging="360"/>
        <w:jc w:val="left"/>
        <w:rPr>
          <w:sz w:val="20"/>
        </w:rPr>
      </w:pPr>
      <w:r>
        <w:rPr>
          <w:color w:val="231F20"/>
          <w:sz w:val="20"/>
        </w:rPr>
        <w:t>Where there are external effects on aspects of submissions due to COVID-19, such</w:t>
      </w:r>
      <w:r>
        <w:rPr>
          <w:color w:val="231F20"/>
          <w:spacing w:val="-11"/>
          <w:sz w:val="20"/>
        </w:rPr>
        <w:t> </w:t>
      </w:r>
      <w:r>
        <w:rPr>
          <w:color w:val="231F20"/>
          <w:sz w:val="20"/>
        </w:rPr>
        <w:t>as</w:t>
      </w:r>
      <w:r>
        <w:rPr>
          <w:color w:val="231F20"/>
          <w:spacing w:val="-12"/>
          <w:sz w:val="20"/>
        </w:rPr>
        <w:t> </w:t>
      </w:r>
      <w:r>
        <w:rPr>
          <w:color w:val="231F20"/>
          <w:sz w:val="20"/>
        </w:rPr>
        <w:t>delays</w:t>
      </w:r>
      <w:r>
        <w:rPr>
          <w:color w:val="231F20"/>
          <w:spacing w:val="-10"/>
          <w:sz w:val="20"/>
        </w:rPr>
        <w:t> </w:t>
      </w:r>
      <w:r>
        <w:rPr>
          <w:color w:val="231F20"/>
          <w:sz w:val="20"/>
        </w:rPr>
        <w:t>to</w:t>
      </w:r>
      <w:r>
        <w:rPr>
          <w:color w:val="231F20"/>
          <w:spacing w:val="-11"/>
          <w:sz w:val="20"/>
        </w:rPr>
        <w:t> </w:t>
      </w:r>
      <w:r>
        <w:rPr>
          <w:color w:val="231F20"/>
          <w:sz w:val="20"/>
        </w:rPr>
        <w:t>publications,</w:t>
      </w:r>
      <w:r>
        <w:rPr>
          <w:color w:val="231F20"/>
          <w:spacing w:val="-11"/>
          <w:sz w:val="20"/>
        </w:rPr>
        <w:t> </w:t>
      </w:r>
      <w:r>
        <w:rPr>
          <w:color w:val="231F20"/>
          <w:sz w:val="20"/>
        </w:rPr>
        <w:t>cancelled</w:t>
      </w:r>
      <w:r>
        <w:rPr>
          <w:color w:val="231F20"/>
          <w:spacing w:val="-10"/>
          <w:sz w:val="20"/>
        </w:rPr>
        <w:t> </w:t>
      </w:r>
      <w:r>
        <w:rPr>
          <w:color w:val="231F20"/>
          <w:sz w:val="20"/>
        </w:rPr>
        <w:t>events</w:t>
      </w:r>
      <w:r>
        <w:rPr>
          <w:color w:val="231F20"/>
          <w:spacing w:val="-11"/>
          <w:sz w:val="20"/>
        </w:rPr>
        <w:t> </w:t>
      </w:r>
      <w:r>
        <w:rPr>
          <w:color w:val="231F20"/>
          <w:sz w:val="20"/>
        </w:rPr>
        <w:t>or</w:t>
      </w:r>
      <w:r>
        <w:rPr>
          <w:color w:val="231F20"/>
          <w:spacing w:val="-11"/>
          <w:sz w:val="20"/>
        </w:rPr>
        <w:t> </w:t>
      </w:r>
      <w:r>
        <w:rPr>
          <w:color w:val="231F20"/>
          <w:sz w:val="20"/>
        </w:rPr>
        <w:t>activities,</w:t>
      </w:r>
      <w:r>
        <w:rPr>
          <w:color w:val="231F20"/>
          <w:spacing w:val="-10"/>
          <w:sz w:val="20"/>
        </w:rPr>
        <w:t> </w:t>
      </w:r>
      <w:r>
        <w:rPr>
          <w:color w:val="231F20"/>
          <w:sz w:val="20"/>
        </w:rPr>
        <w:t>restricted</w:t>
      </w:r>
      <w:r>
        <w:rPr>
          <w:color w:val="231F20"/>
          <w:spacing w:val="-12"/>
          <w:sz w:val="20"/>
        </w:rPr>
        <w:t> </w:t>
      </w:r>
      <w:r>
        <w:rPr>
          <w:color w:val="231F20"/>
          <w:sz w:val="20"/>
        </w:rPr>
        <w:t>access</w:t>
      </w:r>
      <w:r>
        <w:rPr>
          <w:color w:val="231F20"/>
          <w:spacing w:val="-11"/>
          <w:sz w:val="20"/>
        </w:rPr>
        <w:t> </w:t>
      </w:r>
      <w:r>
        <w:rPr>
          <w:color w:val="231F20"/>
          <w:sz w:val="20"/>
        </w:rPr>
        <w:t>to buildings or facilities, and so on, appropriate evidence that the HEI might have consulted could include correspondence from the relevant third party about delays, cancellations or access issues, or evidence as to why correspondence could not be obtained (for example, where an organisation may have paused activity</w:t>
      </w:r>
      <w:r>
        <w:rPr>
          <w:color w:val="231F20"/>
          <w:spacing w:val="-7"/>
          <w:sz w:val="20"/>
        </w:rPr>
        <w:t> </w:t>
      </w:r>
      <w:r>
        <w:rPr>
          <w:color w:val="231F20"/>
          <w:sz w:val="20"/>
        </w:rPr>
        <w:t>or</w:t>
      </w:r>
      <w:r>
        <w:rPr>
          <w:color w:val="231F20"/>
          <w:spacing w:val="-6"/>
          <w:sz w:val="20"/>
        </w:rPr>
        <w:t> </w:t>
      </w:r>
      <w:r>
        <w:rPr>
          <w:color w:val="231F20"/>
          <w:sz w:val="20"/>
        </w:rPr>
        <w:t>closed).</w:t>
      </w:r>
      <w:r>
        <w:rPr>
          <w:color w:val="231F20"/>
          <w:spacing w:val="-6"/>
          <w:sz w:val="20"/>
        </w:rPr>
        <w:t> </w:t>
      </w:r>
      <w:r>
        <w:rPr>
          <w:color w:val="231F20"/>
          <w:sz w:val="20"/>
        </w:rPr>
        <w:t>This</w:t>
      </w:r>
      <w:r>
        <w:rPr>
          <w:color w:val="231F20"/>
          <w:spacing w:val="-7"/>
          <w:sz w:val="20"/>
        </w:rPr>
        <w:t> </w:t>
      </w:r>
      <w:r>
        <w:rPr>
          <w:color w:val="231F20"/>
          <w:sz w:val="20"/>
        </w:rPr>
        <w:t>is</w:t>
      </w:r>
      <w:r>
        <w:rPr>
          <w:color w:val="231F20"/>
          <w:spacing w:val="-5"/>
          <w:sz w:val="20"/>
        </w:rPr>
        <w:t> </w:t>
      </w:r>
      <w:r>
        <w:rPr>
          <w:color w:val="231F20"/>
          <w:sz w:val="20"/>
        </w:rPr>
        <w:t>not</w:t>
      </w:r>
      <w:r>
        <w:rPr>
          <w:color w:val="231F20"/>
          <w:spacing w:val="-6"/>
          <w:sz w:val="20"/>
        </w:rPr>
        <w:t> </w:t>
      </w:r>
      <w:r>
        <w:rPr>
          <w:color w:val="231F20"/>
          <w:sz w:val="20"/>
        </w:rPr>
        <w:t>an</w:t>
      </w:r>
      <w:r>
        <w:rPr>
          <w:color w:val="231F20"/>
          <w:spacing w:val="-7"/>
          <w:sz w:val="20"/>
        </w:rPr>
        <w:t> </w:t>
      </w:r>
      <w:r>
        <w:rPr>
          <w:color w:val="231F20"/>
          <w:sz w:val="20"/>
        </w:rPr>
        <w:t>exhaustive</w:t>
      </w:r>
      <w:r>
        <w:rPr>
          <w:color w:val="231F20"/>
          <w:spacing w:val="-6"/>
          <w:sz w:val="20"/>
        </w:rPr>
        <w:t> </w:t>
      </w:r>
      <w:r>
        <w:rPr>
          <w:color w:val="231F20"/>
          <w:sz w:val="20"/>
        </w:rPr>
        <w:t>or</w:t>
      </w:r>
      <w:r>
        <w:rPr>
          <w:color w:val="231F20"/>
          <w:spacing w:val="-6"/>
          <w:sz w:val="20"/>
        </w:rPr>
        <w:t> </w:t>
      </w:r>
      <w:r>
        <w:rPr>
          <w:color w:val="231F20"/>
          <w:sz w:val="20"/>
        </w:rPr>
        <w:t>prescriptive</w:t>
      </w:r>
      <w:r>
        <w:rPr>
          <w:color w:val="231F20"/>
          <w:spacing w:val="-6"/>
          <w:sz w:val="20"/>
        </w:rPr>
        <w:t> </w:t>
      </w:r>
      <w:r>
        <w:rPr>
          <w:color w:val="231F20"/>
          <w:sz w:val="20"/>
        </w:rPr>
        <w:t>list</w:t>
      </w:r>
      <w:r>
        <w:rPr>
          <w:color w:val="231F20"/>
          <w:spacing w:val="-5"/>
          <w:sz w:val="20"/>
        </w:rPr>
        <w:t> </w:t>
      </w:r>
      <w:r>
        <w:rPr>
          <w:color w:val="231F20"/>
          <w:sz w:val="20"/>
        </w:rPr>
        <w:t>of</w:t>
      </w:r>
      <w:r>
        <w:rPr>
          <w:color w:val="231F20"/>
          <w:spacing w:val="-6"/>
          <w:sz w:val="20"/>
        </w:rPr>
        <w:t> </w:t>
      </w:r>
      <w:r>
        <w:rPr>
          <w:color w:val="231F20"/>
          <w:sz w:val="20"/>
        </w:rPr>
        <w:t>examples.</w:t>
      </w:r>
    </w:p>
    <w:p>
      <w:pPr>
        <w:pStyle w:val="ListParagraph"/>
        <w:numPr>
          <w:ilvl w:val="1"/>
          <w:numId w:val="4"/>
        </w:numPr>
        <w:tabs>
          <w:tab w:pos="2181" w:val="left" w:leader="none"/>
        </w:tabs>
        <w:spacing w:line="247" w:lineRule="auto" w:before="110" w:after="0"/>
        <w:ind w:left="2180" w:right="1806" w:hanging="360"/>
        <w:jc w:val="left"/>
        <w:rPr>
          <w:sz w:val="20"/>
        </w:rPr>
      </w:pPr>
      <w:r>
        <w:rPr>
          <w:color w:val="231F20"/>
          <w:sz w:val="20"/>
        </w:rPr>
        <w:t>Regarding</w:t>
      </w:r>
      <w:r>
        <w:rPr>
          <w:color w:val="231F20"/>
          <w:spacing w:val="-10"/>
          <w:sz w:val="20"/>
        </w:rPr>
        <w:t> </w:t>
      </w:r>
      <w:r>
        <w:rPr>
          <w:color w:val="231F20"/>
          <w:sz w:val="20"/>
        </w:rPr>
        <w:t>clear</w:t>
      </w:r>
      <w:r>
        <w:rPr>
          <w:color w:val="231F20"/>
          <w:spacing w:val="-8"/>
          <w:sz w:val="20"/>
        </w:rPr>
        <w:t> </w:t>
      </w:r>
      <w:r>
        <w:rPr>
          <w:color w:val="231F20"/>
          <w:sz w:val="20"/>
        </w:rPr>
        <w:t>evidence</w:t>
      </w:r>
      <w:r>
        <w:rPr>
          <w:color w:val="231F20"/>
          <w:spacing w:val="-8"/>
          <w:sz w:val="20"/>
        </w:rPr>
        <w:t> </w:t>
      </w:r>
      <w:r>
        <w:rPr>
          <w:color w:val="231F20"/>
          <w:sz w:val="20"/>
        </w:rPr>
        <w:t>that</w:t>
      </w:r>
      <w:r>
        <w:rPr>
          <w:color w:val="231F20"/>
          <w:spacing w:val="-8"/>
          <w:sz w:val="20"/>
        </w:rPr>
        <w:t> </w:t>
      </w:r>
      <w:r>
        <w:rPr>
          <w:color w:val="231F20"/>
          <w:sz w:val="20"/>
        </w:rPr>
        <w:t>an</w:t>
      </w:r>
      <w:r>
        <w:rPr>
          <w:color w:val="231F20"/>
          <w:spacing w:val="-9"/>
          <w:sz w:val="20"/>
        </w:rPr>
        <w:t> </w:t>
      </w:r>
      <w:r>
        <w:rPr>
          <w:color w:val="231F20"/>
          <w:sz w:val="20"/>
        </w:rPr>
        <w:t>output</w:t>
      </w:r>
      <w:r>
        <w:rPr>
          <w:color w:val="231F20"/>
          <w:spacing w:val="-9"/>
          <w:sz w:val="20"/>
        </w:rPr>
        <w:t> </w:t>
      </w:r>
      <w:r>
        <w:rPr>
          <w:color w:val="231F20"/>
          <w:sz w:val="20"/>
        </w:rPr>
        <w:t>was</w:t>
      </w:r>
      <w:r>
        <w:rPr>
          <w:color w:val="231F20"/>
          <w:spacing w:val="-8"/>
          <w:sz w:val="20"/>
        </w:rPr>
        <w:t> </w:t>
      </w:r>
      <w:r>
        <w:rPr>
          <w:color w:val="231F20"/>
          <w:sz w:val="20"/>
        </w:rPr>
        <w:t>expected</w:t>
      </w:r>
      <w:r>
        <w:rPr>
          <w:color w:val="231F20"/>
          <w:spacing w:val="-8"/>
          <w:sz w:val="20"/>
        </w:rPr>
        <w:t> </w:t>
      </w:r>
      <w:r>
        <w:rPr>
          <w:color w:val="231F20"/>
          <w:sz w:val="20"/>
        </w:rPr>
        <w:t>to</w:t>
      </w:r>
      <w:r>
        <w:rPr>
          <w:color w:val="231F20"/>
          <w:spacing w:val="-8"/>
          <w:sz w:val="20"/>
        </w:rPr>
        <w:t> </w:t>
      </w:r>
      <w:r>
        <w:rPr>
          <w:color w:val="231F20"/>
          <w:sz w:val="20"/>
        </w:rPr>
        <w:t>be</w:t>
      </w:r>
      <w:r>
        <w:rPr>
          <w:color w:val="231F20"/>
          <w:spacing w:val="-8"/>
          <w:sz w:val="20"/>
        </w:rPr>
        <w:t> </w:t>
      </w:r>
      <w:r>
        <w:rPr>
          <w:color w:val="231F20"/>
          <w:sz w:val="20"/>
        </w:rPr>
        <w:t>in</w:t>
      </w:r>
      <w:r>
        <w:rPr>
          <w:color w:val="231F20"/>
          <w:spacing w:val="-9"/>
          <w:sz w:val="20"/>
        </w:rPr>
        <w:t> </w:t>
      </w:r>
      <w:r>
        <w:rPr>
          <w:color w:val="231F20"/>
          <w:sz w:val="20"/>
        </w:rPr>
        <w:t>the</w:t>
      </w:r>
      <w:r>
        <w:rPr>
          <w:color w:val="231F20"/>
          <w:spacing w:val="-8"/>
          <w:sz w:val="20"/>
        </w:rPr>
        <w:t> </w:t>
      </w:r>
      <w:r>
        <w:rPr>
          <w:color w:val="231F20"/>
          <w:sz w:val="20"/>
        </w:rPr>
        <w:t>public</w:t>
      </w:r>
      <w:r>
        <w:rPr>
          <w:color w:val="231F20"/>
          <w:spacing w:val="-8"/>
          <w:sz w:val="20"/>
        </w:rPr>
        <w:t> </w:t>
      </w:r>
      <w:r>
        <w:rPr>
          <w:color w:val="231F20"/>
          <w:sz w:val="20"/>
        </w:rPr>
        <w:t>domain by the 31 December 2020, appropriate forms the HEI might have consulted could</w:t>
      </w:r>
      <w:r>
        <w:rPr>
          <w:color w:val="231F20"/>
          <w:spacing w:val="-9"/>
          <w:sz w:val="20"/>
        </w:rPr>
        <w:t> </w:t>
      </w:r>
      <w:r>
        <w:rPr>
          <w:color w:val="231F20"/>
          <w:sz w:val="20"/>
        </w:rPr>
        <w:t>include</w:t>
      </w:r>
      <w:r>
        <w:rPr>
          <w:color w:val="231F20"/>
          <w:spacing w:val="-9"/>
          <w:sz w:val="20"/>
        </w:rPr>
        <w:t> </w:t>
      </w:r>
      <w:r>
        <w:rPr>
          <w:color w:val="231F20"/>
          <w:sz w:val="20"/>
        </w:rPr>
        <w:t>publishing</w:t>
      </w:r>
      <w:r>
        <w:rPr>
          <w:color w:val="231F20"/>
          <w:spacing w:val="-9"/>
          <w:sz w:val="20"/>
        </w:rPr>
        <w:t> </w:t>
      </w:r>
      <w:r>
        <w:rPr>
          <w:color w:val="231F20"/>
          <w:sz w:val="20"/>
        </w:rPr>
        <w:t>contracts,</w:t>
      </w:r>
      <w:r>
        <w:rPr>
          <w:color w:val="231F20"/>
          <w:spacing w:val="-9"/>
          <w:sz w:val="20"/>
        </w:rPr>
        <w:t> </w:t>
      </w:r>
      <w:r>
        <w:rPr>
          <w:color w:val="231F20"/>
          <w:sz w:val="20"/>
        </w:rPr>
        <w:t>correspondence</w:t>
      </w:r>
      <w:r>
        <w:rPr>
          <w:color w:val="231F20"/>
          <w:spacing w:val="-8"/>
          <w:sz w:val="20"/>
        </w:rPr>
        <w:t> </w:t>
      </w:r>
      <w:r>
        <w:rPr>
          <w:color w:val="231F20"/>
          <w:sz w:val="20"/>
        </w:rPr>
        <w:t>or</w:t>
      </w:r>
      <w:r>
        <w:rPr>
          <w:color w:val="231F20"/>
          <w:spacing w:val="-9"/>
          <w:sz w:val="20"/>
        </w:rPr>
        <w:t> </w:t>
      </w:r>
      <w:r>
        <w:rPr>
          <w:color w:val="231F20"/>
          <w:sz w:val="20"/>
        </w:rPr>
        <w:t>other</w:t>
      </w:r>
      <w:r>
        <w:rPr>
          <w:color w:val="231F20"/>
          <w:spacing w:val="-9"/>
          <w:sz w:val="20"/>
        </w:rPr>
        <w:t> </w:t>
      </w:r>
      <w:r>
        <w:rPr>
          <w:color w:val="231F20"/>
          <w:sz w:val="20"/>
        </w:rPr>
        <w:t>suitable</w:t>
      </w:r>
      <w:r>
        <w:rPr>
          <w:color w:val="231F20"/>
          <w:spacing w:val="-9"/>
          <w:sz w:val="20"/>
        </w:rPr>
        <w:t> </w:t>
      </w:r>
      <w:r>
        <w:rPr>
          <w:color w:val="231F20"/>
          <w:sz w:val="20"/>
        </w:rPr>
        <w:t>evidence</w:t>
      </w:r>
    </w:p>
    <w:p>
      <w:pPr>
        <w:pStyle w:val="BodyText"/>
        <w:spacing w:line="247" w:lineRule="auto"/>
        <w:ind w:left="2180" w:right="1680"/>
      </w:pPr>
      <w:r>
        <w:rPr>
          <w:color w:val="231F20"/>
        </w:rPr>
        <w:t>confirming the expected date of appearance. Further guidance on evidencing this for practice research is included in Annex B.</w:t>
      </w:r>
    </w:p>
    <w:p>
      <w:pPr>
        <w:spacing w:after="0" w:line="247" w:lineRule="auto"/>
        <w:sectPr>
          <w:pgSz w:w="11910" w:h="16840"/>
          <w:pgMar w:header="0" w:footer="581" w:top="1540" w:bottom="780" w:left="460" w:right="0"/>
        </w:sectPr>
      </w:pPr>
    </w:p>
    <w:p>
      <w:pPr>
        <w:pStyle w:val="Heading1"/>
      </w:pPr>
      <w:bookmarkStart w:name="_TOC_250000" w:id="13"/>
      <w:bookmarkEnd w:id="13"/>
      <w:r>
        <w:rPr>
          <w:color w:val="231F20"/>
        </w:rPr>
        <w:t>Annex A Timetable</w:t>
      </w:r>
    </w:p>
    <w:p>
      <w:pPr>
        <w:pStyle w:val="BodyText"/>
        <w:ind w:left="0"/>
        <w:rPr>
          <w:b/>
        </w:rPr>
      </w:pPr>
    </w:p>
    <w:p>
      <w:pPr>
        <w:pStyle w:val="BodyText"/>
        <w:spacing w:before="8"/>
        <w:ind w:left="0"/>
        <w:rPr>
          <w:b/>
          <w:sz w:val="10"/>
        </w:rPr>
      </w:pPr>
      <w:r>
        <w:rPr/>
        <w:pict>
          <v:shape style="position:absolute;margin-left:85.039398pt;margin-top:9.421806pt;width:425.2pt;height:.1pt;mso-position-horizontal-relative:page;mso-position-vertical-relative:paragraph;z-index:-251640832;mso-wrap-distance-left:0;mso-wrap-distance-right:0" coordorigin="1701,188" coordsize="8504,0" path="m1701,188l10205,188e" filled="false" stroked="true" strokeweight=".5pt" strokecolor="#f89a35">
            <v:path arrowok="t"/>
            <v:stroke dashstyle="solid"/>
            <w10:wrap type="topAndBottom"/>
          </v:shape>
        </w:pict>
      </w:r>
    </w:p>
    <w:p>
      <w:pPr>
        <w:pStyle w:val="BodyText"/>
        <w:tabs>
          <w:tab w:pos="4103" w:val="left" w:leader="none"/>
        </w:tabs>
        <w:spacing w:line="247" w:lineRule="auto" w:before="42" w:after="75"/>
        <w:ind w:left="4103" w:right="2241" w:hanging="2750"/>
      </w:pPr>
      <w:r>
        <w:rPr>
          <w:color w:val="231F20"/>
        </w:rPr>
        <w:t>31</w:t>
      </w:r>
      <w:r>
        <w:rPr>
          <w:color w:val="231F20"/>
          <w:spacing w:val="-5"/>
        </w:rPr>
        <w:t> </w:t>
      </w:r>
      <w:r>
        <w:rPr>
          <w:color w:val="231F20"/>
        </w:rPr>
        <w:t>July</w:t>
      </w:r>
      <w:r>
        <w:rPr>
          <w:color w:val="231F20"/>
          <w:spacing w:val="-4"/>
        </w:rPr>
        <w:t> </w:t>
      </w:r>
      <w:r>
        <w:rPr>
          <w:color w:val="231F20"/>
        </w:rPr>
        <w:t>2020</w:t>
        <w:tab/>
        <w:t>Exercise recommences; census date for staff; end of assessment period for the environment for supporting research</w:t>
      </w:r>
      <w:r>
        <w:rPr>
          <w:color w:val="231F20"/>
          <w:spacing w:val="-12"/>
        </w:rPr>
        <w:t> </w:t>
      </w:r>
      <w:r>
        <w:rPr>
          <w:color w:val="231F20"/>
        </w:rPr>
        <w:t>and</w:t>
      </w:r>
      <w:r>
        <w:rPr>
          <w:color w:val="231F20"/>
          <w:spacing w:val="-12"/>
        </w:rPr>
        <w:t> </w:t>
      </w:r>
      <w:r>
        <w:rPr>
          <w:color w:val="231F20"/>
        </w:rPr>
        <w:t>enabling</w:t>
      </w:r>
      <w:r>
        <w:rPr>
          <w:color w:val="231F20"/>
          <w:spacing w:val="-11"/>
        </w:rPr>
        <w:t> </w:t>
      </w:r>
      <w:r>
        <w:rPr>
          <w:color w:val="231F20"/>
        </w:rPr>
        <w:t>impact,</w:t>
      </w:r>
      <w:r>
        <w:rPr>
          <w:color w:val="231F20"/>
          <w:spacing w:val="-11"/>
        </w:rPr>
        <w:t> </w:t>
      </w:r>
      <w:r>
        <w:rPr>
          <w:color w:val="231F20"/>
        </w:rPr>
        <w:t>and</w:t>
      </w:r>
      <w:r>
        <w:rPr>
          <w:color w:val="231F20"/>
          <w:spacing w:val="-12"/>
        </w:rPr>
        <w:t> </w:t>
      </w:r>
      <w:r>
        <w:rPr>
          <w:color w:val="231F20"/>
        </w:rPr>
        <w:t>data</w:t>
      </w:r>
      <w:r>
        <w:rPr>
          <w:color w:val="231F20"/>
          <w:spacing w:val="-10"/>
        </w:rPr>
        <w:t> </w:t>
      </w:r>
      <w:r>
        <w:rPr>
          <w:color w:val="231F20"/>
        </w:rPr>
        <w:t>about</w:t>
      </w:r>
      <w:r>
        <w:rPr>
          <w:color w:val="231F20"/>
          <w:spacing w:val="-12"/>
        </w:rPr>
        <w:t> </w:t>
      </w:r>
      <w:r>
        <w:rPr>
          <w:color w:val="231F20"/>
        </w:rPr>
        <w:t>research income and research doctoral degrees</w:t>
      </w:r>
      <w:r>
        <w:rPr>
          <w:color w:val="231F20"/>
          <w:spacing w:val="-25"/>
        </w:rPr>
        <w:t> </w:t>
      </w:r>
      <w:r>
        <w:rPr>
          <w:color w:val="231F20"/>
        </w:rPr>
        <w:t>awarded</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103" w:val="left" w:leader="none"/>
        </w:tabs>
        <w:spacing w:before="73"/>
        <w:ind w:left="1354"/>
      </w:pPr>
      <w:r>
        <w:rPr>
          <w:color w:val="231F20"/>
        </w:rPr>
        <w:t>W/c 14</w:t>
      </w:r>
      <w:r>
        <w:rPr>
          <w:color w:val="231F20"/>
          <w:spacing w:val="-9"/>
        </w:rPr>
        <w:t> </w:t>
      </w:r>
      <w:r>
        <w:rPr>
          <w:color w:val="231F20"/>
        </w:rPr>
        <w:t>September</w:t>
      </w:r>
      <w:r>
        <w:rPr>
          <w:color w:val="231F20"/>
          <w:spacing w:val="-5"/>
        </w:rPr>
        <w:t> </w:t>
      </w:r>
      <w:r>
        <w:rPr>
          <w:color w:val="231F20"/>
        </w:rPr>
        <w:t>2020</w:t>
        <w:tab/>
        <w:t>Outcomes of REF6a/b requests submitted in March</w:t>
      </w:r>
      <w:r>
        <w:rPr>
          <w:color w:val="231F20"/>
          <w:spacing w:val="-24"/>
        </w:rPr>
        <w:t> </w:t>
      </w:r>
      <w:r>
        <w:rPr>
          <w:color w:val="231F20"/>
        </w:rPr>
        <w:t>2020</w:t>
      </w:r>
    </w:p>
    <w:p>
      <w:pPr>
        <w:pStyle w:val="BodyText"/>
        <w:spacing w:before="7"/>
        <w:ind w:left="35" w:right="1122"/>
        <w:jc w:val="center"/>
      </w:pPr>
      <w:r>
        <w:rPr/>
        <w:pict>
          <v:shape style="position:absolute;margin-left:85.039398pt;margin-top:19.513607pt;width:425.2pt;height:.1pt;mso-position-horizontal-relative:page;mso-position-vertical-relative:paragraph;z-index:-251638784;mso-wrap-distance-left:0;mso-wrap-distance-right:0" coordorigin="1701,390" coordsize="8504,0" path="m1701,390l10205,390e" filled="false" stroked="true" strokeweight=".5pt" strokecolor="#f89a35">
            <v:path arrowok="t"/>
            <v:stroke dashstyle="solid"/>
            <w10:wrap type="topAndBottom"/>
          </v:shape>
        </w:pict>
      </w:r>
      <w:r>
        <w:rPr>
          <w:color w:val="231F20"/>
        </w:rPr>
        <w:t>provided to institutions</w:t>
      </w:r>
    </w:p>
    <w:p>
      <w:pPr>
        <w:pStyle w:val="BodyText"/>
        <w:tabs>
          <w:tab w:pos="4103" w:val="left" w:leader="none"/>
        </w:tabs>
        <w:spacing w:line="247" w:lineRule="auto" w:before="33" w:after="90"/>
        <w:ind w:left="4103" w:right="2621" w:hanging="2750"/>
      </w:pPr>
      <w:r>
        <w:rPr>
          <w:color w:val="231F20"/>
        </w:rPr>
        <w:t>Autumn</w:t>
      </w:r>
      <w:r>
        <w:rPr>
          <w:color w:val="231F20"/>
          <w:spacing w:val="-5"/>
        </w:rPr>
        <w:t> </w:t>
      </w:r>
      <w:r>
        <w:rPr>
          <w:color w:val="231F20"/>
        </w:rPr>
        <w:t>2020</w:t>
        <w:tab/>
        <w:t>Appointment</w:t>
      </w:r>
      <w:r>
        <w:rPr>
          <w:color w:val="231F20"/>
          <w:spacing w:val="-13"/>
        </w:rPr>
        <w:t> </w:t>
      </w:r>
      <w:r>
        <w:rPr>
          <w:color w:val="231F20"/>
        </w:rPr>
        <w:t>of</w:t>
      </w:r>
      <w:r>
        <w:rPr>
          <w:color w:val="231F20"/>
          <w:spacing w:val="-13"/>
        </w:rPr>
        <w:t> </w:t>
      </w:r>
      <w:r>
        <w:rPr>
          <w:color w:val="231F20"/>
        </w:rPr>
        <w:t>additional</w:t>
      </w:r>
      <w:r>
        <w:rPr>
          <w:color w:val="231F20"/>
          <w:spacing w:val="-14"/>
        </w:rPr>
        <w:t> </w:t>
      </w:r>
      <w:r>
        <w:rPr>
          <w:color w:val="231F20"/>
        </w:rPr>
        <w:t>members</w:t>
      </w:r>
      <w:r>
        <w:rPr>
          <w:color w:val="231F20"/>
          <w:spacing w:val="-14"/>
        </w:rPr>
        <w:t> </w:t>
      </w:r>
      <w:r>
        <w:rPr>
          <w:color w:val="231F20"/>
        </w:rPr>
        <w:t>and</w:t>
      </w:r>
      <w:r>
        <w:rPr>
          <w:color w:val="231F20"/>
          <w:spacing w:val="-14"/>
        </w:rPr>
        <w:t> </w:t>
      </w:r>
      <w:r>
        <w:rPr>
          <w:color w:val="231F20"/>
        </w:rPr>
        <w:t>assessors to</w:t>
      </w:r>
      <w:r>
        <w:rPr>
          <w:color w:val="231F20"/>
          <w:spacing w:val="-3"/>
        </w:rPr>
        <w:t> </w:t>
      </w:r>
      <w:r>
        <w:rPr>
          <w:color w:val="231F20"/>
        </w:rPr>
        <w:t>panels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103" w:val="left" w:leader="none"/>
        </w:tabs>
        <w:spacing w:before="59"/>
        <w:ind w:left="1354"/>
      </w:pPr>
      <w:r>
        <w:rPr>
          <w:color w:val="231F20"/>
        </w:rPr>
        <w:t>2</w:t>
      </w:r>
      <w:r>
        <w:rPr>
          <w:color w:val="231F20"/>
          <w:spacing w:val="-5"/>
        </w:rPr>
        <w:t> </w:t>
      </w:r>
      <w:r>
        <w:rPr>
          <w:color w:val="231F20"/>
        </w:rPr>
        <w:t>November</w:t>
      </w:r>
      <w:r>
        <w:rPr>
          <w:color w:val="231F20"/>
          <w:spacing w:val="-4"/>
        </w:rPr>
        <w:t> </w:t>
      </w:r>
      <w:r>
        <w:rPr>
          <w:color w:val="231F20"/>
        </w:rPr>
        <w:t>2020</w:t>
        <w:tab/>
        <w:t>Deadline for HEIs to seek agreement to submit impact</w:t>
      </w:r>
      <w:r>
        <w:rPr>
          <w:color w:val="231F20"/>
          <w:spacing w:val="-30"/>
        </w:rPr>
        <w:t> </w:t>
      </w:r>
      <w:r>
        <w:rPr>
          <w:color w:val="231F20"/>
        </w:rPr>
        <w:t>case</w:t>
      </w:r>
    </w:p>
    <w:p>
      <w:pPr>
        <w:pStyle w:val="BodyText"/>
        <w:spacing w:line="247" w:lineRule="auto" w:before="7"/>
        <w:ind w:left="4103" w:right="1739"/>
      </w:pPr>
      <w:r>
        <w:rPr/>
        <w:pict>
          <v:shape style="position:absolute;margin-left:85.039398pt;margin-top:61.308372pt;width:425.2pt;height:.1pt;mso-position-horizontal-relative:page;mso-position-vertical-relative:paragraph;z-index:-251636736;mso-wrap-distance-left:0;mso-wrap-distance-right:0" coordorigin="1701,1226" coordsize="8504,0" path="m1701,1226l10205,1226e" filled="false" stroked="true" strokeweight=".5pt" strokecolor="#f89a35">
            <v:path arrowok="t"/>
            <v:stroke dashstyle="solid"/>
            <w10:wrap type="topAndBottom"/>
          </v:shape>
        </w:pict>
      </w:r>
      <w:r>
        <w:rPr>
          <w:color w:val="231F20"/>
        </w:rPr>
        <w:t>studies from research that was undertaken by an absorbed unit before that unit became part of the submitting HEI; deadline for submission of requests for an output reduction in a unit affected by major unforeseen events</w:t>
      </w:r>
    </w:p>
    <w:p>
      <w:pPr>
        <w:pStyle w:val="BodyText"/>
        <w:tabs>
          <w:tab w:pos="2749" w:val="left" w:leader="none"/>
        </w:tabs>
        <w:spacing w:before="37" w:after="105"/>
        <w:ind w:left="0" w:right="1122"/>
        <w:jc w:val="center"/>
      </w:pPr>
      <w:r>
        <w:rPr>
          <w:color w:val="231F20"/>
        </w:rPr>
        <w:t>By</w:t>
      </w:r>
      <w:r>
        <w:rPr>
          <w:color w:val="231F20"/>
          <w:spacing w:val="-4"/>
        </w:rPr>
        <w:t> </w:t>
      </w:r>
      <w:r>
        <w:rPr>
          <w:color w:val="231F20"/>
        </w:rPr>
        <w:t>6</w:t>
      </w:r>
      <w:r>
        <w:rPr>
          <w:color w:val="231F20"/>
          <w:spacing w:val="-4"/>
        </w:rPr>
        <w:t> </w:t>
      </w:r>
      <w:r>
        <w:rPr>
          <w:color w:val="231F20"/>
        </w:rPr>
        <w:t>November</w:t>
        <w:tab/>
        <w:t>Funding bodies’ review of contingency</w:t>
      </w:r>
      <w:r>
        <w:rPr>
          <w:color w:val="231F20"/>
          <w:spacing w:val="-18"/>
        </w:rPr>
        <w:t> </w:t>
      </w:r>
      <w:r>
        <w:rPr>
          <w:color w:val="231F20"/>
          <w:spacing w:val="-2"/>
        </w:rPr>
        <w:t>arrangements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103" w:val="left" w:leader="none"/>
        </w:tabs>
        <w:spacing w:before="52"/>
        <w:ind w:left="1354"/>
      </w:pPr>
      <w:r>
        <w:rPr>
          <w:color w:val="231F20"/>
        </w:rPr>
        <w:t>31</w:t>
      </w:r>
      <w:r>
        <w:rPr>
          <w:color w:val="231F20"/>
          <w:spacing w:val="-5"/>
        </w:rPr>
        <w:t> </w:t>
      </w:r>
      <w:r>
        <w:rPr>
          <w:color w:val="231F20"/>
        </w:rPr>
        <w:t>December</w:t>
      </w:r>
      <w:r>
        <w:rPr>
          <w:color w:val="231F20"/>
          <w:spacing w:val="-4"/>
        </w:rPr>
        <w:t> </w:t>
      </w:r>
      <w:r>
        <w:rPr>
          <w:color w:val="231F20"/>
        </w:rPr>
        <w:t>2020</w:t>
        <w:tab/>
        <w:t>End of publication period (cut-off point for publication</w:t>
      </w:r>
      <w:r>
        <w:rPr>
          <w:color w:val="231F20"/>
          <w:spacing w:val="-24"/>
        </w:rPr>
        <w:t> </w:t>
      </w:r>
      <w:r>
        <w:rPr>
          <w:color w:val="231F20"/>
        </w:rPr>
        <w:t>of</w:t>
      </w:r>
    </w:p>
    <w:p>
      <w:pPr>
        <w:pStyle w:val="BodyText"/>
        <w:spacing w:line="247" w:lineRule="auto" w:before="8"/>
        <w:ind w:left="4103" w:right="2176"/>
      </w:pPr>
      <w:r>
        <w:rPr/>
        <w:pict>
          <v:shape style="position:absolute;margin-left:85.039398pt;margin-top:31.925789pt;width:425.2pt;height:.1pt;mso-position-horizontal-relative:page;mso-position-vertical-relative:paragraph;z-index:-251634688;mso-wrap-distance-left:0;mso-wrap-distance-right:0" coordorigin="1701,639" coordsize="8504,0" path="m1701,639l10205,639e" filled="false" stroked="true" strokeweight=".5pt" strokecolor="#f89a35">
            <v:path arrowok="t"/>
            <v:stroke dashstyle="solid"/>
            <w10:wrap type="topAndBottom"/>
          </v:shape>
        </w:pict>
      </w:r>
      <w:r>
        <w:rPr>
          <w:color w:val="231F20"/>
        </w:rPr>
        <w:t>research outputs, and for outputs underpinning impact case studies); end of impact assessment period</w:t>
      </w:r>
    </w:p>
    <w:p>
      <w:pPr>
        <w:pStyle w:val="BodyText"/>
        <w:tabs>
          <w:tab w:pos="4103" w:val="left" w:leader="none"/>
        </w:tabs>
        <w:spacing w:before="65" w:after="106"/>
        <w:ind w:left="1354"/>
      </w:pPr>
      <w:r>
        <w:rPr>
          <w:color w:val="231F20"/>
        </w:rPr>
        <w:t>31</w:t>
      </w:r>
      <w:r>
        <w:rPr>
          <w:color w:val="231F20"/>
          <w:spacing w:val="-4"/>
        </w:rPr>
        <w:t> </w:t>
      </w:r>
      <w:r>
        <w:rPr>
          <w:color w:val="231F20"/>
        </w:rPr>
        <w:t>March</w:t>
      </w:r>
      <w:r>
        <w:rPr>
          <w:color w:val="231F20"/>
          <w:spacing w:val="-4"/>
        </w:rPr>
        <w:t> </w:t>
      </w:r>
      <w:r>
        <w:rPr>
          <w:color w:val="231F20"/>
        </w:rPr>
        <w:t>2021</w:t>
        <w:tab/>
        <w:t>Closing date for</w:t>
      </w:r>
      <w:r>
        <w:rPr>
          <w:color w:val="231F20"/>
          <w:spacing w:val="-7"/>
        </w:rPr>
        <w:t> </w:t>
      </w:r>
      <w:r>
        <w:rPr>
          <w:color w:val="231F20"/>
        </w:rPr>
        <w:t>submissions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103" w:val="left" w:leader="none"/>
        </w:tabs>
        <w:spacing w:line="247" w:lineRule="auto" w:before="52"/>
        <w:ind w:left="4103" w:right="2091" w:hanging="2750"/>
      </w:pPr>
      <w:r>
        <w:rPr/>
        <w:pict>
          <v:shape style="position:absolute;margin-left:85.039398pt;margin-top:34.645187pt;width:425.2pt;height:.1pt;mso-position-horizontal-relative:page;mso-position-vertical-relative:paragraph;z-index:-251632640;mso-wrap-distance-left:0;mso-wrap-distance-right:0" coordorigin="1701,693" coordsize="8504,0" path="m1701,693l10205,693e" filled="false" stroked="true" strokeweight=".5pt" strokecolor="#f89a35">
            <v:path arrowok="t"/>
            <v:stroke dashstyle="solid"/>
            <w10:wrap type="topAndBottom"/>
          </v:shape>
        </w:pict>
      </w:r>
      <w:r>
        <w:rPr>
          <w:color w:val="231F20"/>
        </w:rPr>
        <w:t>April</w:t>
      </w:r>
      <w:r>
        <w:rPr>
          <w:color w:val="231F20"/>
          <w:spacing w:val="-4"/>
        </w:rPr>
        <w:t> </w:t>
      </w:r>
      <w:r>
        <w:rPr>
          <w:color w:val="231F20"/>
        </w:rPr>
        <w:t>2021</w:t>
        <w:tab/>
        <w:t>Anticipated</w:t>
      </w:r>
      <w:r>
        <w:rPr>
          <w:color w:val="231F20"/>
          <w:spacing w:val="-7"/>
        </w:rPr>
        <w:t> </w:t>
      </w:r>
      <w:r>
        <w:rPr>
          <w:color w:val="231F20"/>
        </w:rPr>
        <w:t>window</w:t>
      </w:r>
      <w:r>
        <w:rPr>
          <w:color w:val="231F20"/>
          <w:spacing w:val="-8"/>
        </w:rPr>
        <w:t> </w:t>
      </w:r>
      <w:r>
        <w:rPr>
          <w:color w:val="231F20"/>
        </w:rPr>
        <w:t>for</w:t>
      </w:r>
      <w:r>
        <w:rPr>
          <w:color w:val="231F20"/>
          <w:spacing w:val="-7"/>
        </w:rPr>
        <w:t> </w:t>
      </w:r>
      <w:r>
        <w:rPr>
          <w:color w:val="231F20"/>
        </w:rPr>
        <w:t>delivering</w:t>
      </w:r>
      <w:r>
        <w:rPr>
          <w:color w:val="231F20"/>
          <w:spacing w:val="-7"/>
        </w:rPr>
        <w:t> </w:t>
      </w:r>
      <w:r>
        <w:rPr>
          <w:color w:val="231F20"/>
        </w:rPr>
        <w:t>physical</w:t>
      </w:r>
      <w:r>
        <w:rPr>
          <w:color w:val="231F20"/>
          <w:spacing w:val="-7"/>
        </w:rPr>
        <w:t> </w:t>
      </w:r>
      <w:r>
        <w:rPr>
          <w:color w:val="231F20"/>
        </w:rPr>
        <w:t>outputs</w:t>
      </w:r>
      <w:r>
        <w:rPr>
          <w:color w:val="231F20"/>
          <w:spacing w:val="-7"/>
        </w:rPr>
        <w:t> </w:t>
      </w:r>
      <w:r>
        <w:rPr>
          <w:color w:val="231F20"/>
        </w:rPr>
        <w:t>to</w:t>
      </w:r>
      <w:r>
        <w:rPr>
          <w:color w:val="231F20"/>
          <w:spacing w:val="-7"/>
        </w:rPr>
        <w:t> </w:t>
      </w:r>
      <w:r>
        <w:rPr>
          <w:color w:val="231F20"/>
          <w:spacing w:val="-6"/>
        </w:rPr>
        <w:t>the </w:t>
      </w:r>
      <w:r>
        <w:rPr>
          <w:color w:val="231F20"/>
        </w:rPr>
        <w:t>REF</w:t>
      </w:r>
      <w:r>
        <w:rPr>
          <w:color w:val="231F20"/>
          <w:spacing w:val="-4"/>
        </w:rPr>
        <w:t> </w:t>
      </w:r>
      <w:r>
        <w:rPr>
          <w:color w:val="231F20"/>
        </w:rPr>
        <w:t>team</w:t>
      </w:r>
    </w:p>
    <w:p>
      <w:pPr>
        <w:pStyle w:val="BodyText"/>
        <w:tabs>
          <w:tab w:pos="4103" w:val="left" w:leader="none"/>
        </w:tabs>
        <w:spacing w:line="247" w:lineRule="auto" w:before="55" w:after="85"/>
        <w:ind w:left="4103" w:right="2237" w:hanging="2750"/>
      </w:pPr>
      <w:r>
        <w:rPr>
          <w:color w:val="231F20"/>
        </w:rPr>
        <w:t>1</w:t>
      </w:r>
      <w:r>
        <w:rPr>
          <w:color w:val="231F20"/>
          <w:spacing w:val="-4"/>
        </w:rPr>
        <w:t> </w:t>
      </w:r>
      <w:r>
        <w:rPr>
          <w:color w:val="231F20"/>
        </w:rPr>
        <w:t>June</w:t>
      </w:r>
      <w:r>
        <w:rPr>
          <w:color w:val="231F20"/>
          <w:spacing w:val="-4"/>
        </w:rPr>
        <w:t> </w:t>
      </w:r>
      <w:r>
        <w:rPr>
          <w:color w:val="231F20"/>
        </w:rPr>
        <w:t>2021</w:t>
        <w:tab/>
        <w:t>Deadline for providing redacted versions of REF3 </w:t>
      </w:r>
      <w:r>
        <w:rPr>
          <w:color w:val="231F20"/>
          <w:spacing w:val="-2"/>
        </w:rPr>
        <w:t>and </w:t>
      </w:r>
      <w:r>
        <w:rPr>
          <w:color w:val="231F20"/>
        </w:rPr>
        <w:t>REF5a/b</w:t>
      </w:r>
      <w:r>
        <w:rPr>
          <w:color w:val="231F20"/>
          <w:spacing w:val="-14"/>
        </w:rPr>
        <w:t> </w:t>
      </w:r>
      <w:r>
        <w:rPr>
          <w:color w:val="231F20"/>
        </w:rPr>
        <w:t>templates</w:t>
      </w:r>
      <w:r>
        <w:rPr>
          <w:color w:val="231F20"/>
          <w:spacing w:val="-13"/>
        </w:rPr>
        <w:t> </w:t>
      </w:r>
      <w:r>
        <w:rPr>
          <w:color w:val="231F20"/>
        </w:rPr>
        <w:t>and</w:t>
      </w:r>
      <w:r>
        <w:rPr>
          <w:color w:val="231F20"/>
          <w:spacing w:val="-14"/>
        </w:rPr>
        <w:t> </w:t>
      </w:r>
      <w:r>
        <w:rPr>
          <w:color w:val="231F20"/>
        </w:rPr>
        <w:t>corroborating</w:t>
      </w:r>
      <w:r>
        <w:rPr>
          <w:color w:val="231F20"/>
          <w:spacing w:val="-13"/>
        </w:rPr>
        <w:t> </w:t>
      </w:r>
      <w:r>
        <w:rPr>
          <w:color w:val="231F20"/>
        </w:rPr>
        <w:t>evidence</w:t>
      </w:r>
      <w:r>
        <w:rPr>
          <w:color w:val="231F20"/>
          <w:spacing w:val="-14"/>
        </w:rPr>
        <w:t> </w:t>
      </w:r>
      <w:r>
        <w:rPr>
          <w:color w:val="231F20"/>
        </w:rPr>
        <w:t>held</w:t>
      </w:r>
      <w:r>
        <w:rPr>
          <w:color w:val="231F20"/>
          <w:spacing w:val="-13"/>
        </w:rPr>
        <w:t> </w:t>
      </w:r>
      <w:r>
        <w:rPr>
          <w:color w:val="231F20"/>
        </w:rPr>
        <w:t>for impact case</w:t>
      </w:r>
      <w:r>
        <w:rPr>
          <w:color w:val="231F20"/>
          <w:spacing w:val="-5"/>
        </w:rPr>
        <w:t> </w:t>
      </w:r>
      <w:r>
        <w:rPr>
          <w:color w:val="231F20"/>
        </w:rPr>
        <w:t>studies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103" w:val="left" w:leader="none"/>
        </w:tabs>
        <w:spacing w:line="247" w:lineRule="auto" w:before="63"/>
        <w:ind w:left="4103" w:right="2117" w:hanging="2750"/>
      </w:pPr>
      <w:r>
        <w:rPr/>
        <w:pict>
          <v:shape style="position:absolute;margin-left:85.039398pt;margin-top:36.061382pt;width:425.2pt;height:.1pt;mso-position-horizontal-relative:page;mso-position-vertical-relative:paragraph;z-index:-251630592;mso-wrap-distance-left:0;mso-wrap-distance-right:0" coordorigin="1701,721" coordsize="8504,0" path="m1701,721l10205,721e" filled="false" stroked="true" strokeweight=".5pt" strokecolor="#f89a35">
            <v:path arrowok="t"/>
            <v:stroke dashstyle="solid"/>
            <w10:wrap type="topAndBottom"/>
          </v:shape>
        </w:pict>
      </w:r>
      <w:r>
        <w:rPr>
          <w:color w:val="231F20"/>
        </w:rPr>
        <w:t>30</w:t>
      </w:r>
      <w:r>
        <w:rPr>
          <w:color w:val="231F20"/>
          <w:spacing w:val="-5"/>
        </w:rPr>
        <w:t> </w:t>
      </w:r>
      <w:r>
        <w:rPr>
          <w:color w:val="231F20"/>
        </w:rPr>
        <w:t>July</w:t>
      </w:r>
      <w:r>
        <w:rPr>
          <w:color w:val="231F20"/>
          <w:spacing w:val="-4"/>
        </w:rPr>
        <w:t> </w:t>
      </w:r>
      <w:r>
        <w:rPr>
          <w:color w:val="231F20"/>
        </w:rPr>
        <w:t>2021</w:t>
        <w:tab/>
        <w:t>Deadline for submission of staff circumstances report, equalities</w:t>
      </w:r>
      <w:r>
        <w:rPr>
          <w:color w:val="231F20"/>
          <w:spacing w:val="-11"/>
        </w:rPr>
        <w:t> </w:t>
      </w:r>
      <w:r>
        <w:rPr>
          <w:color w:val="231F20"/>
        </w:rPr>
        <w:t>impact</w:t>
      </w:r>
      <w:r>
        <w:rPr>
          <w:color w:val="231F20"/>
          <w:spacing w:val="-11"/>
        </w:rPr>
        <w:t> </w:t>
      </w:r>
      <w:r>
        <w:rPr>
          <w:color w:val="231F20"/>
        </w:rPr>
        <w:t>assessment,</w:t>
      </w:r>
      <w:r>
        <w:rPr>
          <w:color w:val="231F20"/>
          <w:spacing w:val="-12"/>
        </w:rPr>
        <w:t> </w:t>
      </w:r>
      <w:r>
        <w:rPr>
          <w:color w:val="231F20"/>
        </w:rPr>
        <w:t>and</w:t>
      </w:r>
      <w:r>
        <w:rPr>
          <w:color w:val="231F20"/>
          <w:spacing w:val="-12"/>
        </w:rPr>
        <w:t> </w:t>
      </w:r>
      <w:r>
        <w:rPr>
          <w:color w:val="231F20"/>
        </w:rPr>
        <w:t>final</w:t>
      </w:r>
      <w:r>
        <w:rPr>
          <w:color w:val="231F20"/>
          <w:spacing w:val="-10"/>
        </w:rPr>
        <w:t> </w:t>
      </w:r>
      <w:r>
        <w:rPr>
          <w:color w:val="231F20"/>
        </w:rPr>
        <w:t>codes</w:t>
      </w:r>
      <w:r>
        <w:rPr>
          <w:color w:val="231F20"/>
          <w:spacing w:val="-11"/>
        </w:rPr>
        <w:t> </w:t>
      </w:r>
      <w:r>
        <w:rPr>
          <w:color w:val="231F20"/>
        </w:rPr>
        <w:t>of</w:t>
      </w:r>
      <w:r>
        <w:rPr>
          <w:color w:val="231F20"/>
          <w:spacing w:val="-11"/>
        </w:rPr>
        <w:t> </w:t>
      </w:r>
      <w:r>
        <w:rPr>
          <w:color w:val="231F20"/>
        </w:rPr>
        <w:t>practice</w:t>
      </w:r>
    </w:p>
    <w:p>
      <w:pPr>
        <w:pStyle w:val="BodyText"/>
        <w:tabs>
          <w:tab w:pos="4103" w:val="left" w:leader="none"/>
        </w:tabs>
        <w:spacing w:line="396" w:lineRule="auto" w:before="38"/>
        <w:ind w:left="1354" w:right="4885"/>
      </w:pPr>
      <w:r>
        <w:rPr>
          <w:color w:val="231F20"/>
        </w:rPr>
        <w:t>May 2021 –</w:t>
      </w:r>
      <w:r>
        <w:rPr>
          <w:color w:val="231F20"/>
          <w:spacing w:val="-12"/>
        </w:rPr>
        <w:t> </w:t>
      </w:r>
      <w:r>
        <w:rPr>
          <w:color w:val="231F20"/>
        </w:rPr>
        <w:t>March</w:t>
      </w:r>
      <w:r>
        <w:rPr>
          <w:color w:val="231F20"/>
          <w:spacing w:val="-4"/>
        </w:rPr>
        <w:t> </w:t>
      </w:r>
      <w:r>
        <w:rPr>
          <w:color w:val="231F20"/>
        </w:rPr>
        <w:t>2022</w:t>
        <w:tab/>
        <w:t>Panels assess</w:t>
      </w:r>
      <w:r>
        <w:rPr>
          <w:color w:val="231F20"/>
          <w:spacing w:val="-37"/>
        </w:rPr>
        <w:t> </w:t>
      </w:r>
      <w:r>
        <w:rPr>
          <w:color w:val="231F20"/>
        </w:rPr>
        <w:t>submissions April</w:t>
      </w:r>
      <w:r>
        <w:rPr>
          <w:color w:val="231F20"/>
          <w:spacing w:val="-4"/>
        </w:rPr>
        <w:t> </w:t>
      </w:r>
      <w:r>
        <w:rPr>
          <w:color w:val="231F20"/>
        </w:rPr>
        <w:t>2022</w:t>
        <w:tab/>
        <w:t>Publication of</w:t>
      </w:r>
      <w:r>
        <w:rPr>
          <w:color w:val="231F20"/>
          <w:spacing w:val="-13"/>
        </w:rPr>
        <w:t> </w:t>
      </w:r>
      <w:r>
        <w:rPr>
          <w:color w:val="231F20"/>
        </w:rPr>
        <w:t>outcomes</w:t>
      </w:r>
    </w:p>
    <w:p>
      <w:pPr>
        <w:pStyle w:val="BodyText"/>
        <w:tabs>
          <w:tab w:pos="4103" w:val="left" w:leader="none"/>
        </w:tabs>
        <w:spacing w:before="1"/>
        <w:ind w:left="1354"/>
      </w:pPr>
      <w:r>
        <w:rPr/>
        <w:pict>
          <v:line style="position:absolute;mso-position-horizontal-relative:page;mso-position-vertical-relative:paragraph;z-index:-252307456" from="85.039398pt,-25.164728pt" to="510.236398pt,-25.164728pt" stroked="true" strokeweight=".5pt" strokecolor="#f89a35">
            <v:stroke dashstyle="solid"/>
            <w10:wrap type="none"/>
          </v:line>
        </w:pict>
      </w:r>
      <w:r>
        <w:rPr/>
        <w:pict>
          <v:line style="position:absolute;mso-position-horizontal-relative:page;mso-position-vertical-relative:paragraph;z-index:-252306432" from="85.039398pt,-4.612929pt" to="510.236398pt,-4.612929pt" stroked="true" strokeweight=".5pt" strokecolor="#f89a35">
            <v:stroke dashstyle="solid"/>
            <w10:wrap type="none"/>
          </v:line>
        </w:pict>
      </w:r>
      <w:r>
        <w:rPr>
          <w:color w:val="231F20"/>
        </w:rPr>
        <w:t>Summer</w:t>
      </w:r>
      <w:r>
        <w:rPr>
          <w:color w:val="231F20"/>
          <w:spacing w:val="-5"/>
        </w:rPr>
        <w:t> </w:t>
      </w:r>
      <w:r>
        <w:rPr>
          <w:color w:val="231F20"/>
        </w:rPr>
        <w:t>2022</w:t>
        <w:tab/>
        <w:t>Publication of submissions, panel overview reports</w:t>
      </w:r>
      <w:r>
        <w:rPr>
          <w:color w:val="231F20"/>
          <w:spacing w:val="-20"/>
        </w:rPr>
        <w:t> </w:t>
      </w:r>
      <w:r>
        <w:rPr>
          <w:color w:val="231F20"/>
          <w:spacing w:val="-2"/>
        </w:rPr>
        <w:t>and</w:t>
      </w:r>
    </w:p>
    <w:p>
      <w:pPr>
        <w:pStyle w:val="BodyText"/>
        <w:spacing w:before="8"/>
        <w:ind w:left="4103"/>
      </w:pPr>
      <w:r>
        <w:rPr/>
        <w:pict>
          <v:shape style="position:absolute;margin-left:85.039398pt;margin-top:18.587671pt;width:425.2pt;height:.1pt;mso-position-horizontal-relative:page;mso-position-vertical-relative:paragraph;z-index:-251629568;mso-wrap-distance-left:0;mso-wrap-distance-right:0" coordorigin="1701,372" coordsize="8504,0" path="m1701,372l10205,372e" filled="false" stroked="true" strokeweight=".5pt" strokecolor="#f89a35">
            <v:path arrowok="t"/>
            <v:stroke dashstyle="solid"/>
            <w10:wrap type="topAndBottom"/>
          </v:shape>
        </w:pict>
      </w:r>
      <w:r>
        <w:rPr>
          <w:color w:val="231F20"/>
        </w:rPr>
        <w:t>sub-profiles</w:t>
      </w:r>
    </w:p>
    <w:p>
      <w:pPr>
        <w:spacing w:after="0"/>
        <w:sectPr>
          <w:pgSz w:w="11910" w:h="16840"/>
          <w:pgMar w:header="0" w:footer="566" w:top="1520" w:bottom="760" w:left="460" w:right="0"/>
        </w:sectPr>
      </w:pPr>
    </w:p>
    <w:p>
      <w:pPr>
        <w:pStyle w:val="Heading1"/>
      </w:pPr>
      <w:r>
        <w:rPr>
          <w:color w:val="231F20"/>
        </w:rPr>
        <w:t>Annex B</w:t>
      </w:r>
    </w:p>
    <w:p>
      <w:pPr>
        <w:spacing w:before="68"/>
        <w:ind w:left="1240" w:right="0" w:firstLine="0"/>
        <w:jc w:val="left"/>
        <w:rPr>
          <w:b/>
          <w:sz w:val="28"/>
        </w:rPr>
      </w:pPr>
      <w:r>
        <w:rPr>
          <w:b/>
          <w:color w:val="231F20"/>
          <w:sz w:val="28"/>
        </w:rPr>
        <w:t>Guidance for COVID-affected practice-research outputs</w:t>
      </w:r>
    </w:p>
    <w:p>
      <w:pPr>
        <w:pStyle w:val="ListParagraph"/>
        <w:numPr>
          <w:ilvl w:val="0"/>
          <w:numId w:val="6"/>
        </w:numPr>
        <w:tabs>
          <w:tab w:pos="1800" w:val="left" w:leader="none"/>
          <w:tab w:pos="1801" w:val="left" w:leader="none"/>
        </w:tabs>
        <w:spacing w:line="247" w:lineRule="auto" w:before="97" w:after="0"/>
        <w:ind w:left="1240" w:right="1774" w:firstLine="0"/>
        <w:jc w:val="left"/>
        <w:rPr>
          <w:sz w:val="20"/>
        </w:rPr>
      </w:pPr>
      <w:r>
        <w:rPr>
          <w:color w:val="231F20"/>
          <w:sz w:val="20"/>
        </w:rPr>
        <w:t>As a result of the pandemic, the production or documentation of practice research (including</w:t>
      </w:r>
      <w:r>
        <w:rPr>
          <w:color w:val="231F20"/>
          <w:spacing w:val="-14"/>
          <w:sz w:val="20"/>
        </w:rPr>
        <w:t> </w:t>
      </w:r>
      <w:r>
        <w:rPr>
          <w:color w:val="231F20"/>
          <w:sz w:val="20"/>
        </w:rPr>
        <w:t>artefacts,</w:t>
      </w:r>
      <w:r>
        <w:rPr>
          <w:color w:val="231F20"/>
          <w:spacing w:val="-14"/>
          <w:sz w:val="20"/>
        </w:rPr>
        <w:t> </w:t>
      </w:r>
      <w:r>
        <w:rPr>
          <w:color w:val="231F20"/>
          <w:sz w:val="20"/>
        </w:rPr>
        <w:t>installations,</w:t>
      </w:r>
      <w:r>
        <w:rPr>
          <w:color w:val="231F20"/>
          <w:spacing w:val="-14"/>
          <w:sz w:val="20"/>
        </w:rPr>
        <w:t> </w:t>
      </w:r>
      <w:r>
        <w:rPr>
          <w:color w:val="231F20"/>
          <w:sz w:val="20"/>
        </w:rPr>
        <w:t>performances,</w:t>
      </w:r>
      <w:r>
        <w:rPr>
          <w:color w:val="231F20"/>
          <w:spacing w:val="-13"/>
          <w:sz w:val="20"/>
        </w:rPr>
        <w:t> </w:t>
      </w:r>
      <w:r>
        <w:rPr>
          <w:color w:val="231F20"/>
          <w:sz w:val="20"/>
        </w:rPr>
        <w:t>compositions,</w:t>
      </w:r>
      <w:r>
        <w:rPr>
          <w:color w:val="231F20"/>
          <w:spacing w:val="-14"/>
          <w:sz w:val="20"/>
        </w:rPr>
        <w:t> </w:t>
      </w:r>
      <w:r>
        <w:rPr>
          <w:color w:val="231F20"/>
          <w:sz w:val="20"/>
        </w:rPr>
        <w:t>media</w:t>
      </w:r>
      <w:r>
        <w:rPr>
          <w:color w:val="231F20"/>
          <w:spacing w:val="-14"/>
          <w:sz w:val="20"/>
        </w:rPr>
        <w:t> </w:t>
      </w:r>
      <w:r>
        <w:rPr>
          <w:color w:val="231F20"/>
          <w:sz w:val="20"/>
        </w:rPr>
        <w:t>productions</w:t>
      </w:r>
      <w:r>
        <w:rPr>
          <w:color w:val="231F20"/>
          <w:spacing w:val="-13"/>
          <w:sz w:val="20"/>
        </w:rPr>
        <w:t> </w:t>
      </w:r>
      <w:r>
        <w:rPr>
          <w:color w:val="231F20"/>
          <w:sz w:val="20"/>
        </w:rPr>
        <w:t>etc.)</w:t>
      </w:r>
      <w:r>
        <w:rPr>
          <w:color w:val="231F20"/>
          <w:spacing w:val="-14"/>
          <w:sz w:val="20"/>
        </w:rPr>
        <w:t> </w:t>
      </w:r>
      <w:r>
        <w:rPr>
          <w:color w:val="231F20"/>
          <w:spacing w:val="-2"/>
          <w:sz w:val="20"/>
        </w:rPr>
        <w:t>may </w:t>
      </w:r>
      <w:r>
        <w:rPr>
          <w:color w:val="231F20"/>
          <w:sz w:val="20"/>
        </w:rPr>
        <w:t>have been disrupted through cancelled public engagements, exhibitions, performances, recordings, and so on. Equally facilities, communities or source materials may have been rendered</w:t>
      </w:r>
      <w:r>
        <w:rPr>
          <w:color w:val="231F20"/>
          <w:spacing w:val="-14"/>
          <w:sz w:val="20"/>
        </w:rPr>
        <w:t> </w:t>
      </w:r>
      <w:r>
        <w:rPr>
          <w:color w:val="231F20"/>
          <w:sz w:val="20"/>
        </w:rPr>
        <w:t>inaccessible</w:t>
      </w:r>
      <w:r>
        <w:rPr>
          <w:color w:val="231F20"/>
          <w:spacing w:val="-12"/>
          <w:sz w:val="20"/>
        </w:rPr>
        <w:t> </w:t>
      </w:r>
      <w:r>
        <w:rPr>
          <w:color w:val="231F20"/>
          <w:sz w:val="20"/>
        </w:rPr>
        <w:t>by</w:t>
      </w:r>
      <w:r>
        <w:rPr>
          <w:color w:val="231F20"/>
          <w:spacing w:val="-12"/>
          <w:sz w:val="20"/>
        </w:rPr>
        <w:t> </w:t>
      </w:r>
      <w:r>
        <w:rPr>
          <w:color w:val="231F20"/>
          <w:sz w:val="20"/>
        </w:rPr>
        <w:t>business</w:t>
      </w:r>
      <w:r>
        <w:rPr>
          <w:color w:val="231F20"/>
          <w:spacing w:val="-12"/>
          <w:sz w:val="20"/>
        </w:rPr>
        <w:t> </w:t>
      </w:r>
      <w:r>
        <w:rPr>
          <w:color w:val="231F20"/>
          <w:sz w:val="20"/>
        </w:rPr>
        <w:t>closure,</w:t>
      </w:r>
      <w:r>
        <w:rPr>
          <w:color w:val="231F20"/>
          <w:spacing w:val="-13"/>
          <w:sz w:val="20"/>
        </w:rPr>
        <w:t> </w:t>
      </w:r>
      <w:r>
        <w:rPr>
          <w:color w:val="231F20"/>
          <w:sz w:val="20"/>
        </w:rPr>
        <w:t>travel</w:t>
      </w:r>
      <w:r>
        <w:rPr>
          <w:color w:val="231F20"/>
          <w:spacing w:val="-12"/>
          <w:sz w:val="20"/>
        </w:rPr>
        <w:t> </w:t>
      </w:r>
      <w:r>
        <w:rPr>
          <w:color w:val="231F20"/>
          <w:sz w:val="20"/>
        </w:rPr>
        <w:t>restrictions,</w:t>
      </w:r>
      <w:r>
        <w:rPr>
          <w:color w:val="231F20"/>
          <w:spacing w:val="-12"/>
          <w:sz w:val="20"/>
        </w:rPr>
        <w:t> </w:t>
      </w:r>
      <w:r>
        <w:rPr>
          <w:color w:val="231F20"/>
          <w:sz w:val="20"/>
        </w:rPr>
        <w:t>social</w:t>
      </w:r>
      <w:r>
        <w:rPr>
          <w:color w:val="231F20"/>
          <w:spacing w:val="-13"/>
          <w:sz w:val="20"/>
        </w:rPr>
        <w:t> </w:t>
      </w:r>
      <w:r>
        <w:rPr>
          <w:color w:val="231F20"/>
          <w:sz w:val="20"/>
        </w:rPr>
        <w:t>distancing,</w:t>
      </w:r>
      <w:r>
        <w:rPr>
          <w:color w:val="231F20"/>
          <w:spacing w:val="-12"/>
          <w:sz w:val="20"/>
        </w:rPr>
        <w:t> </w:t>
      </w:r>
      <w:r>
        <w:rPr>
          <w:color w:val="231F20"/>
          <w:sz w:val="20"/>
        </w:rPr>
        <w:t>or</w:t>
      </w:r>
      <w:r>
        <w:rPr>
          <w:color w:val="231F20"/>
          <w:spacing w:val="-12"/>
          <w:sz w:val="20"/>
        </w:rPr>
        <w:t> </w:t>
      </w:r>
      <w:r>
        <w:rPr>
          <w:color w:val="231F20"/>
          <w:sz w:val="20"/>
        </w:rPr>
        <w:t>individual staff</w:t>
      </w:r>
      <w:r>
        <w:rPr>
          <w:color w:val="231F20"/>
          <w:spacing w:val="-7"/>
          <w:sz w:val="20"/>
        </w:rPr>
        <w:t> </w:t>
      </w:r>
      <w:r>
        <w:rPr>
          <w:color w:val="231F20"/>
          <w:sz w:val="20"/>
        </w:rPr>
        <w:t>circumstances.</w:t>
      </w:r>
      <w:r>
        <w:rPr>
          <w:color w:val="231F20"/>
          <w:spacing w:val="-7"/>
          <w:sz w:val="20"/>
        </w:rPr>
        <w:t> </w:t>
      </w:r>
      <w:r>
        <w:rPr>
          <w:color w:val="231F20"/>
          <w:sz w:val="20"/>
        </w:rPr>
        <w:t>In</w:t>
      </w:r>
      <w:r>
        <w:rPr>
          <w:color w:val="231F20"/>
          <w:spacing w:val="-7"/>
          <w:sz w:val="20"/>
        </w:rPr>
        <w:t> </w:t>
      </w:r>
      <w:r>
        <w:rPr>
          <w:color w:val="231F20"/>
          <w:sz w:val="20"/>
        </w:rPr>
        <w:t>such</w:t>
      </w:r>
      <w:r>
        <w:rPr>
          <w:color w:val="231F20"/>
          <w:spacing w:val="-7"/>
          <w:sz w:val="20"/>
        </w:rPr>
        <w:t> </w:t>
      </w:r>
      <w:r>
        <w:rPr>
          <w:color w:val="231F20"/>
          <w:sz w:val="20"/>
        </w:rPr>
        <w:t>cases,</w:t>
      </w:r>
      <w:r>
        <w:rPr>
          <w:color w:val="231F20"/>
          <w:spacing w:val="-6"/>
          <w:sz w:val="20"/>
        </w:rPr>
        <w:t> </w:t>
      </w:r>
      <w:r>
        <w:rPr>
          <w:color w:val="231F20"/>
          <w:sz w:val="20"/>
        </w:rPr>
        <w:t>outputs</w:t>
      </w:r>
      <w:r>
        <w:rPr>
          <w:color w:val="231F20"/>
          <w:spacing w:val="-7"/>
          <w:sz w:val="20"/>
        </w:rPr>
        <w:t> </w:t>
      </w:r>
      <w:r>
        <w:rPr>
          <w:color w:val="231F20"/>
          <w:sz w:val="20"/>
        </w:rPr>
        <w:t>in</w:t>
      </w:r>
      <w:r>
        <w:rPr>
          <w:color w:val="231F20"/>
          <w:spacing w:val="-7"/>
          <w:sz w:val="20"/>
        </w:rPr>
        <w:t> </w:t>
      </w:r>
      <w:r>
        <w:rPr>
          <w:color w:val="231F20"/>
          <w:sz w:val="20"/>
        </w:rPr>
        <w:t>which</w:t>
      </w:r>
      <w:r>
        <w:rPr>
          <w:color w:val="231F20"/>
          <w:spacing w:val="-7"/>
          <w:sz w:val="20"/>
        </w:rPr>
        <w:t> </w:t>
      </w:r>
      <w:r>
        <w:rPr>
          <w:color w:val="231F20"/>
          <w:sz w:val="20"/>
        </w:rPr>
        <w:t>the</w:t>
      </w:r>
      <w:r>
        <w:rPr>
          <w:color w:val="231F20"/>
          <w:spacing w:val="-6"/>
          <w:sz w:val="20"/>
        </w:rPr>
        <w:t> </w:t>
      </w:r>
      <w:r>
        <w:rPr>
          <w:color w:val="231F20"/>
          <w:sz w:val="20"/>
        </w:rPr>
        <w:t>research</w:t>
      </w:r>
      <w:r>
        <w:rPr>
          <w:color w:val="231F20"/>
          <w:spacing w:val="-7"/>
          <w:sz w:val="20"/>
        </w:rPr>
        <w:t> </w:t>
      </w:r>
      <w:r>
        <w:rPr>
          <w:color w:val="231F20"/>
          <w:sz w:val="20"/>
        </w:rPr>
        <w:t>can</w:t>
      </w:r>
      <w:r>
        <w:rPr>
          <w:color w:val="231F20"/>
          <w:spacing w:val="-7"/>
          <w:sz w:val="20"/>
        </w:rPr>
        <w:t> </w:t>
      </w:r>
      <w:r>
        <w:rPr>
          <w:color w:val="231F20"/>
          <w:sz w:val="20"/>
        </w:rPr>
        <w:t>be</w:t>
      </w:r>
      <w:r>
        <w:rPr>
          <w:color w:val="231F20"/>
          <w:spacing w:val="-7"/>
          <w:sz w:val="20"/>
        </w:rPr>
        <w:t> </w:t>
      </w:r>
      <w:r>
        <w:rPr>
          <w:color w:val="231F20"/>
          <w:sz w:val="20"/>
        </w:rPr>
        <w:t>represented</w:t>
      </w:r>
      <w:r>
        <w:rPr>
          <w:color w:val="231F20"/>
          <w:spacing w:val="-7"/>
          <w:sz w:val="20"/>
        </w:rPr>
        <w:t> </w:t>
      </w:r>
      <w:r>
        <w:rPr>
          <w:color w:val="231F20"/>
          <w:sz w:val="20"/>
        </w:rPr>
        <w:t>in</w:t>
      </w:r>
    </w:p>
    <w:p>
      <w:pPr>
        <w:pStyle w:val="BodyText"/>
        <w:spacing w:line="247" w:lineRule="auto"/>
        <w:ind w:right="1916"/>
      </w:pPr>
      <w:r>
        <w:rPr>
          <w:color w:val="231F20"/>
        </w:rPr>
        <w:t>an alternative form and in accordance with the provisions for delayed outputs set out at paragraphs 28 to 34 in the main text, may be submitted. Such outputs may be supported with an affected output statement (max. 100 words) providing an explanation of its presented form, where the output is not yet in the public domain in its final form.</w:t>
      </w:r>
    </w:p>
    <w:p>
      <w:pPr>
        <w:pStyle w:val="ListParagraph"/>
        <w:numPr>
          <w:ilvl w:val="0"/>
          <w:numId w:val="6"/>
        </w:numPr>
        <w:tabs>
          <w:tab w:pos="1800" w:val="left" w:leader="none"/>
          <w:tab w:pos="1801" w:val="left" w:leader="none"/>
        </w:tabs>
        <w:spacing w:line="247" w:lineRule="auto" w:before="108" w:after="0"/>
        <w:ind w:left="1240" w:right="1830" w:firstLine="0"/>
        <w:jc w:val="left"/>
        <w:rPr>
          <w:sz w:val="20"/>
        </w:rPr>
      </w:pPr>
      <w:r>
        <w:rPr>
          <w:color w:val="231F20"/>
          <w:sz w:val="20"/>
        </w:rPr>
        <w:t>Where the production or documentation of practice research has been disrupted to the</w:t>
      </w:r>
      <w:r>
        <w:rPr>
          <w:color w:val="231F20"/>
          <w:spacing w:val="-12"/>
          <w:sz w:val="20"/>
        </w:rPr>
        <w:t> </w:t>
      </w:r>
      <w:r>
        <w:rPr>
          <w:color w:val="231F20"/>
          <w:sz w:val="20"/>
        </w:rPr>
        <w:t>extent</w:t>
      </w:r>
      <w:r>
        <w:rPr>
          <w:color w:val="231F20"/>
          <w:spacing w:val="-11"/>
          <w:sz w:val="20"/>
        </w:rPr>
        <w:t> </w:t>
      </w:r>
      <w:r>
        <w:rPr>
          <w:color w:val="231F20"/>
          <w:sz w:val="20"/>
        </w:rPr>
        <w:t>that</w:t>
      </w:r>
      <w:r>
        <w:rPr>
          <w:color w:val="231F20"/>
          <w:spacing w:val="-11"/>
          <w:sz w:val="20"/>
        </w:rPr>
        <w:t> </w:t>
      </w:r>
      <w:r>
        <w:rPr>
          <w:color w:val="231F20"/>
          <w:sz w:val="20"/>
        </w:rPr>
        <w:t>the</w:t>
      </w:r>
      <w:r>
        <w:rPr>
          <w:color w:val="231F20"/>
          <w:spacing w:val="-11"/>
          <w:sz w:val="20"/>
        </w:rPr>
        <w:t> </w:t>
      </w:r>
      <w:r>
        <w:rPr>
          <w:color w:val="231F20"/>
          <w:sz w:val="20"/>
        </w:rPr>
        <w:t>research</w:t>
      </w:r>
      <w:r>
        <w:rPr>
          <w:color w:val="231F20"/>
          <w:spacing w:val="-12"/>
          <w:sz w:val="20"/>
        </w:rPr>
        <w:t> </w:t>
      </w:r>
      <w:r>
        <w:rPr>
          <w:color w:val="231F20"/>
          <w:sz w:val="20"/>
        </w:rPr>
        <w:t>cannot</w:t>
      </w:r>
      <w:r>
        <w:rPr>
          <w:color w:val="231F20"/>
          <w:spacing w:val="-12"/>
          <w:sz w:val="20"/>
        </w:rPr>
        <w:t> </w:t>
      </w:r>
      <w:r>
        <w:rPr>
          <w:color w:val="231F20"/>
          <w:sz w:val="20"/>
        </w:rPr>
        <w:t>be</w:t>
      </w:r>
      <w:r>
        <w:rPr>
          <w:color w:val="231F20"/>
          <w:spacing w:val="-11"/>
          <w:sz w:val="20"/>
        </w:rPr>
        <w:t> </w:t>
      </w:r>
      <w:r>
        <w:rPr>
          <w:color w:val="231F20"/>
          <w:sz w:val="20"/>
        </w:rPr>
        <w:t>effectively</w:t>
      </w:r>
      <w:r>
        <w:rPr>
          <w:color w:val="231F20"/>
          <w:spacing w:val="-11"/>
          <w:sz w:val="20"/>
        </w:rPr>
        <w:t> </w:t>
      </w:r>
      <w:r>
        <w:rPr>
          <w:color w:val="231F20"/>
          <w:sz w:val="20"/>
        </w:rPr>
        <w:t>represented</w:t>
      </w:r>
      <w:r>
        <w:rPr>
          <w:color w:val="231F20"/>
          <w:spacing w:val="-12"/>
          <w:sz w:val="20"/>
        </w:rPr>
        <w:t> </w:t>
      </w:r>
      <w:r>
        <w:rPr>
          <w:color w:val="231F20"/>
          <w:sz w:val="20"/>
        </w:rPr>
        <w:t>through</w:t>
      </w:r>
      <w:r>
        <w:rPr>
          <w:color w:val="231F20"/>
          <w:spacing w:val="-11"/>
          <w:sz w:val="20"/>
        </w:rPr>
        <w:t> </w:t>
      </w:r>
      <w:r>
        <w:rPr>
          <w:color w:val="231F20"/>
          <w:sz w:val="20"/>
        </w:rPr>
        <w:t>an</w:t>
      </w:r>
      <w:r>
        <w:rPr>
          <w:color w:val="231F20"/>
          <w:spacing w:val="-12"/>
          <w:sz w:val="20"/>
        </w:rPr>
        <w:t> </w:t>
      </w:r>
      <w:r>
        <w:rPr>
          <w:color w:val="231F20"/>
          <w:sz w:val="20"/>
        </w:rPr>
        <w:t>alternative</w:t>
      </w:r>
      <w:r>
        <w:rPr>
          <w:color w:val="231F20"/>
          <w:spacing w:val="-12"/>
          <w:sz w:val="20"/>
        </w:rPr>
        <w:t> </w:t>
      </w:r>
      <w:r>
        <w:rPr>
          <w:color w:val="231F20"/>
          <w:sz w:val="20"/>
        </w:rPr>
        <w:t>form, it may be better addressed through removing the minimum of one output </w:t>
      </w:r>
      <w:r>
        <w:rPr>
          <w:color w:val="231F20"/>
          <w:spacing w:val="-2"/>
          <w:sz w:val="20"/>
        </w:rPr>
        <w:t>requirement, </w:t>
      </w:r>
      <w:r>
        <w:rPr>
          <w:color w:val="231F20"/>
          <w:sz w:val="20"/>
        </w:rPr>
        <w:t>where the required conditions</w:t>
      </w:r>
      <w:r>
        <w:rPr>
          <w:color w:val="231F20"/>
          <w:spacing w:val="-11"/>
          <w:sz w:val="20"/>
        </w:rPr>
        <w:t> </w:t>
      </w:r>
      <w:r>
        <w:rPr>
          <w:color w:val="231F20"/>
          <w:spacing w:val="-2"/>
          <w:sz w:val="20"/>
        </w:rPr>
        <w:t>apply.</w:t>
      </w:r>
    </w:p>
    <w:p>
      <w:pPr>
        <w:pStyle w:val="ListParagraph"/>
        <w:numPr>
          <w:ilvl w:val="0"/>
          <w:numId w:val="6"/>
        </w:numPr>
        <w:tabs>
          <w:tab w:pos="1800" w:val="left" w:leader="none"/>
          <w:tab w:pos="1801" w:val="left" w:leader="none"/>
        </w:tabs>
        <w:spacing w:line="247" w:lineRule="auto" w:before="112" w:after="0"/>
        <w:ind w:left="1240" w:right="1966" w:firstLine="0"/>
        <w:jc w:val="left"/>
        <w:rPr>
          <w:sz w:val="20"/>
        </w:rPr>
      </w:pPr>
      <w:r>
        <w:rPr>
          <w:color w:val="231F20"/>
          <w:sz w:val="20"/>
        </w:rPr>
        <w:t>Where</w:t>
      </w:r>
      <w:r>
        <w:rPr>
          <w:color w:val="231F20"/>
          <w:spacing w:val="-9"/>
          <w:sz w:val="20"/>
        </w:rPr>
        <w:t> </w:t>
      </w:r>
      <w:r>
        <w:rPr>
          <w:color w:val="231F20"/>
          <w:sz w:val="20"/>
        </w:rPr>
        <w:t>plans</w:t>
      </w:r>
      <w:r>
        <w:rPr>
          <w:color w:val="231F20"/>
          <w:spacing w:val="-9"/>
          <w:sz w:val="20"/>
        </w:rPr>
        <w:t> </w:t>
      </w:r>
      <w:r>
        <w:rPr>
          <w:color w:val="231F20"/>
          <w:sz w:val="20"/>
        </w:rPr>
        <w:t>for</w:t>
      </w:r>
      <w:r>
        <w:rPr>
          <w:color w:val="231F20"/>
          <w:spacing w:val="-8"/>
          <w:sz w:val="20"/>
        </w:rPr>
        <w:t> </w:t>
      </w:r>
      <w:r>
        <w:rPr>
          <w:color w:val="231F20"/>
          <w:sz w:val="20"/>
        </w:rPr>
        <w:t>disseminating</w:t>
      </w:r>
      <w:r>
        <w:rPr>
          <w:color w:val="231F20"/>
          <w:spacing w:val="-9"/>
          <w:sz w:val="20"/>
        </w:rPr>
        <w:t> </w:t>
      </w:r>
      <w:r>
        <w:rPr>
          <w:color w:val="231F20"/>
          <w:sz w:val="20"/>
        </w:rPr>
        <w:t>practice</w:t>
      </w:r>
      <w:r>
        <w:rPr>
          <w:color w:val="231F20"/>
          <w:spacing w:val="-8"/>
          <w:sz w:val="20"/>
        </w:rPr>
        <w:t> </w:t>
      </w:r>
      <w:r>
        <w:rPr>
          <w:color w:val="231F20"/>
          <w:sz w:val="20"/>
        </w:rPr>
        <w:t>research</w:t>
      </w:r>
      <w:r>
        <w:rPr>
          <w:color w:val="231F20"/>
          <w:spacing w:val="-10"/>
          <w:sz w:val="20"/>
        </w:rPr>
        <w:t> </w:t>
      </w:r>
      <w:r>
        <w:rPr>
          <w:color w:val="231F20"/>
          <w:sz w:val="20"/>
        </w:rPr>
        <w:t>have</w:t>
      </w:r>
      <w:r>
        <w:rPr>
          <w:color w:val="231F20"/>
          <w:spacing w:val="-8"/>
          <w:sz w:val="20"/>
        </w:rPr>
        <w:t> </w:t>
      </w:r>
      <w:r>
        <w:rPr>
          <w:color w:val="231F20"/>
          <w:sz w:val="20"/>
        </w:rPr>
        <w:t>been</w:t>
      </w:r>
      <w:r>
        <w:rPr>
          <w:color w:val="231F20"/>
          <w:spacing w:val="-9"/>
          <w:sz w:val="20"/>
        </w:rPr>
        <w:t> </w:t>
      </w:r>
      <w:r>
        <w:rPr>
          <w:color w:val="231F20"/>
          <w:sz w:val="20"/>
        </w:rPr>
        <w:t>disrupted</w:t>
      </w:r>
      <w:r>
        <w:rPr>
          <w:color w:val="231F20"/>
          <w:spacing w:val="-8"/>
          <w:sz w:val="20"/>
        </w:rPr>
        <w:t> </w:t>
      </w:r>
      <w:r>
        <w:rPr>
          <w:color w:val="231F20"/>
          <w:sz w:val="20"/>
        </w:rPr>
        <w:t>(for</w:t>
      </w:r>
      <w:r>
        <w:rPr>
          <w:color w:val="231F20"/>
          <w:spacing w:val="-9"/>
          <w:sz w:val="20"/>
        </w:rPr>
        <w:t> </w:t>
      </w:r>
      <w:r>
        <w:rPr>
          <w:color w:val="231F20"/>
          <w:sz w:val="20"/>
        </w:rPr>
        <w:t>example, due to inaccessible sites, cancelled public exhibitions, performances or recording; films or</w:t>
      </w:r>
      <w:r>
        <w:rPr>
          <w:color w:val="231F20"/>
          <w:spacing w:val="-9"/>
          <w:sz w:val="20"/>
        </w:rPr>
        <w:t> </w:t>
      </w:r>
      <w:r>
        <w:rPr>
          <w:color w:val="231F20"/>
          <w:sz w:val="20"/>
        </w:rPr>
        <w:t>games</w:t>
      </w:r>
      <w:r>
        <w:rPr>
          <w:color w:val="231F20"/>
          <w:spacing w:val="-8"/>
          <w:sz w:val="20"/>
        </w:rPr>
        <w:t> </w:t>
      </w:r>
      <w:r>
        <w:rPr>
          <w:color w:val="231F20"/>
          <w:sz w:val="20"/>
        </w:rPr>
        <w:t>not</w:t>
      </w:r>
      <w:r>
        <w:rPr>
          <w:color w:val="231F20"/>
          <w:spacing w:val="-9"/>
          <w:sz w:val="20"/>
        </w:rPr>
        <w:t> </w:t>
      </w:r>
      <w:r>
        <w:rPr>
          <w:color w:val="231F20"/>
          <w:sz w:val="20"/>
        </w:rPr>
        <w:t>released;</w:t>
      </w:r>
      <w:r>
        <w:rPr>
          <w:color w:val="231F20"/>
          <w:spacing w:val="-9"/>
          <w:sz w:val="20"/>
        </w:rPr>
        <w:t> </w:t>
      </w:r>
      <w:r>
        <w:rPr>
          <w:color w:val="231F20"/>
          <w:sz w:val="20"/>
        </w:rPr>
        <w:t>festivals</w:t>
      </w:r>
      <w:r>
        <w:rPr>
          <w:color w:val="231F20"/>
          <w:spacing w:val="-9"/>
          <w:sz w:val="20"/>
        </w:rPr>
        <w:t> </w:t>
      </w:r>
      <w:r>
        <w:rPr>
          <w:color w:val="231F20"/>
          <w:sz w:val="20"/>
        </w:rPr>
        <w:t>and</w:t>
      </w:r>
      <w:r>
        <w:rPr>
          <w:color w:val="231F20"/>
          <w:spacing w:val="-9"/>
          <w:sz w:val="20"/>
        </w:rPr>
        <w:t> </w:t>
      </w:r>
      <w:r>
        <w:rPr>
          <w:color w:val="231F20"/>
          <w:sz w:val="20"/>
        </w:rPr>
        <w:t>fairs</w:t>
      </w:r>
      <w:r>
        <w:rPr>
          <w:color w:val="231F20"/>
          <w:spacing w:val="-9"/>
          <w:sz w:val="20"/>
        </w:rPr>
        <w:t> </w:t>
      </w:r>
      <w:r>
        <w:rPr>
          <w:color w:val="231F20"/>
          <w:sz w:val="20"/>
        </w:rPr>
        <w:t>suspended),</w:t>
      </w:r>
      <w:r>
        <w:rPr>
          <w:color w:val="231F20"/>
          <w:spacing w:val="-8"/>
          <w:sz w:val="20"/>
        </w:rPr>
        <w:t> </w:t>
      </w:r>
      <w:r>
        <w:rPr>
          <w:color w:val="231F20"/>
          <w:sz w:val="20"/>
        </w:rPr>
        <w:t>outputs</w:t>
      </w:r>
      <w:r>
        <w:rPr>
          <w:color w:val="231F20"/>
          <w:spacing w:val="-9"/>
          <w:sz w:val="20"/>
        </w:rPr>
        <w:t> </w:t>
      </w:r>
      <w:r>
        <w:rPr>
          <w:color w:val="231F20"/>
          <w:sz w:val="20"/>
        </w:rPr>
        <w:t>may</w:t>
      </w:r>
      <w:r>
        <w:rPr>
          <w:color w:val="231F20"/>
          <w:spacing w:val="-9"/>
          <w:sz w:val="20"/>
        </w:rPr>
        <w:t> </w:t>
      </w:r>
      <w:r>
        <w:rPr>
          <w:color w:val="231F20"/>
          <w:sz w:val="20"/>
        </w:rPr>
        <w:t>instead</w:t>
      </w:r>
      <w:r>
        <w:rPr>
          <w:color w:val="231F20"/>
          <w:spacing w:val="-8"/>
          <w:sz w:val="20"/>
        </w:rPr>
        <w:t> </w:t>
      </w:r>
      <w:r>
        <w:rPr>
          <w:color w:val="231F20"/>
          <w:sz w:val="20"/>
        </w:rPr>
        <w:t>be</w:t>
      </w:r>
      <w:r>
        <w:rPr>
          <w:color w:val="231F20"/>
          <w:spacing w:val="-9"/>
          <w:sz w:val="20"/>
        </w:rPr>
        <w:t> </w:t>
      </w:r>
      <w:r>
        <w:rPr>
          <w:color w:val="231F20"/>
          <w:sz w:val="20"/>
        </w:rPr>
        <w:t>‘effectively</w:t>
      </w:r>
    </w:p>
    <w:p>
      <w:pPr>
        <w:pStyle w:val="BodyText"/>
        <w:spacing w:line="247" w:lineRule="auto"/>
        <w:ind w:right="1738"/>
      </w:pPr>
      <w:r>
        <w:rPr>
          <w:color w:val="231F20"/>
        </w:rPr>
        <w:t>shared’</w:t>
      </w:r>
      <w:r>
        <w:rPr>
          <w:color w:val="231F20"/>
          <w:spacing w:val="-11"/>
        </w:rPr>
        <w:t> </w:t>
      </w:r>
      <w:r>
        <w:rPr>
          <w:color w:val="231F20"/>
        </w:rPr>
        <w:t>for</w:t>
      </w:r>
      <w:r>
        <w:rPr>
          <w:color w:val="231F20"/>
          <w:spacing w:val="-11"/>
        </w:rPr>
        <w:t> </w:t>
      </w:r>
      <w:r>
        <w:rPr>
          <w:color w:val="231F20"/>
        </w:rPr>
        <w:t>the</w:t>
      </w:r>
      <w:r>
        <w:rPr>
          <w:color w:val="231F20"/>
          <w:spacing w:val="-10"/>
        </w:rPr>
        <w:t> </w:t>
      </w:r>
      <w:r>
        <w:rPr>
          <w:color w:val="231F20"/>
        </w:rPr>
        <w:t>purposes</w:t>
      </w:r>
      <w:r>
        <w:rPr>
          <w:color w:val="231F20"/>
          <w:spacing w:val="-11"/>
        </w:rPr>
        <w:t> </w:t>
      </w:r>
      <w:r>
        <w:rPr>
          <w:color w:val="231F20"/>
        </w:rPr>
        <w:t>of</w:t>
      </w:r>
      <w:r>
        <w:rPr>
          <w:color w:val="231F20"/>
          <w:spacing w:val="-11"/>
        </w:rPr>
        <w:t> </w:t>
      </w:r>
      <w:r>
        <w:rPr>
          <w:color w:val="231F20"/>
        </w:rPr>
        <w:t>REF</w:t>
      </w:r>
      <w:r>
        <w:rPr>
          <w:color w:val="231F20"/>
          <w:spacing w:val="-11"/>
        </w:rPr>
        <w:t> </w:t>
      </w:r>
      <w:r>
        <w:rPr>
          <w:color w:val="231F20"/>
        </w:rPr>
        <w:t>assessment</w:t>
      </w:r>
      <w:r>
        <w:rPr>
          <w:color w:val="231F20"/>
          <w:spacing w:val="-11"/>
        </w:rPr>
        <w:t> </w:t>
      </w:r>
      <w:r>
        <w:rPr>
          <w:color w:val="231F20"/>
        </w:rPr>
        <w:t>by</w:t>
      </w:r>
      <w:r>
        <w:rPr>
          <w:color w:val="231F20"/>
          <w:spacing w:val="-11"/>
        </w:rPr>
        <w:t> </w:t>
      </w:r>
      <w:r>
        <w:rPr>
          <w:color w:val="231F20"/>
        </w:rPr>
        <w:t>placing</w:t>
      </w:r>
      <w:r>
        <w:rPr>
          <w:color w:val="231F20"/>
          <w:spacing w:val="-11"/>
        </w:rPr>
        <w:t> </w:t>
      </w:r>
      <w:r>
        <w:rPr>
          <w:color w:val="231F20"/>
        </w:rPr>
        <w:t>submitted</w:t>
      </w:r>
      <w:r>
        <w:rPr>
          <w:color w:val="231F20"/>
          <w:spacing w:val="-10"/>
        </w:rPr>
        <w:t> </w:t>
      </w:r>
      <w:r>
        <w:rPr>
          <w:color w:val="231F20"/>
        </w:rPr>
        <w:t>materials</w:t>
      </w:r>
      <w:r>
        <w:rPr>
          <w:color w:val="231F20"/>
          <w:spacing w:val="-12"/>
        </w:rPr>
        <w:t> </w:t>
      </w:r>
      <w:r>
        <w:rPr>
          <w:color w:val="231F20"/>
        </w:rPr>
        <w:t>elsewhere,</w:t>
      </w:r>
      <w:r>
        <w:rPr>
          <w:color w:val="231F20"/>
          <w:spacing w:val="-10"/>
        </w:rPr>
        <w:t> </w:t>
      </w:r>
      <w:r>
        <w:rPr>
          <w:color w:val="231F20"/>
        </w:rPr>
        <w:t>such as in an institutional repository. Where possible, outputs should still be discoverable </w:t>
      </w:r>
      <w:r>
        <w:rPr>
          <w:color w:val="231F20"/>
          <w:spacing w:val="-2"/>
        </w:rPr>
        <w:t>and </w:t>
      </w:r>
      <w:r>
        <w:rPr>
          <w:color w:val="231F20"/>
        </w:rPr>
        <w:t>searchable. In such cases, an affected output statement (max. 100 words) may be included indicating</w:t>
      </w:r>
      <w:r>
        <w:rPr>
          <w:color w:val="231F20"/>
          <w:spacing w:val="-5"/>
        </w:rPr>
        <w:t> </w:t>
      </w:r>
      <w:r>
        <w:rPr>
          <w:color w:val="231F20"/>
        </w:rPr>
        <w:t>how</w:t>
      </w:r>
      <w:r>
        <w:rPr>
          <w:color w:val="231F20"/>
          <w:spacing w:val="-4"/>
        </w:rPr>
        <w:t> </w:t>
      </w:r>
      <w:r>
        <w:rPr>
          <w:color w:val="231F20"/>
        </w:rPr>
        <w:t>the</w:t>
      </w:r>
      <w:r>
        <w:rPr>
          <w:color w:val="231F20"/>
          <w:spacing w:val="-5"/>
        </w:rPr>
        <w:t> </w:t>
      </w:r>
      <w:r>
        <w:rPr>
          <w:color w:val="231F20"/>
        </w:rPr>
        <w:t>output</w:t>
      </w:r>
      <w:r>
        <w:rPr>
          <w:color w:val="231F20"/>
          <w:spacing w:val="-4"/>
        </w:rPr>
        <w:t> </w:t>
      </w:r>
      <w:r>
        <w:rPr>
          <w:color w:val="231F20"/>
        </w:rPr>
        <w:t>would</w:t>
      </w:r>
      <w:r>
        <w:rPr>
          <w:color w:val="231F20"/>
          <w:spacing w:val="-5"/>
        </w:rPr>
        <w:t> </w:t>
      </w:r>
      <w:r>
        <w:rPr>
          <w:color w:val="231F20"/>
        </w:rPr>
        <w:t>have</w:t>
      </w:r>
      <w:r>
        <w:rPr>
          <w:color w:val="231F20"/>
          <w:spacing w:val="-4"/>
        </w:rPr>
        <w:t> </w:t>
      </w:r>
      <w:r>
        <w:rPr>
          <w:color w:val="231F20"/>
        </w:rPr>
        <w:t>been</w:t>
      </w:r>
      <w:r>
        <w:rPr>
          <w:color w:val="231F20"/>
          <w:spacing w:val="-5"/>
        </w:rPr>
        <w:t> </w:t>
      </w:r>
      <w:r>
        <w:rPr>
          <w:color w:val="231F20"/>
        </w:rPr>
        <w:t>shared</w:t>
      </w:r>
      <w:r>
        <w:rPr>
          <w:color w:val="231F20"/>
          <w:spacing w:val="-4"/>
        </w:rPr>
        <w:t> </w:t>
      </w:r>
      <w:r>
        <w:rPr>
          <w:color w:val="231F20"/>
        </w:rPr>
        <w:t>within</w:t>
      </w:r>
      <w:r>
        <w:rPr>
          <w:color w:val="231F20"/>
          <w:spacing w:val="-5"/>
        </w:rPr>
        <w:t> </w:t>
      </w:r>
      <w:r>
        <w:rPr>
          <w:color w:val="231F20"/>
        </w:rPr>
        <w:t>the</w:t>
      </w:r>
      <w:r>
        <w:rPr>
          <w:color w:val="231F20"/>
          <w:spacing w:val="-4"/>
        </w:rPr>
        <w:t> </w:t>
      </w:r>
      <w:r>
        <w:rPr>
          <w:color w:val="231F20"/>
        </w:rPr>
        <w:t>assessment</w:t>
      </w:r>
      <w:r>
        <w:rPr>
          <w:color w:val="231F20"/>
          <w:spacing w:val="-5"/>
        </w:rPr>
        <w:t> </w:t>
      </w:r>
      <w:r>
        <w:rPr>
          <w:color w:val="231F20"/>
        </w:rPr>
        <w:t>period.</w:t>
      </w:r>
    </w:p>
    <w:p>
      <w:pPr>
        <w:pStyle w:val="ListParagraph"/>
        <w:numPr>
          <w:ilvl w:val="0"/>
          <w:numId w:val="6"/>
        </w:numPr>
        <w:tabs>
          <w:tab w:pos="1800" w:val="left" w:leader="none"/>
          <w:tab w:pos="1801" w:val="left" w:leader="none"/>
        </w:tabs>
        <w:spacing w:line="247" w:lineRule="auto" w:before="109" w:after="0"/>
        <w:ind w:left="1240" w:right="1976" w:firstLine="0"/>
        <w:jc w:val="left"/>
        <w:rPr>
          <w:sz w:val="20"/>
        </w:rPr>
      </w:pPr>
      <w:r>
        <w:rPr>
          <w:color w:val="231F20"/>
          <w:sz w:val="20"/>
        </w:rPr>
        <w:t>In</w:t>
      </w:r>
      <w:r>
        <w:rPr>
          <w:color w:val="231F20"/>
          <w:spacing w:val="-10"/>
          <w:sz w:val="20"/>
        </w:rPr>
        <w:t> </w:t>
      </w:r>
      <w:r>
        <w:rPr>
          <w:color w:val="231F20"/>
          <w:sz w:val="20"/>
        </w:rPr>
        <w:t>both</w:t>
      </w:r>
      <w:r>
        <w:rPr>
          <w:color w:val="231F20"/>
          <w:spacing w:val="-9"/>
          <w:sz w:val="20"/>
        </w:rPr>
        <w:t> </w:t>
      </w:r>
      <w:r>
        <w:rPr>
          <w:color w:val="231F20"/>
          <w:sz w:val="20"/>
        </w:rPr>
        <w:t>cases</w:t>
      </w:r>
      <w:r>
        <w:rPr>
          <w:color w:val="231F20"/>
          <w:spacing w:val="-10"/>
          <w:sz w:val="20"/>
        </w:rPr>
        <w:t> </w:t>
      </w:r>
      <w:r>
        <w:rPr>
          <w:color w:val="231F20"/>
          <w:sz w:val="20"/>
        </w:rPr>
        <w:t>any</w:t>
      </w:r>
      <w:r>
        <w:rPr>
          <w:color w:val="231F20"/>
          <w:spacing w:val="-10"/>
          <w:sz w:val="20"/>
        </w:rPr>
        <w:t> </w:t>
      </w:r>
      <w:r>
        <w:rPr>
          <w:color w:val="231F20"/>
          <w:sz w:val="20"/>
        </w:rPr>
        <w:t>additional</w:t>
      </w:r>
      <w:r>
        <w:rPr>
          <w:color w:val="231F20"/>
          <w:spacing w:val="-11"/>
          <w:sz w:val="20"/>
        </w:rPr>
        <w:t> </w:t>
      </w:r>
      <w:r>
        <w:rPr>
          <w:color w:val="231F20"/>
          <w:sz w:val="20"/>
        </w:rPr>
        <w:t>statement</w:t>
      </w:r>
      <w:r>
        <w:rPr>
          <w:color w:val="231F20"/>
          <w:spacing w:val="-9"/>
          <w:sz w:val="20"/>
        </w:rPr>
        <w:t> </w:t>
      </w:r>
      <w:r>
        <w:rPr>
          <w:color w:val="231F20"/>
          <w:sz w:val="20"/>
        </w:rPr>
        <w:t>should</w:t>
      </w:r>
      <w:r>
        <w:rPr>
          <w:color w:val="231F20"/>
          <w:spacing w:val="-10"/>
          <w:sz w:val="20"/>
        </w:rPr>
        <w:t> </w:t>
      </w:r>
      <w:r>
        <w:rPr>
          <w:color w:val="231F20"/>
          <w:sz w:val="20"/>
        </w:rPr>
        <w:t>offer</w:t>
      </w:r>
      <w:r>
        <w:rPr>
          <w:color w:val="231F20"/>
          <w:spacing w:val="-9"/>
          <w:sz w:val="20"/>
        </w:rPr>
        <w:t> </w:t>
      </w:r>
      <w:r>
        <w:rPr>
          <w:color w:val="231F20"/>
          <w:sz w:val="20"/>
        </w:rPr>
        <w:t>a</w:t>
      </w:r>
      <w:r>
        <w:rPr>
          <w:color w:val="231F20"/>
          <w:spacing w:val="-10"/>
          <w:sz w:val="20"/>
        </w:rPr>
        <w:t> </w:t>
      </w:r>
      <w:r>
        <w:rPr>
          <w:color w:val="231F20"/>
          <w:sz w:val="20"/>
        </w:rPr>
        <w:t>factual</w:t>
      </w:r>
      <w:r>
        <w:rPr>
          <w:color w:val="231F20"/>
          <w:spacing w:val="-10"/>
          <w:sz w:val="20"/>
        </w:rPr>
        <w:t> </w:t>
      </w:r>
      <w:r>
        <w:rPr>
          <w:color w:val="231F20"/>
          <w:sz w:val="20"/>
        </w:rPr>
        <w:t>and</w:t>
      </w:r>
      <w:r>
        <w:rPr>
          <w:color w:val="231F20"/>
          <w:spacing w:val="-9"/>
          <w:sz w:val="20"/>
        </w:rPr>
        <w:t> </w:t>
      </w:r>
      <w:r>
        <w:rPr>
          <w:color w:val="231F20"/>
          <w:sz w:val="20"/>
        </w:rPr>
        <w:t>verifiable</w:t>
      </w:r>
      <w:r>
        <w:rPr>
          <w:color w:val="231F20"/>
          <w:spacing w:val="-10"/>
          <w:sz w:val="20"/>
        </w:rPr>
        <w:t> </w:t>
      </w:r>
      <w:r>
        <w:rPr>
          <w:color w:val="231F20"/>
          <w:sz w:val="20"/>
        </w:rPr>
        <w:t>account of the effects on the output of the significant obstacles to its production, documentation or dissemination imposed by COVID-19, and an explanation of the form in which the output</w:t>
      </w:r>
      <w:r>
        <w:rPr>
          <w:color w:val="231F20"/>
          <w:spacing w:val="-9"/>
          <w:sz w:val="20"/>
        </w:rPr>
        <w:t> </w:t>
      </w:r>
      <w:r>
        <w:rPr>
          <w:color w:val="231F20"/>
          <w:sz w:val="20"/>
        </w:rPr>
        <w:t>is</w:t>
      </w:r>
      <w:r>
        <w:rPr>
          <w:color w:val="231F20"/>
          <w:spacing w:val="-9"/>
          <w:sz w:val="20"/>
        </w:rPr>
        <w:t> </w:t>
      </w:r>
      <w:r>
        <w:rPr>
          <w:color w:val="231F20"/>
          <w:sz w:val="20"/>
        </w:rPr>
        <w:t>therefore</w:t>
      </w:r>
      <w:r>
        <w:rPr>
          <w:color w:val="231F20"/>
          <w:spacing w:val="-9"/>
          <w:sz w:val="20"/>
        </w:rPr>
        <w:t> </w:t>
      </w:r>
      <w:r>
        <w:rPr>
          <w:color w:val="231F20"/>
          <w:sz w:val="20"/>
        </w:rPr>
        <w:t>being</w:t>
      </w:r>
      <w:r>
        <w:rPr>
          <w:color w:val="231F20"/>
          <w:spacing w:val="-8"/>
          <w:sz w:val="20"/>
        </w:rPr>
        <w:t> </w:t>
      </w:r>
      <w:r>
        <w:rPr>
          <w:color w:val="231F20"/>
          <w:sz w:val="20"/>
        </w:rPr>
        <w:t>submitted.</w:t>
      </w:r>
      <w:r>
        <w:rPr>
          <w:color w:val="231F20"/>
          <w:spacing w:val="-9"/>
          <w:sz w:val="20"/>
        </w:rPr>
        <w:t> </w:t>
      </w:r>
      <w:r>
        <w:rPr>
          <w:color w:val="231F20"/>
          <w:sz w:val="20"/>
        </w:rPr>
        <w:t>Panels</w:t>
      </w:r>
      <w:r>
        <w:rPr>
          <w:color w:val="231F20"/>
          <w:spacing w:val="-9"/>
          <w:sz w:val="20"/>
        </w:rPr>
        <w:t> </w:t>
      </w:r>
      <w:r>
        <w:rPr>
          <w:color w:val="231F20"/>
          <w:sz w:val="20"/>
        </w:rPr>
        <w:t>will</w:t>
      </w:r>
      <w:r>
        <w:rPr>
          <w:color w:val="231F20"/>
          <w:spacing w:val="-9"/>
          <w:sz w:val="20"/>
        </w:rPr>
        <w:t> </w:t>
      </w:r>
      <w:r>
        <w:rPr>
          <w:color w:val="231F20"/>
          <w:sz w:val="20"/>
        </w:rPr>
        <w:t>then</w:t>
      </w:r>
      <w:r>
        <w:rPr>
          <w:color w:val="231F20"/>
          <w:spacing w:val="-8"/>
          <w:sz w:val="20"/>
        </w:rPr>
        <w:t> </w:t>
      </w:r>
      <w:r>
        <w:rPr>
          <w:color w:val="231F20"/>
          <w:sz w:val="20"/>
        </w:rPr>
        <w:t>assess</w:t>
      </w:r>
      <w:r>
        <w:rPr>
          <w:color w:val="231F20"/>
          <w:spacing w:val="-10"/>
          <w:sz w:val="20"/>
        </w:rPr>
        <w:t> </w:t>
      </w:r>
      <w:r>
        <w:rPr>
          <w:color w:val="231F20"/>
          <w:sz w:val="20"/>
        </w:rPr>
        <w:t>the</w:t>
      </w:r>
      <w:r>
        <w:rPr>
          <w:color w:val="231F20"/>
          <w:spacing w:val="-9"/>
          <w:sz w:val="20"/>
        </w:rPr>
        <w:t> </w:t>
      </w:r>
      <w:r>
        <w:rPr>
          <w:color w:val="231F20"/>
          <w:sz w:val="20"/>
        </w:rPr>
        <w:t>output</w:t>
      </w:r>
      <w:r>
        <w:rPr>
          <w:color w:val="231F20"/>
          <w:spacing w:val="-8"/>
          <w:sz w:val="20"/>
        </w:rPr>
        <w:t> </w:t>
      </w:r>
      <w:r>
        <w:rPr>
          <w:color w:val="231F20"/>
          <w:sz w:val="20"/>
        </w:rPr>
        <w:t>submitted</w:t>
      </w:r>
      <w:r>
        <w:rPr>
          <w:color w:val="231F20"/>
          <w:spacing w:val="-9"/>
          <w:sz w:val="20"/>
        </w:rPr>
        <w:t> </w:t>
      </w:r>
      <w:r>
        <w:rPr>
          <w:color w:val="231F20"/>
          <w:sz w:val="20"/>
        </w:rPr>
        <w:t>in</w:t>
      </w:r>
      <w:r>
        <w:rPr>
          <w:color w:val="231F20"/>
          <w:spacing w:val="-9"/>
          <w:sz w:val="20"/>
        </w:rPr>
        <w:t> </w:t>
      </w:r>
      <w:r>
        <w:rPr>
          <w:color w:val="231F20"/>
          <w:sz w:val="20"/>
        </w:rPr>
        <w:t>that</w:t>
      </w:r>
    </w:p>
    <w:p>
      <w:pPr>
        <w:pStyle w:val="BodyText"/>
        <w:spacing w:line="247" w:lineRule="auto"/>
        <w:ind w:right="1738"/>
      </w:pPr>
      <w:r>
        <w:rPr>
          <w:color w:val="231F20"/>
        </w:rPr>
        <w:t>context.</w:t>
      </w:r>
      <w:r>
        <w:rPr>
          <w:color w:val="231F20"/>
          <w:spacing w:val="-11"/>
        </w:rPr>
        <w:t> </w:t>
      </w:r>
      <w:r>
        <w:rPr>
          <w:color w:val="231F20"/>
        </w:rPr>
        <w:t>Institutions</w:t>
      </w:r>
      <w:r>
        <w:rPr>
          <w:color w:val="231F20"/>
          <w:spacing w:val="-10"/>
        </w:rPr>
        <w:t> </w:t>
      </w:r>
      <w:r>
        <w:rPr>
          <w:color w:val="231F20"/>
        </w:rPr>
        <w:t>are</w:t>
      </w:r>
      <w:r>
        <w:rPr>
          <w:color w:val="231F20"/>
          <w:spacing w:val="-11"/>
        </w:rPr>
        <w:t> </w:t>
      </w:r>
      <w:r>
        <w:rPr>
          <w:color w:val="231F20"/>
        </w:rPr>
        <w:t>reminded</w:t>
      </w:r>
      <w:r>
        <w:rPr>
          <w:color w:val="231F20"/>
          <w:spacing w:val="-11"/>
        </w:rPr>
        <w:t> </w:t>
      </w:r>
      <w:r>
        <w:rPr>
          <w:color w:val="231F20"/>
        </w:rPr>
        <w:t>that</w:t>
      </w:r>
      <w:r>
        <w:rPr>
          <w:color w:val="231F20"/>
          <w:spacing w:val="-10"/>
        </w:rPr>
        <w:t> </w:t>
      </w:r>
      <w:r>
        <w:rPr>
          <w:color w:val="231F20"/>
        </w:rPr>
        <w:t>this</w:t>
      </w:r>
      <w:r>
        <w:rPr>
          <w:color w:val="231F20"/>
          <w:spacing w:val="-10"/>
        </w:rPr>
        <w:t> </w:t>
      </w:r>
      <w:r>
        <w:rPr>
          <w:color w:val="231F20"/>
        </w:rPr>
        <w:t>should</w:t>
      </w:r>
      <w:r>
        <w:rPr>
          <w:color w:val="231F20"/>
          <w:spacing w:val="-10"/>
        </w:rPr>
        <w:t> </w:t>
      </w:r>
      <w:r>
        <w:rPr>
          <w:color w:val="231F20"/>
        </w:rPr>
        <w:t>not</w:t>
      </w:r>
      <w:r>
        <w:rPr>
          <w:color w:val="231F20"/>
          <w:spacing w:val="-10"/>
        </w:rPr>
        <w:t> </w:t>
      </w:r>
      <w:r>
        <w:rPr>
          <w:color w:val="231F20"/>
        </w:rPr>
        <w:t>require</w:t>
      </w:r>
      <w:r>
        <w:rPr>
          <w:color w:val="231F20"/>
          <w:spacing w:val="-11"/>
        </w:rPr>
        <w:t> </w:t>
      </w:r>
      <w:r>
        <w:rPr>
          <w:color w:val="231F20"/>
        </w:rPr>
        <w:t>the</w:t>
      </w:r>
      <w:r>
        <w:rPr>
          <w:color w:val="231F20"/>
          <w:spacing w:val="-10"/>
        </w:rPr>
        <w:t> </w:t>
      </w:r>
      <w:r>
        <w:rPr>
          <w:color w:val="231F20"/>
        </w:rPr>
        <w:t>inclusion</w:t>
      </w:r>
      <w:r>
        <w:rPr>
          <w:color w:val="231F20"/>
          <w:spacing w:val="-10"/>
        </w:rPr>
        <w:t> </w:t>
      </w:r>
      <w:r>
        <w:rPr>
          <w:color w:val="231F20"/>
        </w:rPr>
        <w:t>of</w:t>
      </w:r>
      <w:r>
        <w:rPr>
          <w:color w:val="231F20"/>
          <w:spacing w:val="-10"/>
        </w:rPr>
        <w:t> </w:t>
      </w:r>
      <w:r>
        <w:rPr>
          <w:color w:val="231F20"/>
        </w:rPr>
        <w:t>any</w:t>
      </w:r>
      <w:r>
        <w:rPr>
          <w:color w:val="231F20"/>
          <w:spacing w:val="-11"/>
        </w:rPr>
        <w:t> </w:t>
      </w:r>
      <w:r>
        <w:rPr>
          <w:color w:val="231F20"/>
        </w:rPr>
        <w:t>sensitive personal</w:t>
      </w:r>
      <w:r>
        <w:rPr>
          <w:color w:val="231F20"/>
          <w:spacing w:val="-3"/>
        </w:rPr>
        <w:t> </w:t>
      </w:r>
      <w:r>
        <w:rPr>
          <w:color w:val="231F20"/>
        </w:rPr>
        <w:t>data.</w:t>
      </w:r>
    </w:p>
    <w:p>
      <w:pPr>
        <w:pStyle w:val="ListParagraph"/>
        <w:numPr>
          <w:ilvl w:val="0"/>
          <w:numId w:val="6"/>
        </w:numPr>
        <w:tabs>
          <w:tab w:pos="1800" w:val="left" w:leader="none"/>
          <w:tab w:pos="1801" w:val="left" w:leader="none"/>
        </w:tabs>
        <w:spacing w:line="240" w:lineRule="auto" w:before="110" w:after="0"/>
        <w:ind w:left="1800" w:right="0" w:hanging="561"/>
        <w:jc w:val="left"/>
        <w:rPr>
          <w:sz w:val="20"/>
        </w:rPr>
      </w:pPr>
      <w:r>
        <w:rPr>
          <w:color w:val="231F20"/>
          <w:sz w:val="20"/>
        </w:rPr>
        <w:t>The sub-panels expect</w:t>
      </w:r>
      <w:r>
        <w:rPr>
          <w:color w:val="231F20"/>
          <w:spacing w:val="-8"/>
          <w:sz w:val="20"/>
        </w:rPr>
        <w:t> </w:t>
      </w:r>
      <w:r>
        <w:rPr>
          <w:color w:val="231F20"/>
          <w:sz w:val="20"/>
        </w:rPr>
        <w:t>that:</w:t>
      </w:r>
    </w:p>
    <w:p>
      <w:pPr>
        <w:pStyle w:val="ListParagraph"/>
        <w:numPr>
          <w:ilvl w:val="1"/>
          <w:numId w:val="6"/>
        </w:numPr>
        <w:tabs>
          <w:tab w:pos="2200" w:val="left" w:leader="none"/>
          <w:tab w:pos="2201" w:val="left" w:leader="none"/>
        </w:tabs>
        <w:spacing w:line="240" w:lineRule="auto" w:before="121" w:after="0"/>
        <w:ind w:left="2200" w:right="0" w:hanging="401"/>
        <w:jc w:val="left"/>
        <w:rPr>
          <w:sz w:val="20"/>
        </w:rPr>
      </w:pPr>
      <w:r>
        <w:rPr>
          <w:color w:val="231F20"/>
          <w:sz w:val="20"/>
        </w:rPr>
        <w:t>This provision will be used</w:t>
      </w:r>
      <w:r>
        <w:rPr>
          <w:color w:val="231F20"/>
          <w:spacing w:val="-13"/>
          <w:sz w:val="20"/>
        </w:rPr>
        <w:t> </w:t>
      </w:r>
      <w:r>
        <w:rPr>
          <w:color w:val="231F20"/>
          <w:sz w:val="20"/>
        </w:rPr>
        <w:t>exceptionally;</w:t>
      </w:r>
    </w:p>
    <w:p>
      <w:pPr>
        <w:pStyle w:val="ListParagraph"/>
        <w:numPr>
          <w:ilvl w:val="1"/>
          <w:numId w:val="6"/>
        </w:numPr>
        <w:tabs>
          <w:tab w:pos="2200" w:val="left" w:leader="none"/>
          <w:tab w:pos="2201" w:val="left" w:leader="none"/>
        </w:tabs>
        <w:spacing w:line="247" w:lineRule="auto" w:before="121" w:after="0"/>
        <w:ind w:left="2200" w:right="1768" w:hanging="400"/>
        <w:jc w:val="left"/>
        <w:rPr>
          <w:sz w:val="20"/>
        </w:rPr>
      </w:pPr>
      <w:r>
        <w:rPr>
          <w:color w:val="231F20"/>
          <w:sz w:val="20"/>
        </w:rPr>
        <w:t>In the event of audit, HEIs will be able to evidence the basis for a reasonable expectation</w:t>
      </w:r>
      <w:r>
        <w:rPr>
          <w:color w:val="231F20"/>
          <w:spacing w:val="-8"/>
          <w:sz w:val="20"/>
        </w:rPr>
        <w:t> </w:t>
      </w:r>
      <w:r>
        <w:rPr>
          <w:color w:val="231F20"/>
          <w:sz w:val="20"/>
        </w:rPr>
        <w:t>that</w:t>
      </w:r>
      <w:r>
        <w:rPr>
          <w:color w:val="231F20"/>
          <w:spacing w:val="-8"/>
          <w:sz w:val="20"/>
        </w:rPr>
        <w:t> </w:t>
      </w:r>
      <w:r>
        <w:rPr>
          <w:color w:val="231F20"/>
          <w:sz w:val="20"/>
        </w:rPr>
        <w:t>the</w:t>
      </w:r>
      <w:r>
        <w:rPr>
          <w:color w:val="231F20"/>
          <w:spacing w:val="-8"/>
          <w:sz w:val="20"/>
        </w:rPr>
        <w:t> </w:t>
      </w:r>
      <w:r>
        <w:rPr>
          <w:color w:val="231F20"/>
          <w:sz w:val="20"/>
        </w:rPr>
        <w:t>output</w:t>
      </w:r>
      <w:r>
        <w:rPr>
          <w:color w:val="231F20"/>
          <w:spacing w:val="-8"/>
          <w:sz w:val="20"/>
        </w:rPr>
        <w:t> </w:t>
      </w:r>
      <w:r>
        <w:rPr>
          <w:color w:val="231F20"/>
          <w:sz w:val="20"/>
        </w:rPr>
        <w:t>would</w:t>
      </w:r>
      <w:r>
        <w:rPr>
          <w:color w:val="231F20"/>
          <w:spacing w:val="-7"/>
          <w:sz w:val="20"/>
        </w:rPr>
        <w:t> </w:t>
      </w:r>
      <w:r>
        <w:rPr>
          <w:color w:val="231F20"/>
          <w:sz w:val="20"/>
        </w:rPr>
        <w:t>have</w:t>
      </w:r>
      <w:r>
        <w:rPr>
          <w:color w:val="231F20"/>
          <w:spacing w:val="-8"/>
          <w:sz w:val="20"/>
        </w:rPr>
        <w:t> </w:t>
      </w:r>
      <w:r>
        <w:rPr>
          <w:color w:val="231F20"/>
          <w:sz w:val="20"/>
        </w:rPr>
        <w:t>been</w:t>
      </w:r>
      <w:r>
        <w:rPr>
          <w:color w:val="231F20"/>
          <w:spacing w:val="-8"/>
          <w:sz w:val="20"/>
        </w:rPr>
        <w:t> </w:t>
      </w:r>
      <w:r>
        <w:rPr>
          <w:color w:val="231F20"/>
          <w:sz w:val="20"/>
        </w:rPr>
        <w:t>complete</w:t>
      </w:r>
      <w:r>
        <w:rPr>
          <w:color w:val="231F20"/>
          <w:spacing w:val="-8"/>
          <w:sz w:val="20"/>
        </w:rPr>
        <w:t> </w:t>
      </w:r>
      <w:r>
        <w:rPr>
          <w:color w:val="231F20"/>
          <w:sz w:val="20"/>
        </w:rPr>
        <w:t>and</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public</w:t>
      </w:r>
      <w:r>
        <w:rPr>
          <w:color w:val="231F20"/>
          <w:spacing w:val="-8"/>
          <w:sz w:val="20"/>
        </w:rPr>
        <w:t> </w:t>
      </w:r>
      <w:r>
        <w:rPr>
          <w:color w:val="231F20"/>
          <w:sz w:val="20"/>
        </w:rPr>
        <w:t>domain by</w:t>
      </w:r>
      <w:r>
        <w:rPr>
          <w:color w:val="231F20"/>
          <w:spacing w:val="-8"/>
          <w:sz w:val="20"/>
        </w:rPr>
        <w:t> </w:t>
      </w:r>
      <w:r>
        <w:rPr>
          <w:color w:val="231F20"/>
          <w:sz w:val="20"/>
        </w:rPr>
        <w:t>31</w:t>
      </w:r>
      <w:r>
        <w:rPr>
          <w:color w:val="231F20"/>
          <w:spacing w:val="-7"/>
          <w:sz w:val="20"/>
        </w:rPr>
        <w:t> </w:t>
      </w:r>
      <w:r>
        <w:rPr>
          <w:color w:val="231F20"/>
          <w:sz w:val="20"/>
        </w:rPr>
        <w:t>December</w:t>
      </w:r>
      <w:r>
        <w:rPr>
          <w:color w:val="231F20"/>
          <w:spacing w:val="-7"/>
          <w:sz w:val="20"/>
        </w:rPr>
        <w:t> </w:t>
      </w:r>
      <w:r>
        <w:rPr>
          <w:color w:val="231F20"/>
          <w:sz w:val="20"/>
        </w:rPr>
        <w:t>2020</w:t>
      </w:r>
      <w:r>
        <w:rPr>
          <w:color w:val="231F20"/>
          <w:spacing w:val="-7"/>
          <w:sz w:val="20"/>
        </w:rPr>
        <w:t> </w:t>
      </w:r>
      <w:r>
        <w:rPr>
          <w:color w:val="231F20"/>
          <w:sz w:val="20"/>
        </w:rPr>
        <w:t>had</w:t>
      </w:r>
      <w:r>
        <w:rPr>
          <w:color w:val="231F20"/>
          <w:spacing w:val="-7"/>
          <w:sz w:val="20"/>
        </w:rPr>
        <w:t> </w:t>
      </w:r>
      <w:r>
        <w:rPr>
          <w:color w:val="231F20"/>
          <w:sz w:val="20"/>
        </w:rPr>
        <w:t>COVID-19</w:t>
      </w:r>
      <w:r>
        <w:rPr>
          <w:color w:val="231F20"/>
          <w:spacing w:val="-7"/>
          <w:sz w:val="20"/>
        </w:rPr>
        <w:t> </w:t>
      </w:r>
      <w:r>
        <w:rPr>
          <w:color w:val="231F20"/>
          <w:sz w:val="20"/>
        </w:rPr>
        <w:t>not</w:t>
      </w:r>
      <w:r>
        <w:rPr>
          <w:color w:val="231F20"/>
          <w:spacing w:val="-7"/>
          <w:sz w:val="20"/>
        </w:rPr>
        <w:t> </w:t>
      </w:r>
      <w:r>
        <w:rPr>
          <w:color w:val="231F20"/>
          <w:sz w:val="20"/>
        </w:rPr>
        <w:t>occurred</w:t>
      </w:r>
      <w:r>
        <w:rPr>
          <w:color w:val="231F20"/>
          <w:spacing w:val="-7"/>
          <w:sz w:val="20"/>
        </w:rPr>
        <w:t> </w:t>
      </w:r>
      <w:r>
        <w:rPr>
          <w:color w:val="231F20"/>
          <w:sz w:val="20"/>
        </w:rPr>
        <w:t>(for</w:t>
      </w:r>
      <w:r>
        <w:rPr>
          <w:color w:val="231F20"/>
          <w:spacing w:val="-7"/>
          <w:sz w:val="20"/>
        </w:rPr>
        <w:t> </w:t>
      </w:r>
      <w:r>
        <w:rPr>
          <w:color w:val="231F20"/>
          <w:sz w:val="20"/>
        </w:rPr>
        <w:t>example,</w:t>
      </w:r>
      <w:r>
        <w:rPr>
          <w:color w:val="231F20"/>
          <w:spacing w:val="-7"/>
          <w:sz w:val="20"/>
        </w:rPr>
        <w:t> </w:t>
      </w:r>
      <w:r>
        <w:rPr>
          <w:color w:val="231F20"/>
          <w:sz w:val="20"/>
        </w:rPr>
        <w:t>website</w:t>
      </w:r>
      <w:r>
        <w:rPr>
          <w:color w:val="231F20"/>
          <w:spacing w:val="-7"/>
          <w:sz w:val="20"/>
        </w:rPr>
        <w:t> </w:t>
      </w:r>
      <w:r>
        <w:rPr>
          <w:color w:val="231F20"/>
          <w:sz w:val="20"/>
        </w:rPr>
        <w:t>of</w:t>
      </w:r>
      <w:r>
        <w:rPr>
          <w:color w:val="231F20"/>
          <w:spacing w:val="-7"/>
          <w:sz w:val="20"/>
        </w:rPr>
        <w:t> </w:t>
      </w:r>
      <w:r>
        <w:rPr>
          <w:color w:val="231F20"/>
          <w:sz w:val="20"/>
        </w:rPr>
        <w:t>public performance listing; confirmation from museum/gallery, recording/production company regarding original release</w:t>
      </w:r>
      <w:r>
        <w:rPr>
          <w:color w:val="231F20"/>
          <w:spacing w:val="-13"/>
          <w:sz w:val="20"/>
        </w:rPr>
        <w:t> </w:t>
      </w:r>
      <w:r>
        <w:rPr>
          <w:color w:val="231F20"/>
          <w:sz w:val="20"/>
        </w:rPr>
        <w:t>date).</w:t>
      </w:r>
    </w:p>
    <w:p>
      <w:pPr>
        <w:pStyle w:val="ListParagraph"/>
        <w:numPr>
          <w:ilvl w:val="0"/>
          <w:numId w:val="6"/>
        </w:numPr>
        <w:tabs>
          <w:tab w:pos="1800" w:val="left" w:leader="none"/>
          <w:tab w:pos="1801" w:val="left" w:leader="none"/>
        </w:tabs>
        <w:spacing w:line="247" w:lineRule="auto" w:before="111" w:after="0"/>
        <w:ind w:left="1240" w:right="1965" w:firstLine="0"/>
        <w:jc w:val="left"/>
        <w:rPr>
          <w:sz w:val="20"/>
        </w:rPr>
      </w:pPr>
      <w:r>
        <w:rPr>
          <w:color w:val="231F20"/>
          <w:sz w:val="20"/>
        </w:rPr>
        <w:t>Sub-panels</w:t>
      </w:r>
      <w:r>
        <w:rPr>
          <w:color w:val="231F20"/>
          <w:spacing w:val="-14"/>
          <w:sz w:val="20"/>
        </w:rPr>
        <w:t> </w:t>
      </w:r>
      <w:r>
        <w:rPr>
          <w:color w:val="231F20"/>
          <w:sz w:val="20"/>
        </w:rPr>
        <w:t>expecting</w:t>
      </w:r>
      <w:r>
        <w:rPr>
          <w:color w:val="231F20"/>
          <w:spacing w:val="-13"/>
          <w:sz w:val="20"/>
        </w:rPr>
        <w:t> </w:t>
      </w:r>
      <w:r>
        <w:rPr>
          <w:color w:val="231F20"/>
          <w:sz w:val="20"/>
        </w:rPr>
        <w:t>practice</w:t>
      </w:r>
      <w:r>
        <w:rPr>
          <w:color w:val="231F20"/>
          <w:spacing w:val="-14"/>
          <w:sz w:val="20"/>
        </w:rPr>
        <w:t> </w:t>
      </w:r>
      <w:r>
        <w:rPr>
          <w:color w:val="231F20"/>
          <w:sz w:val="20"/>
        </w:rPr>
        <w:t>research</w:t>
      </w:r>
      <w:r>
        <w:rPr>
          <w:color w:val="231F20"/>
          <w:spacing w:val="-14"/>
          <w:sz w:val="20"/>
        </w:rPr>
        <w:t> </w:t>
      </w:r>
      <w:r>
        <w:rPr>
          <w:color w:val="231F20"/>
          <w:sz w:val="20"/>
        </w:rPr>
        <w:t>outputs</w:t>
      </w:r>
      <w:r>
        <w:rPr>
          <w:color w:val="231F20"/>
          <w:spacing w:val="-14"/>
          <w:sz w:val="20"/>
        </w:rPr>
        <w:t> </w:t>
      </w:r>
      <w:r>
        <w:rPr>
          <w:color w:val="231F20"/>
          <w:sz w:val="20"/>
        </w:rPr>
        <w:t>will</w:t>
      </w:r>
      <w:r>
        <w:rPr>
          <w:color w:val="231F20"/>
          <w:spacing w:val="-13"/>
          <w:sz w:val="20"/>
        </w:rPr>
        <w:t> </w:t>
      </w:r>
      <w:r>
        <w:rPr>
          <w:color w:val="231F20"/>
          <w:sz w:val="20"/>
        </w:rPr>
        <w:t>develop</w:t>
      </w:r>
      <w:r>
        <w:rPr>
          <w:color w:val="231F20"/>
          <w:spacing w:val="-14"/>
          <w:sz w:val="20"/>
        </w:rPr>
        <w:t> </w:t>
      </w:r>
      <w:r>
        <w:rPr>
          <w:color w:val="231F20"/>
          <w:sz w:val="20"/>
        </w:rPr>
        <w:t>further</w:t>
      </w:r>
      <w:r>
        <w:rPr>
          <w:color w:val="231F20"/>
          <w:spacing w:val="-13"/>
          <w:sz w:val="20"/>
        </w:rPr>
        <w:t> </w:t>
      </w:r>
      <w:r>
        <w:rPr>
          <w:color w:val="231F20"/>
          <w:sz w:val="20"/>
        </w:rPr>
        <w:t>subject-specific guidance with examples of how these provisions might apply in their disciplines, to be available from the REF FAQ</w:t>
      </w:r>
      <w:r>
        <w:rPr>
          <w:color w:val="231F20"/>
          <w:spacing w:val="-14"/>
          <w:sz w:val="20"/>
        </w:rPr>
        <w:t> </w:t>
      </w:r>
      <w:r>
        <w:rPr>
          <w:color w:val="231F20"/>
          <w:sz w:val="20"/>
        </w:rPr>
        <w:t>pages.</w:t>
      </w:r>
    </w:p>
    <w:p>
      <w:pPr>
        <w:spacing w:after="0" w:line="247" w:lineRule="auto"/>
        <w:jc w:val="left"/>
        <w:rPr>
          <w:sz w:val="20"/>
        </w:rPr>
        <w:sectPr>
          <w:pgSz w:w="11910" w:h="16840"/>
          <w:pgMar w:header="0" w:footer="581" w:top="1520" w:bottom="780" w:left="460" w:right="0"/>
        </w:sectPr>
      </w:pPr>
    </w:p>
    <w:p>
      <w:pPr>
        <w:pStyle w:val="Heading1"/>
        <w:jc w:val="both"/>
      </w:pPr>
      <w:r>
        <w:rPr>
          <w:color w:val="231F20"/>
        </w:rPr>
        <w:t>Annex C</w:t>
      </w:r>
    </w:p>
    <w:p>
      <w:pPr>
        <w:spacing w:before="68"/>
        <w:ind w:left="1240" w:right="0" w:firstLine="0"/>
        <w:jc w:val="both"/>
        <w:rPr>
          <w:b/>
          <w:sz w:val="28"/>
        </w:rPr>
      </w:pPr>
      <w:r>
        <w:rPr>
          <w:b/>
          <w:color w:val="231F20"/>
          <w:sz w:val="28"/>
        </w:rPr>
        <w:t>Illustrative examples of affected case study statements</w:t>
      </w:r>
    </w:p>
    <w:p>
      <w:pPr>
        <w:pStyle w:val="Heading2"/>
        <w:spacing w:before="230"/>
        <w:jc w:val="both"/>
      </w:pPr>
      <w:r>
        <w:rPr>
          <w:color w:val="231F20"/>
        </w:rPr>
        <w:t>Example 1</w:t>
      </w:r>
    </w:p>
    <w:p>
      <w:pPr>
        <w:pStyle w:val="BodyText"/>
        <w:spacing w:line="247" w:lineRule="auto" w:before="115"/>
        <w:ind w:right="2189"/>
        <w:jc w:val="both"/>
      </w:pPr>
      <w:r>
        <w:rPr>
          <w:color w:val="231F20"/>
        </w:rPr>
        <w:t>Planned</w:t>
      </w:r>
      <w:r>
        <w:rPr>
          <w:color w:val="231F20"/>
          <w:spacing w:val="-9"/>
        </w:rPr>
        <w:t> </w:t>
      </w:r>
      <w:r>
        <w:rPr>
          <w:color w:val="231F20"/>
        </w:rPr>
        <w:t>events</w:t>
      </w:r>
      <w:r>
        <w:rPr>
          <w:color w:val="231F20"/>
          <w:spacing w:val="-8"/>
        </w:rPr>
        <w:t> </w:t>
      </w:r>
      <w:r>
        <w:rPr>
          <w:color w:val="231F20"/>
        </w:rPr>
        <w:t>with</w:t>
      </w:r>
      <w:r>
        <w:rPr>
          <w:color w:val="231F20"/>
          <w:spacing w:val="-8"/>
        </w:rPr>
        <w:t> </w:t>
      </w:r>
      <w:r>
        <w:rPr>
          <w:color w:val="231F20"/>
        </w:rPr>
        <w:t>people</w:t>
      </w:r>
      <w:r>
        <w:rPr>
          <w:color w:val="231F20"/>
          <w:spacing w:val="-8"/>
        </w:rPr>
        <w:t> </w:t>
      </w:r>
      <w:r>
        <w:rPr>
          <w:color w:val="231F20"/>
        </w:rPr>
        <w:t>with</w:t>
      </w:r>
      <w:r>
        <w:rPr>
          <w:color w:val="231F20"/>
          <w:spacing w:val="-8"/>
        </w:rPr>
        <w:t> </w:t>
      </w:r>
      <w:r>
        <w:rPr>
          <w:color w:val="231F20"/>
        </w:rPr>
        <w:t>dementia,</w:t>
      </w:r>
      <w:r>
        <w:rPr>
          <w:color w:val="231F20"/>
          <w:spacing w:val="-8"/>
        </w:rPr>
        <w:t> </w:t>
      </w:r>
      <w:r>
        <w:rPr>
          <w:color w:val="231F20"/>
        </w:rPr>
        <w:t>living</w:t>
      </w:r>
      <w:r>
        <w:rPr>
          <w:color w:val="231F20"/>
          <w:spacing w:val="-8"/>
        </w:rPr>
        <w:t> </w:t>
      </w:r>
      <w:r>
        <w:rPr>
          <w:color w:val="231F20"/>
        </w:rPr>
        <w:t>in</w:t>
      </w:r>
      <w:r>
        <w:rPr>
          <w:color w:val="231F20"/>
          <w:spacing w:val="-8"/>
        </w:rPr>
        <w:t> </w:t>
      </w:r>
      <w:r>
        <w:rPr>
          <w:color w:val="231F20"/>
        </w:rPr>
        <w:t>care</w:t>
      </w:r>
      <w:r>
        <w:rPr>
          <w:color w:val="231F20"/>
          <w:spacing w:val="-8"/>
        </w:rPr>
        <w:t> </w:t>
      </w:r>
      <w:r>
        <w:rPr>
          <w:color w:val="231F20"/>
        </w:rPr>
        <w:t>homes,</w:t>
      </w:r>
      <w:r>
        <w:rPr>
          <w:color w:val="231F20"/>
          <w:spacing w:val="-8"/>
        </w:rPr>
        <w:t> </w:t>
      </w:r>
      <w:r>
        <w:rPr>
          <w:color w:val="231F20"/>
        </w:rPr>
        <w:t>during</w:t>
      </w:r>
      <w:r>
        <w:rPr>
          <w:color w:val="231F20"/>
          <w:spacing w:val="-8"/>
        </w:rPr>
        <w:t> </w:t>
      </w:r>
      <w:r>
        <w:rPr>
          <w:color w:val="231F20"/>
        </w:rPr>
        <w:t>April-June</w:t>
      </w:r>
      <w:r>
        <w:rPr>
          <w:color w:val="231F20"/>
          <w:spacing w:val="-8"/>
        </w:rPr>
        <w:t> </w:t>
      </w:r>
      <w:r>
        <w:rPr>
          <w:color w:val="231F20"/>
        </w:rPr>
        <w:t>2020 were</w:t>
      </w:r>
      <w:r>
        <w:rPr>
          <w:color w:val="231F20"/>
          <w:spacing w:val="-8"/>
        </w:rPr>
        <w:t> </w:t>
      </w:r>
      <w:r>
        <w:rPr>
          <w:color w:val="231F20"/>
        </w:rPr>
        <w:t>cancelled.</w:t>
      </w:r>
      <w:r>
        <w:rPr>
          <w:color w:val="231F20"/>
          <w:spacing w:val="-8"/>
        </w:rPr>
        <w:t> </w:t>
      </w:r>
      <w:r>
        <w:rPr>
          <w:color w:val="231F20"/>
        </w:rPr>
        <w:t>Face</w:t>
      </w:r>
      <w:r>
        <w:rPr>
          <w:color w:val="231F20"/>
          <w:spacing w:val="-8"/>
        </w:rPr>
        <w:t> </w:t>
      </w:r>
      <w:r>
        <w:rPr>
          <w:color w:val="231F20"/>
        </w:rPr>
        <w:t>to</w:t>
      </w:r>
      <w:r>
        <w:rPr>
          <w:color w:val="231F20"/>
          <w:spacing w:val="-8"/>
        </w:rPr>
        <w:t> </w:t>
      </w:r>
      <w:r>
        <w:rPr>
          <w:color w:val="231F20"/>
        </w:rPr>
        <w:t>face</w:t>
      </w:r>
      <w:r>
        <w:rPr>
          <w:color w:val="231F20"/>
          <w:spacing w:val="-8"/>
        </w:rPr>
        <w:t> </w:t>
      </w:r>
      <w:r>
        <w:rPr>
          <w:color w:val="231F20"/>
        </w:rPr>
        <w:t>training</w:t>
      </w:r>
      <w:r>
        <w:rPr>
          <w:color w:val="231F20"/>
          <w:spacing w:val="-8"/>
        </w:rPr>
        <w:t> </w:t>
      </w:r>
      <w:r>
        <w:rPr>
          <w:color w:val="231F20"/>
        </w:rPr>
        <w:t>sessions</w:t>
      </w:r>
      <w:r>
        <w:rPr>
          <w:color w:val="231F20"/>
          <w:spacing w:val="-8"/>
        </w:rPr>
        <w:t> </w:t>
      </w:r>
      <w:r>
        <w:rPr>
          <w:color w:val="231F20"/>
        </w:rPr>
        <w:t>with</w:t>
      </w:r>
      <w:r>
        <w:rPr>
          <w:color w:val="231F20"/>
          <w:spacing w:val="-8"/>
        </w:rPr>
        <w:t> </w:t>
      </w:r>
      <w:r>
        <w:rPr>
          <w:color w:val="231F20"/>
        </w:rPr>
        <w:t>carers</w:t>
      </w:r>
      <w:r>
        <w:rPr>
          <w:color w:val="231F20"/>
          <w:spacing w:val="-8"/>
        </w:rPr>
        <w:t> </w:t>
      </w:r>
      <w:r>
        <w:rPr>
          <w:color w:val="231F20"/>
        </w:rPr>
        <w:t>and</w:t>
      </w:r>
      <w:r>
        <w:rPr>
          <w:color w:val="231F20"/>
          <w:spacing w:val="-9"/>
        </w:rPr>
        <w:t> </w:t>
      </w:r>
      <w:r>
        <w:rPr>
          <w:color w:val="231F20"/>
        </w:rPr>
        <w:t>nurses</w:t>
      </w:r>
      <w:r>
        <w:rPr>
          <w:color w:val="231F20"/>
          <w:spacing w:val="-8"/>
        </w:rPr>
        <w:t> </w:t>
      </w:r>
      <w:r>
        <w:rPr>
          <w:color w:val="231F20"/>
        </w:rPr>
        <w:t>in</w:t>
      </w:r>
      <w:r>
        <w:rPr>
          <w:color w:val="231F20"/>
          <w:spacing w:val="-8"/>
        </w:rPr>
        <w:t> </w:t>
      </w:r>
      <w:r>
        <w:rPr>
          <w:color w:val="231F20"/>
        </w:rPr>
        <w:t>May</w:t>
      </w:r>
      <w:r>
        <w:rPr>
          <w:color w:val="231F20"/>
          <w:spacing w:val="-8"/>
        </w:rPr>
        <w:t> </w:t>
      </w:r>
      <w:r>
        <w:rPr>
          <w:color w:val="231F20"/>
        </w:rPr>
        <w:t>2020</w:t>
      </w:r>
      <w:r>
        <w:rPr>
          <w:color w:val="231F20"/>
          <w:spacing w:val="-8"/>
        </w:rPr>
        <w:t> </w:t>
      </w:r>
      <w:r>
        <w:rPr>
          <w:color w:val="231F20"/>
        </w:rPr>
        <w:t>were also</w:t>
      </w:r>
      <w:r>
        <w:rPr>
          <w:color w:val="231F20"/>
          <w:spacing w:val="-9"/>
        </w:rPr>
        <w:t> </w:t>
      </w:r>
      <w:r>
        <w:rPr>
          <w:color w:val="231F20"/>
        </w:rPr>
        <w:t>cancelled,</w:t>
      </w:r>
      <w:r>
        <w:rPr>
          <w:color w:val="231F20"/>
          <w:spacing w:val="-7"/>
        </w:rPr>
        <w:t> </w:t>
      </w:r>
      <w:r>
        <w:rPr>
          <w:color w:val="231F20"/>
        </w:rPr>
        <w:t>but</w:t>
      </w:r>
      <w:r>
        <w:rPr>
          <w:color w:val="231F20"/>
          <w:spacing w:val="-7"/>
        </w:rPr>
        <w:t> </w:t>
      </w:r>
      <w:r>
        <w:rPr>
          <w:color w:val="231F20"/>
        </w:rPr>
        <w:t>were</w:t>
      </w:r>
      <w:r>
        <w:rPr>
          <w:color w:val="231F20"/>
          <w:spacing w:val="-7"/>
        </w:rPr>
        <w:t> </w:t>
      </w:r>
      <w:r>
        <w:rPr>
          <w:color w:val="231F20"/>
        </w:rPr>
        <w:t>rescheduled</w:t>
      </w:r>
      <w:r>
        <w:rPr>
          <w:color w:val="231F20"/>
          <w:spacing w:val="-8"/>
        </w:rPr>
        <w:t> </w:t>
      </w:r>
      <w:r>
        <w:rPr>
          <w:color w:val="231F20"/>
        </w:rPr>
        <w:t>as</w:t>
      </w:r>
      <w:r>
        <w:rPr>
          <w:color w:val="231F20"/>
          <w:spacing w:val="-9"/>
        </w:rPr>
        <w:t> </w:t>
      </w:r>
      <w:r>
        <w:rPr>
          <w:color w:val="231F20"/>
        </w:rPr>
        <w:t>online</w:t>
      </w:r>
      <w:r>
        <w:rPr>
          <w:color w:val="231F20"/>
          <w:spacing w:val="-7"/>
        </w:rPr>
        <w:t> </w:t>
      </w:r>
      <w:r>
        <w:rPr>
          <w:color w:val="231F20"/>
        </w:rPr>
        <w:t>training</w:t>
      </w:r>
      <w:r>
        <w:rPr>
          <w:color w:val="231F20"/>
          <w:spacing w:val="-7"/>
        </w:rPr>
        <w:t> </w:t>
      </w:r>
      <w:r>
        <w:rPr>
          <w:color w:val="231F20"/>
        </w:rPr>
        <w:t>sessions</w:t>
      </w:r>
      <w:r>
        <w:rPr>
          <w:color w:val="231F20"/>
          <w:spacing w:val="-7"/>
        </w:rPr>
        <w:t> </w:t>
      </w:r>
      <w:r>
        <w:rPr>
          <w:color w:val="231F20"/>
        </w:rPr>
        <w:t>in</w:t>
      </w:r>
      <w:r>
        <w:rPr>
          <w:color w:val="231F20"/>
          <w:spacing w:val="-7"/>
        </w:rPr>
        <w:t> </w:t>
      </w:r>
      <w:r>
        <w:rPr>
          <w:color w:val="231F20"/>
        </w:rPr>
        <w:t>November</w:t>
      </w:r>
      <w:r>
        <w:rPr>
          <w:color w:val="231F20"/>
          <w:spacing w:val="-8"/>
        </w:rPr>
        <w:t> </w:t>
      </w:r>
      <w:r>
        <w:rPr>
          <w:color w:val="231F20"/>
        </w:rPr>
        <w:t>2020.</w:t>
      </w:r>
    </w:p>
    <w:p>
      <w:pPr>
        <w:pStyle w:val="BodyText"/>
        <w:spacing w:line="247" w:lineRule="auto"/>
        <w:ind w:right="1878"/>
      </w:pPr>
      <w:r>
        <w:rPr>
          <w:color w:val="231F20"/>
        </w:rPr>
        <w:t>Corroborating evidence from Memory Aides LTD is unavailable as the company went into administration in June 2020 and staff can no longer be contacted. Corroborating evidence from Sunny Care Home is briefer than intended due to staff at the home focusing on COVID-19.</w:t>
      </w:r>
    </w:p>
    <w:p>
      <w:pPr>
        <w:pStyle w:val="Heading2"/>
        <w:spacing w:before="129"/>
      </w:pPr>
      <w:r>
        <w:rPr>
          <w:color w:val="231F20"/>
        </w:rPr>
        <w:t>Example 2</w:t>
      </w:r>
    </w:p>
    <w:p>
      <w:pPr>
        <w:pStyle w:val="BodyText"/>
        <w:spacing w:line="247" w:lineRule="auto" w:before="115"/>
        <w:ind w:right="1888"/>
      </w:pPr>
      <w:r>
        <w:rPr>
          <w:color w:val="231F20"/>
        </w:rPr>
        <w:t>An interactive exhibition was scheduled at the Tate Modern in April 2020, which was cancelled due to COVID-19. Instead, the exhibition pivoted to an online format during June and July 2020, showcasing 75% of the works intended for the physical exhibition due to website limitations beyond the researchers’ control.</w:t>
      </w:r>
    </w:p>
    <w:p>
      <w:pPr>
        <w:spacing w:after="0" w:line="247" w:lineRule="auto"/>
        <w:sectPr>
          <w:pgSz w:w="11910" w:h="16840"/>
          <w:pgMar w:header="0" w:footer="566" w:top="1520" w:bottom="760" w:left="460" w:right="0"/>
        </w:sectPr>
      </w:pPr>
    </w:p>
    <w:p>
      <w:pPr>
        <w:pStyle w:val="Heading1"/>
      </w:pPr>
      <w:r>
        <w:rPr>
          <w:color w:val="231F20"/>
        </w:rPr>
        <w:t>Annex D</w:t>
      </w:r>
    </w:p>
    <w:p>
      <w:pPr>
        <w:spacing w:before="68"/>
        <w:ind w:left="1240" w:right="0" w:firstLine="0"/>
        <w:jc w:val="left"/>
        <w:rPr>
          <w:b/>
          <w:sz w:val="28"/>
        </w:rPr>
      </w:pPr>
      <w:r>
        <w:rPr>
          <w:b/>
          <w:color w:val="231F20"/>
          <w:sz w:val="28"/>
        </w:rPr>
        <w:t>Detailed timetables (audit, citation data)</w:t>
      </w:r>
    </w:p>
    <w:p>
      <w:pPr>
        <w:pStyle w:val="Heading2"/>
        <w:spacing w:before="230"/>
      </w:pPr>
      <w:r>
        <w:rPr>
          <w:color w:val="231F20"/>
        </w:rPr>
        <w:t>Revised audit timetable for REF 2021</w:t>
      </w:r>
    </w:p>
    <w:p>
      <w:pPr>
        <w:pStyle w:val="BodyText"/>
        <w:spacing w:before="3"/>
        <w:ind w:left="0"/>
        <w:rPr>
          <w:b/>
          <w:sz w:val="23"/>
        </w:rPr>
      </w:pPr>
      <w:r>
        <w:rPr/>
        <w:pict>
          <v:shape style="position:absolute;margin-left:85.039398pt;margin-top:18.031059pt;width:425.2pt;height:.1pt;mso-position-horizontal-relative:page;mso-position-vertical-relative:paragraph;z-index:-251626496;mso-wrap-distance-left:0;mso-wrap-distance-right:0" coordorigin="1701,361" coordsize="8504,0" path="m1701,361l10205,361e" filled="false" stroked="true" strokeweight=".5pt" strokecolor="#f89a35">
            <v:path arrowok="t"/>
            <v:stroke dashstyle="solid"/>
            <w10:wrap type="topAndBottom"/>
          </v:shape>
        </w:pict>
      </w:r>
    </w:p>
    <w:p>
      <w:pPr>
        <w:pStyle w:val="BodyText"/>
        <w:tabs>
          <w:tab w:pos="4387" w:val="left" w:leader="none"/>
        </w:tabs>
        <w:spacing w:before="13"/>
        <w:ind w:left="1354"/>
      </w:pPr>
      <w:r>
        <w:rPr>
          <w:color w:val="231F20"/>
        </w:rPr>
        <w:t>February –</w:t>
      </w:r>
      <w:r>
        <w:rPr>
          <w:color w:val="231F20"/>
          <w:spacing w:val="-12"/>
        </w:rPr>
        <w:t> </w:t>
      </w:r>
      <w:r>
        <w:rPr>
          <w:color w:val="231F20"/>
        </w:rPr>
        <w:t>August</w:t>
      </w:r>
      <w:r>
        <w:rPr>
          <w:color w:val="231F20"/>
          <w:spacing w:val="-6"/>
        </w:rPr>
        <w:t> </w:t>
      </w:r>
      <w:r>
        <w:rPr>
          <w:color w:val="231F20"/>
        </w:rPr>
        <w:t>2020</w:t>
        <w:tab/>
        <w:t>Audit period for comparison of survey of</w:t>
      </w:r>
      <w:r>
        <w:rPr>
          <w:color w:val="231F20"/>
          <w:spacing w:val="-22"/>
        </w:rPr>
        <w:t> </w:t>
      </w:r>
      <w:r>
        <w:rPr>
          <w:color w:val="231F20"/>
        </w:rPr>
        <w:t>submission</w:t>
      </w:r>
    </w:p>
    <w:p>
      <w:pPr>
        <w:pStyle w:val="BodyText"/>
        <w:spacing w:before="8"/>
        <w:ind w:left="4387"/>
      </w:pPr>
      <w:r>
        <w:rPr/>
        <w:pict>
          <v:shape style="position:absolute;margin-left:85.039398pt;margin-top:18.869205pt;width:425.2pt;height:.1pt;mso-position-horizontal-relative:page;mso-position-vertical-relative:paragraph;z-index:-251625472;mso-wrap-distance-left:0;mso-wrap-distance-right:0" coordorigin="1701,377" coordsize="8504,0" path="m1701,377l10205,377e" filled="false" stroked="true" strokeweight=".5pt" strokecolor="#f89a35">
            <v:path arrowok="t"/>
            <v:stroke dashstyle="solid"/>
            <w10:wrap type="topAndBottom"/>
          </v:shape>
        </w:pict>
      </w:r>
      <w:r>
        <w:rPr>
          <w:color w:val="231F20"/>
        </w:rPr>
        <w:t>intentions with HESA data</w:t>
      </w:r>
    </w:p>
    <w:p>
      <w:pPr>
        <w:pStyle w:val="BodyText"/>
        <w:tabs>
          <w:tab w:pos="4387" w:val="left" w:leader="none"/>
        </w:tabs>
        <w:spacing w:before="46" w:after="96"/>
        <w:ind w:left="1354"/>
      </w:pPr>
      <w:r>
        <w:rPr>
          <w:color w:val="231F20"/>
        </w:rPr>
        <w:t>31</w:t>
      </w:r>
      <w:r>
        <w:rPr>
          <w:color w:val="231F20"/>
          <w:spacing w:val="-4"/>
        </w:rPr>
        <w:t> </w:t>
      </w:r>
      <w:r>
        <w:rPr>
          <w:color w:val="231F20"/>
        </w:rPr>
        <w:t>March</w:t>
      </w:r>
      <w:r>
        <w:rPr>
          <w:color w:val="231F20"/>
          <w:spacing w:val="-4"/>
        </w:rPr>
        <w:t> </w:t>
      </w:r>
      <w:r>
        <w:rPr>
          <w:color w:val="231F20"/>
        </w:rPr>
        <w:t>2021</w:t>
        <w:tab/>
        <w:t>Closing date for</w:t>
      </w:r>
      <w:r>
        <w:rPr>
          <w:color w:val="231F20"/>
          <w:spacing w:val="-7"/>
        </w:rPr>
        <w:t> </w:t>
      </w:r>
      <w:r>
        <w:rPr>
          <w:color w:val="231F20"/>
        </w:rPr>
        <w:t>submissions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387" w:val="left" w:leader="none"/>
        </w:tabs>
        <w:spacing w:before="62"/>
        <w:ind w:left="1354"/>
      </w:pPr>
      <w:r>
        <w:rPr/>
        <w:pict>
          <v:shape style="position:absolute;margin-left:85.039398pt;margin-top:21.915892pt;width:425.2pt;height:.1pt;mso-position-horizontal-relative:page;mso-position-vertical-relative:paragraph;z-index:-251623424;mso-wrap-distance-left:0;mso-wrap-distance-right:0" coordorigin="1701,438" coordsize="8504,0" path="m1701,438l10205,438e" filled="false" stroked="true" strokeweight=".5pt" strokecolor="#f89a35">
            <v:path arrowok="t"/>
            <v:stroke dashstyle="solid"/>
            <w10:wrap type="topAndBottom"/>
          </v:shape>
        </w:pict>
      </w:r>
      <w:r>
        <w:rPr>
          <w:color w:val="231F20"/>
        </w:rPr>
        <w:t>April –</w:t>
      </w:r>
      <w:r>
        <w:rPr>
          <w:color w:val="231F20"/>
          <w:spacing w:val="-8"/>
        </w:rPr>
        <w:t> </w:t>
      </w:r>
      <w:r>
        <w:rPr>
          <w:color w:val="231F20"/>
        </w:rPr>
        <w:t>May</w:t>
      </w:r>
      <w:r>
        <w:rPr>
          <w:color w:val="231F20"/>
          <w:spacing w:val="-3"/>
        </w:rPr>
        <w:t> </w:t>
      </w:r>
      <w:r>
        <w:rPr>
          <w:color w:val="231F20"/>
        </w:rPr>
        <w:t>2021</w:t>
        <w:tab/>
        <w:t>Audit period for staff sample</w:t>
      </w:r>
      <w:r>
        <w:rPr>
          <w:color w:val="231F20"/>
          <w:spacing w:val="-12"/>
        </w:rPr>
        <w:t> </w:t>
      </w:r>
      <w:r>
        <w:rPr>
          <w:color w:val="231F20"/>
        </w:rPr>
        <w:t>data</w:t>
      </w:r>
    </w:p>
    <w:p>
      <w:pPr>
        <w:pStyle w:val="BodyText"/>
        <w:tabs>
          <w:tab w:pos="4387" w:val="left" w:leader="none"/>
        </w:tabs>
        <w:spacing w:before="39" w:after="89"/>
        <w:ind w:left="1354"/>
      </w:pPr>
      <w:r>
        <w:rPr>
          <w:color w:val="231F20"/>
        </w:rPr>
        <w:t>May</w:t>
      </w:r>
      <w:r>
        <w:rPr>
          <w:color w:val="231F20"/>
          <w:spacing w:val="-4"/>
        </w:rPr>
        <w:t> </w:t>
      </w:r>
      <w:r>
        <w:rPr>
          <w:color w:val="231F20"/>
        </w:rPr>
        <w:t>2021</w:t>
        <w:tab/>
        <w:t>Audit of small unit exception</w:t>
      </w:r>
      <w:r>
        <w:rPr>
          <w:color w:val="231F20"/>
          <w:spacing w:val="-13"/>
        </w:rPr>
        <w:t> </w:t>
      </w:r>
      <w:r>
        <w:rPr>
          <w:color w:val="231F20"/>
        </w:rPr>
        <w:t>requests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387" w:val="left" w:leader="none"/>
        </w:tabs>
        <w:spacing w:before="69"/>
        <w:ind w:left="1354"/>
      </w:pPr>
      <w:r>
        <w:rPr/>
        <w:pict>
          <v:shape style="position:absolute;margin-left:85.039398pt;margin-top:22.612457pt;width:425.2pt;height:.1pt;mso-position-horizontal-relative:page;mso-position-vertical-relative:paragraph;z-index:-251621376;mso-wrap-distance-left:0;mso-wrap-distance-right:0" coordorigin="1701,452" coordsize="8504,0" path="m1701,452l10205,452e" filled="false" stroked="true" strokeweight=".5pt" strokecolor="#f89a35">
            <v:path arrowok="t"/>
            <v:stroke dashstyle="solid"/>
            <w10:wrap type="topAndBottom"/>
          </v:shape>
        </w:pict>
      </w:r>
      <w:r>
        <w:rPr>
          <w:color w:val="231F20"/>
        </w:rPr>
        <w:t>May –</w:t>
      </w:r>
      <w:r>
        <w:rPr>
          <w:color w:val="231F20"/>
          <w:spacing w:val="-8"/>
        </w:rPr>
        <w:t> </w:t>
      </w:r>
      <w:r>
        <w:rPr>
          <w:color w:val="231F20"/>
        </w:rPr>
        <w:t>October</w:t>
      </w:r>
      <w:r>
        <w:rPr>
          <w:color w:val="231F20"/>
          <w:spacing w:val="-4"/>
        </w:rPr>
        <w:t> </w:t>
      </w:r>
      <w:r>
        <w:rPr>
          <w:color w:val="231F20"/>
        </w:rPr>
        <w:t>2021</w:t>
        <w:tab/>
        <w:t>Audit period for staff circumstances</w:t>
      </w:r>
      <w:r>
        <w:rPr>
          <w:color w:val="231F20"/>
          <w:spacing w:val="-14"/>
        </w:rPr>
        <w:t> </w:t>
      </w:r>
      <w:r>
        <w:rPr>
          <w:color w:val="231F20"/>
        </w:rPr>
        <w:t>(REF6a/b)</w:t>
      </w:r>
    </w:p>
    <w:p>
      <w:pPr>
        <w:pStyle w:val="BodyText"/>
        <w:tabs>
          <w:tab w:pos="4387" w:val="left" w:leader="none"/>
        </w:tabs>
        <w:spacing w:before="33"/>
        <w:ind w:left="1354"/>
      </w:pPr>
      <w:r>
        <w:rPr>
          <w:color w:val="231F20"/>
        </w:rPr>
        <w:t>June –</w:t>
      </w:r>
      <w:r>
        <w:rPr>
          <w:color w:val="231F20"/>
          <w:spacing w:val="-10"/>
        </w:rPr>
        <w:t> </w:t>
      </w:r>
      <w:r>
        <w:rPr>
          <w:color w:val="231F20"/>
        </w:rPr>
        <w:t>July</w:t>
      </w:r>
      <w:r>
        <w:rPr>
          <w:color w:val="231F20"/>
          <w:spacing w:val="-4"/>
        </w:rPr>
        <w:t> </w:t>
      </w:r>
      <w:r>
        <w:rPr>
          <w:color w:val="231F20"/>
        </w:rPr>
        <w:t>2021</w:t>
        <w:tab/>
        <w:t>Audit period for verification of output eligibility;</w:t>
      </w:r>
      <w:r>
        <w:rPr>
          <w:color w:val="231F20"/>
          <w:spacing w:val="-23"/>
        </w:rPr>
        <w:t> </w:t>
      </w:r>
      <w:r>
        <w:rPr>
          <w:color w:val="231F20"/>
        </w:rPr>
        <w:t>further</w:t>
      </w:r>
    </w:p>
    <w:p>
      <w:pPr>
        <w:pStyle w:val="BodyText"/>
        <w:spacing w:line="247" w:lineRule="auto" w:before="7"/>
        <w:ind w:left="4387" w:right="1851"/>
      </w:pPr>
      <w:r>
        <w:rPr/>
        <w:pict>
          <v:shape style="position:absolute;margin-left:85.039398pt;margin-top:33.323952pt;width:425.2pt;height:.1pt;mso-position-horizontal-relative:page;mso-position-vertical-relative:paragraph;z-index:-251620352;mso-wrap-distance-left:0;mso-wrap-distance-right:0" coordorigin="1701,666" coordsize="8504,0" path="m1701,666l10205,666e" filled="false" stroked="true" strokeweight=".5pt" strokecolor="#f89a35">
            <v:path arrowok="t"/>
            <v:stroke dashstyle="solid"/>
            <w10:wrap type="topAndBottom"/>
          </v:shape>
        </w:pict>
      </w:r>
      <w:r>
        <w:rPr>
          <w:color w:val="231F20"/>
        </w:rPr>
        <w:t>verification of staff eligibility following data comparison; first audit period for panel-instigated audit queries</w:t>
      </w:r>
    </w:p>
    <w:p>
      <w:pPr>
        <w:pStyle w:val="BodyText"/>
        <w:tabs>
          <w:tab w:pos="4387" w:val="left" w:leader="none"/>
        </w:tabs>
        <w:spacing w:before="36" w:after="92"/>
        <w:ind w:left="1354"/>
      </w:pPr>
      <w:r>
        <w:rPr>
          <w:color w:val="231F20"/>
        </w:rPr>
        <w:t>August</w:t>
      </w:r>
      <w:r>
        <w:rPr>
          <w:color w:val="231F20"/>
          <w:spacing w:val="-5"/>
        </w:rPr>
        <w:t> </w:t>
      </w:r>
      <w:r>
        <w:rPr>
          <w:color w:val="231F20"/>
        </w:rPr>
        <w:t>2021</w:t>
        <w:tab/>
        <w:t>Internal audit</w:t>
      </w:r>
      <w:r>
        <w:rPr>
          <w:color w:val="231F20"/>
          <w:spacing w:val="-5"/>
        </w:rPr>
        <w:t> </w:t>
      </w:r>
      <w:r>
        <w:rPr>
          <w:color w:val="231F20"/>
        </w:rPr>
        <w:t>processes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387" w:val="left" w:leader="none"/>
        </w:tabs>
        <w:spacing w:before="66"/>
        <w:ind w:left="1354"/>
      </w:pPr>
      <w:r>
        <w:rPr>
          <w:color w:val="231F20"/>
        </w:rPr>
        <w:t>September –</w:t>
      </w:r>
      <w:r>
        <w:rPr>
          <w:color w:val="231F20"/>
          <w:spacing w:val="-13"/>
        </w:rPr>
        <w:t> </w:t>
      </w:r>
      <w:r>
        <w:rPr>
          <w:color w:val="231F20"/>
        </w:rPr>
        <w:t>November</w:t>
      </w:r>
      <w:r>
        <w:rPr>
          <w:color w:val="231F20"/>
          <w:spacing w:val="-6"/>
        </w:rPr>
        <w:t> </w:t>
      </w:r>
      <w:r>
        <w:rPr>
          <w:color w:val="231F20"/>
        </w:rPr>
        <w:t>2021</w:t>
        <w:tab/>
        <w:t>Audit of open access process for selected</w:t>
      </w:r>
      <w:r>
        <w:rPr>
          <w:color w:val="231F20"/>
          <w:spacing w:val="-11"/>
        </w:rPr>
        <w:t> </w:t>
      </w:r>
      <w:r>
        <w:rPr>
          <w:color w:val="231F20"/>
        </w:rPr>
        <w:t>HEIs;</w:t>
      </w:r>
    </w:p>
    <w:p>
      <w:pPr>
        <w:pStyle w:val="BodyText"/>
        <w:spacing w:line="247" w:lineRule="auto" w:before="8"/>
        <w:ind w:left="4387" w:right="2385"/>
      </w:pPr>
      <w:r>
        <w:rPr/>
        <w:pict>
          <v:shape style="position:absolute;margin-left:85.039398pt;margin-top:60.28698pt;width:425.2pt;height:.1pt;mso-position-horizontal-relative:page;mso-position-vertical-relative:paragraph;z-index:-251618304;mso-wrap-distance-left:0;mso-wrap-distance-right:0" coordorigin="1701,1206" coordsize="8504,0" path="m1701,1206l10205,1206e" filled="false" stroked="true" strokeweight=".5pt" strokecolor="#f89a35">
            <v:path arrowok="t"/>
            <v:stroke dashstyle="solid"/>
            <w10:wrap type="topAndBottom"/>
          </v:shape>
        </w:pict>
      </w:r>
      <w:r>
        <w:rPr>
          <w:color w:val="231F20"/>
        </w:rPr>
        <w:t>sample audit of open access status of outputs; raise REF4 queries with HEIs; random sample of impact case studies; random sample of unit-level environment templates</w:t>
      </w:r>
    </w:p>
    <w:p>
      <w:pPr>
        <w:pStyle w:val="BodyText"/>
        <w:tabs>
          <w:tab w:pos="4387" w:val="left" w:leader="none"/>
        </w:tabs>
        <w:spacing w:before="58" w:after="113"/>
        <w:ind w:left="1354"/>
      </w:pPr>
      <w:r>
        <w:rPr>
          <w:color w:val="231F20"/>
        </w:rPr>
        <w:t>September –</w:t>
      </w:r>
      <w:r>
        <w:rPr>
          <w:color w:val="231F20"/>
          <w:spacing w:val="-11"/>
        </w:rPr>
        <w:t> </w:t>
      </w:r>
      <w:r>
        <w:rPr>
          <w:color w:val="231F20"/>
        </w:rPr>
        <w:t>December</w:t>
      </w:r>
      <w:r>
        <w:rPr>
          <w:color w:val="231F20"/>
          <w:spacing w:val="-5"/>
        </w:rPr>
        <w:t> </w:t>
      </w:r>
      <w:r>
        <w:rPr>
          <w:color w:val="231F20"/>
        </w:rPr>
        <w:t>2021</w:t>
        <w:tab/>
        <w:t>Second audit period for panel-instigated audit</w:t>
      </w:r>
      <w:r>
        <w:rPr>
          <w:color w:val="231F20"/>
          <w:spacing w:val="-20"/>
        </w:rPr>
        <w:t> </w:t>
      </w:r>
      <w:r>
        <w:rPr>
          <w:color w:val="231F20"/>
        </w:rPr>
        <w:t>queries</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spacing w:after="0" w:line="20" w:lineRule="exact"/>
        <w:rPr>
          <w:sz w:val="2"/>
        </w:rPr>
        <w:sectPr>
          <w:pgSz w:w="11910" w:h="16840"/>
          <w:pgMar w:header="0" w:footer="581" w:top="1520" w:bottom="780" w:left="460" w:right="0"/>
        </w:sectPr>
      </w:pPr>
    </w:p>
    <w:p>
      <w:pPr>
        <w:pStyle w:val="Heading2"/>
        <w:spacing w:before="76"/>
      </w:pPr>
      <w:r>
        <w:rPr>
          <w:color w:val="231F20"/>
        </w:rPr>
        <w:t>Revised timetable for publication of citations information for REF 2021</w:t>
      </w:r>
    </w:p>
    <w:p>
      <w:pPr>
        <w:pStyle w:val="BodyText"/>
        <w:spacing w:before="10"/>
        <w:ind w:left="0"/>
        <w:rPr>
          <w:b/>
          <w:sz w:val="22"/>
        </w:rPr>
      </w:pPr>
      <w:r>
        <w:rPr/>
        <w:pict>
          <v:shape style="position:absolute;margin-left:85.039398pt;margin-top:17.721519pt;width:425.2pt;height:.1pt;mso-position-horizontal-relative:page;mso-position-vertical-relative:paragraph;z-index:-251616256;mso-wrap-distance-left:0;mso-wrap-distance-right:0" coordorigin="1701,354" coordsize="8504,0" path="m1701,354l10205,354e" filled="false" stroked="true" strokeweight=".5pt" strokecolor="#f89a35">
            <v:path arrowok="t"/>
            <v:stroke dashstyle="solid"/>
            <w10:wrap type="topAndBottom"/>
          </v:shape>
        </w:pict>
      </w:r>
    </w:p>
    <w:p>
      <w:pPr>
        <w:pStyle w:val="BodyText"/>
        <w:tabs>
          <w:tab w:pos="4387" w:val="left" w:leader="none"/>
        </w:tabs>
        <w:spacing w:line="247" w:lineRule="auto" w:before="28" w:after="97"/>
        <w:ind w:left="4387" w:right="2006" w:hanging="3034"/>
      </w:pPr>
      <w:r>
        <w:rPr>
          <w:color w:val="231F20"/>
        </w:rPr>
        <w:t>August</w:t>
      </w:r>
      <w:r>
        <w:rPr>
          <w:color w:val="231F20"/>
          <w:spacing w:val="-5"/>
        </w:rPr>
        <w:t> </w:t>
      </w:r>
      <w:r>
        <w:rPr>
          <w:color w:val="231F20"/>
        </w:rPr>
        <w:t>2020</w:t>
        <w:tab/>
        <w:t>Beginning of SLA-monitored support period for HEIs using</w:t>
      </w:r>
      <w:r>
        <w:rPr>
          <w:color w:val="231F20"/>
          <w:spacing w:val="-10"/>
        </w:rPr>
        <w:t> </w:t>
      </w:r>
      <w:r>
        <w:rPr>
          <w:color w:val="231F20"/>
        </w:rPr>
        <w:t>citations</w:t>
      </w:r>
      <w:r>
        <w:rPr>
          <w:color w:val="231F20"/>
          <w:spacing w:val="-9"/>
        </w:rPr>
        <w:t> </w:t>
      </w:r>
      <w:r>
        <w:rPr>
          <w:color w:val="231F20"/>
        </w:rPr>
        <w:t>data</w:t>
      </w:r>
      <w:r>
        <w:rPr>
          <w:color w:val="231F20"/>
          <w:spacing w:val="-9"/>
        </w:rPr>
        <w:t> </w:t>
      </w:r>
      <w:r>
        <w:rPr>
          <w:color w:val="231F20"/>
        </w:rPr>
        <w:t>within</w:t>
      </w:r>
      <w:r>
        <w:rPr>
          <w:color w:val="231F20"/>
          <w:spacing w:val="-9"/>
        </w:rPr>
        <w:t> </w:t>
      </w:r>
      <w:r>
        <w:rPr>
          <w:color w:val="231F20"/>
        </w:rPr>
        <w:t>the</w:t>
      </w:r>
      <w:r>
        <w:rPr>
          <w:color w:val="231F20"/>
          <w:spacing w:val="-10"/>
        </w:rPr>
        <w:t> </w:t>
      </w:r>
      <w:r>
        <w:rPr>
          <w:color w:val="231F20"/>
        </w:rPr>
        <w:t>REF</w:t>
      </w:r>
      <w:r>
        <w:rPr>
          <w:color w:val="231F20"/>
          <w:spacing w:val="-10"/>
        </w:rPr>
        <w:t> </w:t>
      </w:r>
      <w:r>
        <w:rPr>
          <w:color w:val="231F20"/>
        </w:rPr>
        <w:t>submissions</w:t>
      </w:r>
      <w:r>
        <w:rPr>
          <w:color w:val="231F20"/>
          <w:spacing w:val="-9"/>
        </w:rPr>
        <w:t> </w:t>
      </w:r>
      <w:r>
        <w:rPr>
          <w:color w:val="231F20"/>
          <w:spacing w:val="-2"/>
        </w:rPr>
        <w:t>system</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387" w:val="left" w:leader="none"/>
        </w:tabs>
        <w:spacing w:before="51"/>
        <w:ind w:left="1354"/>
      </w:pPr>
      <w:r>
        <w:rPr>
          <w:color w:val="231F20"/>
        </w:rPr>
        <w:t>September</w:t>
      </w:r>
      <w:r>
        <w:rPr>
          <w:color w:val="231F20"/>
          <w:spacing w:val="-5"/>
        </w:rPr>
        <w:t> </w:t>
      </w:r>
      <w:r>
        <w:rPr>
          <w:color w:val="231F20"/>
        </w:rPr>
        <w:t>2020</w:t>
        <w:tab/>
        <w:t>Contextual data (based on journal category but not</w:t>
      </w:r>
      <w:r>
        <w:rPr>
          <w:color w:val="231F20"/>
          <w:spacing w:val="-25"/>
        </w:rPr>
        <w:t> </w:t>
      </w:r>
      <w:r>
        <w:rPr>
          <w:color w:val="231F20"/>
        </w:rPr>
        <w:t>UOA)</w:t>
      </w:r>
    </w:p>
    <w:p>
      <w:pPr>
        <w:pStyle w:val="BodyText"/>
        <w:spacing w:line="247" w:lineRule="auto" w:before="8"/>
        <w:ind w:left="4387" w:right="1752"/>
      </w:pPr>
      <w:r>
        <w:rPr/>
        <w:pict>
          <v:shape style="position:absolute;margin-left:85.039398pt;margin-top:33.38966pt;width:425.2pt;height:.1pt;mso-position-horizontal-relative:page;mso-position-vertical-relative:paragraph;z-index:-251614208;mso-wrap-distance-left:0;mso-wrap-distance-right:0" coordorigin="1701,668" coordsize="8504,0" path="m1701,668l10205,668e" filled="false" stroked="true" strokeweight=".5pt" strokecolor="#f89a35">
            <v:path arrowok="t"/>
            <v:stroke dashstyle="solid"/>
            <w10:wrap type="topAndBottom"/>
          </v:shape>
        </w:pict>
      </w:r>
      <w:r>
        <w:rPr>
          <w:color w:val="231F20"/>
        </w:rPr>
        <w:t>for the submission phase will be available from Research England, for years 2014 to 2019</w:t>
      </w:r>
    </w:p>
    <w:p>
      <w:pPr>
        <w:pStyle w:val="BodyText"/>
        <w:tabs>
          <w:tab w:pos="4387" w:val="left" w:leader="none"/>
        </w:tabs>
        <w:spacing w:line="247" w:lineRule="auto" w:before="36" w:after="90"/>
        <w:ind w:left="4387" w:right="1887" w:hanging="3034"/>
      </w:pPr>
      <w:r>
        <w:rPr>
          <w:color w:val="231F20"/>
        </w:rPr>
        <w:t>January</w:t>
      </w:r>
      <w:r>
        <w:rPr>
          <w:color w:val="231F20"/>
          <w:spacing w:val="-7"/>
        </w:rPr>
        <w:t> </w:t>
      </w:r>
      <w:r>
        <w:rPr>
          <w:color w:val="231F20"/>
        </w:rPr>
        <w:t>2021</w:t>
        <w:tab/>
        <w:t>A further release of contextual data (based on journal category but not UOA) for the submission phase will be available</w:t>
      </w:r>
      <w:r>
        <w:rPr>
          <w:color w:val="231F20"/>
          <w:spacing w:val="-11"/>
        </w:rPr>
        <w:t> </w:t>
      </w:r>
      <w:r>
        <w:rPr>
          <w:color w:val="231F20"/>
        </w:rPr>
        <w:t>from</w:t>
      </w:r>
      <w:r>
        <w:rPr>
          <w:color w:val="231F20"/>
          <w:spacing w:val="-9"/>
        </w:rPr>
        <w:t> </w:t>
      </w:r>
      <w:r>
        <w:rPr>
          <w:color w:val="231F20"/>
        </w:rPr>
        <w:t>Research</w:t>
      </w:r>
      <w:r>
        <w:rPr>
          <w:color w:val="231F20"/>
          <w:spacing w:val="-10"/>
        </w:rPr>
        <w:t> </w:t>
      </w:r>
      <w:r>
        <w:rPr>
          <w:color w:val="231F20"/>
        </w:rPr>
        <w:t>England,</w:t>
      </w:r>
      <w:r>
        <w:rPr>
          <w:color w:val="231F20"/>
          <w:spacing w:val="-10"/>
        </w:rPr>
        <w:t> </w:t>
      </w:r>
      <w:r>
        <w:rPr>
          <w:color w:val="231F20"/>
        </w:rPr>
        <w:t>for</w:t>
      </w:r>
      <w:r>
        <w:rPr>
          <w:color w:val="231F20"/>
          <w:spacing w:val="-9"/>
        </w:rPr>
        <w:t> </w:t>
      </w:r>
      <w:r>
        <w:rPr>
          <w:color w:val="231F20"/>
        </w:rPr>
        <w:t>years</w:t>
      </w:r>
      <w:r>
        <w:rPr>
          <w:color w:val="231F20"/>
          <w:spacing w:val="-9"/>
        </w:rPr>
        <w:t> </w:t>
      </w:r>
      <w:r>
        <w:rPr>
          <w:color w:val="231F20"/>
        </w:rPr>
        <w:t>2014</w:t>
      </w:r>
      <w:r>
        <w:rPr>
          <w:color w:val="231F20"/>
          <w:spacing w:val="-10"/>
        </w:rPr>
        <w:t> </w:t>
      </w:r>
      <w:r>
        <w:rPr>
          <w:color w:val="231F20"/>
        </w:rPr>
        <w:t>to</w:t>
      </w:r>
      <w:r>
        <w:rPr>
          <w:color w:val="231F20"/>
          <w:spacing w:val="-9"/>
        </w:rPr>
        <w:t> </w:t>
      </w:r>
      <w:r>
        <w:rPr>
          <w:color w:val="231F20"/>
        </w:rPr>
        <w:t>2019</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pStyle w:val="BodyText"/>
        <w:tabs>
          <w:tab w:pos="4387" w:val="left" w:leader="none"/>
        </w:tabs>
        <w:spacing w:line="247" w:lineRule="auto" w:before="59"/>
        <w:ind w:left="4387" w:right="1959" w:hanging="3034"/>
      </w:pPr>
      <w:r>
        <w:rPr/>
        <w:pict>
          <v:shape style="position:absolute;margin-left:85.039398pt;margin-top:36.096886pt;width:425.2pt;height:.1pt;mso-position-horizontal-relative:page;mso-position-vertical-relative:paragraph;z-index:-251612160;mso-wrap-distance-left:0;mso-wrap-distance-right:0" coordorigin="1701,722" coordsize="8504,0" path="m1701,722l10205,722e" filled="false" stroked="true" strokeweight=".5pt" strokecolor="#f89a35">
            <v:path arrowok="t"/>
            <v:stroke dashstyle="solid"/>
            <w10:wrap type="topAndBottom"/>
          </v:shape>
        </w:pict>
      </w:r>
      <w:r>
        <w:rPr>
          <w:color w:val="231F20"/>
        </w:rPr>
        <w:t>31</w:t>
      </w:r>
      <w:r>
        <w:rPr>
          <w:color w:val="231F20"/>
          <w:spacing w:val="-4"/>
        </w:rPr>
        <w:t> </w:t>
      </w:r>
      <w:r>
        <w:rPr>
          <w:color w:val="231F20"/>
        </w:rPr>
        <w:t>March</w:t>
      </w:r>
      <w:r>
        <w:rPr>
          <w:color w:val="231F20"/>
          <w:spacing w:val="-4"/>
        </w:rPr>
        <w:t> </w:t>
      </w:r>
      <w:r>
        <w:rPr>
          <w:color w:val="231F20"/>
        </w:rPr>
        <w:t>2021</w:t>
        <w:tab/>
        <w:t>Closing</w:t>
      </w:r>
      <w:r>
        <w:rPr>
          <w:color w:val="231F20"/>
          <w:spacing w:val="-8"/>
        </w:rPr>
        <w:t> </w:t>
      </w:r>
      <w:r>
        <w:rPr>
          <w:color w:val="231F20"/>
        </w:rPr>
        <w:t>date</w:t>
      </w:r>
      <w:r>
        <w:rPr>
          <w:color w:val="231F20"/>
          <w:spacing w:val="-8"/>
        </w:rPr>
        <w:t> </w:t>
      </w:r>
      <w:r>
        <w:rPr>
          <w:color w:val="231F20"/>
        </w:rPr>
        <w:t>for</w:t>
      </w:r>
      <w:r>
        <w:rPr>
          <w:color w:val="231F20"/>
          <w:spacing w:val="-8"/>
        </w:rPr>
        <w:t> </w:t>
      </w:r>
      <w:r>
        <w:rPr>
          <w:color w:val="231F20"/>
        </w:rPr>
        <w:t>submissions;</w:t>
      </w:r>
      <w:r>
        <w:rPr>
          <w:color w:val="231F20"/>
          <w:spacing w:val="-8"/>
        </w:rPr>
        <w:t> </w:t>
      </w:r>
      <w:r>
        <w:rPr>
          <w:color w:val="231F20"/>
        </w:rPr>
        <w:t>final</w:t>
      </w:r>
      <w:r>
        <w:rPr>
          <w:color w:val="231F20"/>
          <w:spacing w:val="-8"/>
        </w:rPr>
        <w:t> </w:t>
      </w:r>
      <w:r>
        <w:rPr>
          <w:color w:val="231F20"/>
        </w:rPr>
        <w:t>day</w:t>
      </w:r>
      <w:r>
        <w:rPr>
          <w:color w:val="231F20"/>
          <w:spacing w:val="-7"/>
        </w:rPr>
        <w:t> </w:t>
      </w:r>
      <w:r>
        <w:rPr>
          <w:color w:val="231F20"/>
        </w:rPr>
        <w:t>for</w:t>
      </w:r>
      <w:r>
        <w:rPr>
          <w:color w:val="231F20"/>
          <w:spacing w:val="-8"/>
        </w:rPr>
        <w:t> </w:t>
      </w:r>
      <w:r>
        <w:rPr>
          <w:color w:val="231F20"/>
        </w:rPr>
        <w:t>opening</w:t>
      </w:r>
      <w:r>
        <w:rPr>
          <w:color w:val="231F20"/>
          <w:spacing w:val="-8"/>
        </w:rPr>
        <w:t> </w:t>
      </w:r>
      <w:r>
        <w:rPr>
          <w:color w:val="231F20"/>
        </w:rPr>
        <w:t>new support</w:t>
      </w:r>
      <w:r>
        <w:rPr>
          <w:color w:val="231F20"/>
          <w:spacing w:val="-3"/>
        </w:rPr>
        <w:t> </w:t>
      </w:r>
      <w:r>
        <w:rPr>
          <w:color w:val="231F20"/>
        </w:rPr>
        <w:t>queries</w:t>
      </w:r>
    </w:p>
    <w:p>
      <w:pPr>
        <w:pStyle w:val="BodyText"/>
        <w:tabs>
          <w:tab w:pos="4387" w:val="left" w:leader="none"/>
        </w:tabs>
        <w:spacing w:line="247" w:lineRule="auto" w:before="33" w:after="64"/>
        <w:ind w:left="4387" w:right="1823" w:hanging="3034"/>
      </w:pPr>
      <w:r>
        <w:rPr>
          <w:color w:val="231F20"/>
        </w:rPr>
        <w:t>April</w:t>
      </w:r>
      <w:r>
        <w:rPr>
          <w:color w:val="231F20"/>
          <w:spacing w:val="-4"/>
        </w:rPr>
        <w:t> </w:t>
      </w:r>
      <w:r>
        <w:rPr>
          <w:color w:val="231F20"/>
        </w:rPr>
        <w:t>2021</w:t>
        <w:tab/>
        <w:t>Contextual</w:t>
      </w:r>
      <w:r>
        <w:rPr>
          <w:color w:val="231F20"/>
          <w:spacing w:val="-8"/>
        </w:rPr>
        <w:t> </w:t>
      </w:r>
      <w:r>
        <w:rPr>
          <w:color w:val="231F20"/>
        </w:rPr>
        <w:t>data</w:t>
      </w:r>
      <w:r>
        <w:rPr>
          <w:color w:val="231F20"/>
          <w:spacing w:val="-9"/>
        </w:rPr>
        <w:t> </w:t>
      </w:r>
      <w:r>
        <w:rPr>
          <w:color w:val="231F20"/>
        </w:rPr>
        <w:t>(based</w:t>
      </w:r>
      <w:r>
        <w:rPr>
          <w:color w:val="231F20"/>
          <w:spacing w:val="-8"/>
        </w:rPr>
        <w:t> </w:t>
      </w:r>
      <w:r>
        <w:rPr>
          <w:color w:val="231F20"/>
        </w:rPr>
        <w:t>on</w:t>
      </w:r>
      <w:r>
        <w:rPr>
          <w:color w:val="231F20"/>
          <w:spacing w:val="-8"/>
        </w:rPr>
        <w:t> </w:t>
      </w:r>
      <w:r>
        <w:rPr>
          <w:color w:val="231F20"/>
        </w:rPr>
        <w:t>journal</w:t>
      </w:r>
      <w:r>
        <w:rPr>
          <w:color w:val="231F20"/>
          <w:spacing w:val="-8"/>
        </w:rPr>
        <w:t> </w:t>
      </w:r>
      <w:r>
        <w:rPr>
          <w:color w:val="231F20"/>
        </w:rPr>
        <w:t>category</w:t>
      </w:r>
      <w:r>
        <w:rPr>
          <w:color w:val="231F20"/>
          <w:spacing w:val="-8"/>
        </w:rPr>
        <w:t> </w:t>
      </w:r>
      <w:r>
        <w:rPr>
          <w:color w:val="231F20"/>
        </w:rPr>
        <w:t>and</w:t>
      </w:r>
      <w:r>
        <w:rPr>
          <w:color w:val="231F20"/>
          <w:spacing w:val="-9"/>
        </w:rPr>
        <w:t> </w:t>
      </w:r>
      <w:r>
        <w:rPr>
          <w:color w:val="231F20"/>
        </w:rPr>
        <w:t>UOA)</w:t>
      </w:r>
      <w:r>
        <w:rPr>
          <w:color w:val="231F20"/>
          <w:spacing w:val="-8"/>
        </w:rPr>
        <w:t> </w:t>
      </w:r>
      <w:r>
        <w:rPr>
          <w:color w:val="231F20"/>
        </w:rPr>
        <w:t>for the assessment phase will be available from Research England, for years 2014 to</w:t>
      </w:r>
      <w:r>
        <w:rPr>
          <w:color w:val="231F20"/>
          <w:spacing w:val="-14"/>
        </w:rPr>
        <w:t> </w:t>
      </w:r>
      <w:r>
        <w:rPr>
          <w:color w:val="231F20"/>
        </w:rPr>
        <w:t>2019</w:t>
      </w:r>
    </w:p>
    <w:p>
      <w:pPr>
        <w:pStyle w:val="BodyText"/>
        <w:spacing w:line="20" w:lineRule="exact"/>
        <w:ind w:left="1235"/>
        <w:rPr>
          <w:sz w:val="2"/>
        </w:rPr>
      </w:pPr>
      <w:r>
        <w:rPr>
          <w:sz w:val="2"/>
        </w:rPr>
        <w:pict>
          <v:group style="width:425.2pt;height:.5pt;mso-position-horizontal-relative:char;mso-position-vertical-relative:line" coordorigin="0,0" coordsize="8504,10">
            <v:line style="position:absolute" from="0,5" to="8504,5" stroked="true" strokeweight=".5pt" strokecolor="#f89a35">
              <v:stroke dashstyle="solid"/>
            </v:line>
          </v:group>
        </w:pict>
      </w:r>
      <w:r>
        <w:rPr>
          <w:sz w:val="2"/>
        </w:rPr>
      </w:r>
    </w:p>
    <w:p>
      <w:pPr>
        <w:spacing w:after="0" w:line="20" w:lineRule="exact"/>
        <w:rPr>
          <w:sz w:val="2"/>
        </w:rPr>
        <w:sectPr>
          <w:pgSz w:w="11910" w:h="16840"/>
          <w:pgMar w:header="0" w:footer="566" w:top="1540" w:bottom="760" w:left="460" w:right="0"/>
        </w:sectPr>
      </w:pPr>
    </w:p>
    <w:p>
      <w:pPr>
        <w:pStyle w:val="BodyText"/>
        <w:ind w:left="0"/>
      </w:pPr>
      <w:r>
        <w:rPr/>
        <w:pict>
          <v:group style="position:absolute;margin-left:395.358002pt;margin-top:.000015pt;width:199.95pt;height:841.9pt;mso-position-horizontal-relative:page;mso-position-vertical-relative:page;z-index:251713536" coordorigin="7907,0" coordsize="3999,16838">
            <v:rect style="position:absolute;left:7907;top:0;width:3999;height:16838" filled="true" fillcolor="#4c7287" stroked="false">
              <v:fill type="solid"/>
            </v:rect>
            <v:line style="position:absolute" from="11339,11506" to="8504,11506" stroked="true" strokeweight="1pt" strokecolor="#f89a35">
              <v:stroke dashstyle="solid"/>
            </v:line>
            <v:line style="position:absolute" from="11339,14382" to="8504,14382" stroked="true" strokeweight="1pt" strokecolor="#f89a35">
              <v:stroke dashstyle="solid"/>
            </v:line>
            <v:shape style="position:absolute;left:7907;top:0;width:3999;height:16838"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3"/>
                      <w:rPr>
                        <w:sz w:val="35"/>
                      </w:rPr>
                    </w:pPr>
                  </w:p>
                  <w:p>
                    <w:pPr>
                      <w:spacing w:line="247" w:lineRule="auto" w:before="0"/>
                      <w:ind w:left="596" w:right="1802" w:firstLine="0"/>
                      <w:jc w:val="left"/>
                      <w:rPr>
                        <w:sz w:val="20"/>
                      </w:rPr>
                    </w:pPr>
                    <w:r>
                      <w:rPr>
                        <w:color w:val="FFFFFF"/>
                        <w:sz w:val="20"/>
                      </w:rPr>
                      <w:t>Nicholson House Lime Kiln Close Stoke Gifford Bristol BS34 8SR</w:t>
                    </w:r>
                  </w:p>
                  <w:p>
                    <w:pPr>
                      <w:spacing w:line="240" w:lineRule="auto" w:before="5"/>
                      <w:rPr>
                        <w:sz w:val="20"/>
                      </w:rPr>
                    </w:pPr>
                  </w:p>
                  <w:p>
                    <w:pPr>
                      <w:spacing w:before="0"/>
                      <w:ind w:left="596" w:right="0" w:firstLine="0"/>
                      <w:jc w:val="left"/>
                      <w:rPr>
                        <w:sz w:val="20"/>
                      </w:rPr>
                    </w:pPr>
                    <w:r>
                      <w:rPr>
                        <w:color w:val="FFFFFF"/>
                        <w:sz w:val="20"/>
                      </w:rPr>
                      <w:t>tel 0117 931 7392</w:t>
                    </w:r>
                  </w:p>
                  <w:p>
                    <w:pPr>
                      <w:spacing w:line="247" w:lineRule="auto" w:before="8"/>
                      <w:ind w:left="596" w:right="1412" w:firstLine="0"/>
                      <w:jc w:val="left"/>
                      <w:rPr>
                        <w:sz w:val="20"/>
                      </w:rPr>
                    </w:pPr>
                    <w:r>
                      <w:rPr>
                        <w:color w:val="FFFFFF"/>
                        <w:sz w:val="20"/>
                      </w:rPr>
                      <w:t>e-mai</w:t>
                    </w:r>
                    <w:hyperlink r:id="rId17">
                      <w:r>
                        <w:rPr>
                          <w:color w:val="FFFFFF"/>
                          <w:sz w:val="20"/>
                        </w:rPr>
                        <w:t>l info@ref.ac.uk</w:t>
                      </w:r>
                    </w:hyperlink>
                    <w:hyperlink r:id="rId19">
                      <w:r>
                        <w:rPr>
                          <w:color w:val="FFFFFF"/>
                          <w:sz w:val="20"/>
                        </w:rPr>
                        <w:t> ref.ac.uk</w:t>
                      </w:r>
                    </w:hyperlink>
                  </w:p>
                </w:txbxContent>
              </v:textbox>
              <w10:wrap type="none"/>
            </v:shape>
            <w10:wrap type="none"/>
          </v:group>
        </w:pic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8"/>
        <w:ind w:left="0"/>
        <w:rPr>
          <w:sz w:val="16"/>
        </w:rPr>
      </w:pPr>
    </w:p>
    <w:p>
      <w:pPr>
        <w:pStyle w:val="BodyText"/>
        <w:ind w:left="119"/>
      </w:pPr>
      <w:r>
        <w:rPr/>
        <w:pict>
          <v:group style="width:40.8pt;height:47.55pt;mso-position-horizontal-relative:char;mso-position-vertical-relative:line" coordorigin="0,0" coordsize="816,951">
            <v:shape style="position:absolute;left:305;top:475;width:204;height:238" coordorigin="306,475" coordsize="204,238" path="m408,475l306,535,306,654,408,713,509,654,509,535,408,475xe" filled="true" fillcolor="#0d1e63" stroked="false">
              <v:path arrowok="t"/>
              <v:fill type="solid"/>
            </v:shape>
            <v:shape style="position:absolute;left:305;top:713;width:204;height:238" coordorigin="306,713" coordsize="204,238" path="m408,713l306,773,306,891,408,951,509,891,509,773,408,713xe" filled="true" fillcolor="#0d1e63" stroked="false">
              <v:path arrowok="t"/>
              <v:fill type="solid"/>
            </v:shape>
            <v:shape style="position:absolute;left:101;top:118;width:204;height:238" coordorigin="102,119" coordsize="204,238" path="m204,119l102,178,102,297,204,357,306,297,306,178,204,119xe" filled="true" fillcolor="#0d1e63" stroked="false">
              <v:path arrowok="t"/>
              <v:fill type="solid"/>
            </v:shape>
            <v:shape style="position:absolute;left:101;top:356;width:204;height:238" coordorigin="102,357" coordsize="204,238" path="m204,357l102,416,102,535,204,594,306,535,306,416,204,357xe" filled="true" fillcolor="#0d1e63" stroked="false">
              <v:path arrowok="t"/>
              <v:fill type="solid"/>
            </v:shape>
            <v:shape style="position:absolute;left:101;top:594;width:204;height:238" coordorigin="102,594" coordsize="204,238" path="m204,594l102,654,102,773,204,832,306,773,306,654,204,594xe" filled="true" fillcolor="#0d1e63" stroked="false">
              <v:path arrowok="t"/>
              <v:fill type="solid"/>
            </v:shape>
            <v:shape style="position:absolute;left:0;top:237;width:102;height:238" coordorigin="0,238" coordsize="102,238" path="m0,238l0,475,102,416,102,297,0,238xe" filled="true" fillcolor="#0d1e63" stroked="false">
              <v:path arrowok="t"/>
              <v:fill type="solid"/>
            </v:shape>
            <v:shape style="position:absolute;left:0;top:475;width:102;height:238" coordorigin="0,475" coordsize="102,238" path="m0,475l0,713,102,654,102,535,0,475xe" filled="true" fillcolor="#0d1e63" stroked="false">
              <v:path arrowok="t"/>
              <v:fill type="solid"/>
            </v:shape>
            <v:shape style="position:absolute;left:305;top:0;width:204;height:238" coordorigin="306,0" coordsize="204,238" path="m408,0l306,59,306,178,408,238,509,178,509,59,408,0xe" filled="true" fillcolor="#007ac1" stroked="false">
              <v:path arrowok="t"/>
              <v:fill type="solid"/>
            </v:shape>
            <v:shape style="position:absolute;left:305;top:237;width:204;height:238" coordorigin="306,238" coordsize="204,238" path="m408,238l306,297,306,416,408,475,509,416,509,297,408,238xe" filled="true" fillcolor="#007ac1" stroked="false">
              <v:path arrowok="t"/>
              <v:fill type="solid"/>
            </v:shape>
            <v:shape style="position:absolute;left:509;top:118;width:204;height:238" coordorigin="509,119" coordsize="204,238" path="m611,119l509,178,509,297,611,357,713,297,713,178,611,119xe" filled="true" fillcolor="#007ac1" stroked="false">
              <v:path arrowok="t"/>
              <v:fill type="solid"/>
            </v:shape>
            <v:shape style="position:absolute;left:509;top:356;width:204;height:238" coordorigin="509,357" coordsize="204,238" path="m611,357l509,416,509,535,611,594,713,535,713,416,611,357xe" filled="true" fillcolor="#007ac1" stroked="false">
              <v:path arrowok="t"/>
              <v:fill type="solid"/>
            </v:shape>
            <v:shape style="position:absolute;left:509;top:594;width:204;height:238" coordorigin="509,594" coordsize="204,238" path="m611,594l509,654,509,773,611,832,713,773,713,654,611,594xe" filled="true" fillcolor="#007ac1" stroked="false">
              <v:path arrowok="t"/>
              <v:fill type="solid"/>
            </v:shape>
            <v:shape style="position:absolute;left:713;top:237;width:102;height:238" coordorigin="713,238" coordsize="102,238" path="m815,238l713,297,713,416,815,475,815,238xe" filled="true" fillcolor="#007ac1" stroked="false">
              <v:path arrowok="t"/>
              <v:fill type="solid"/>
            </v:shape>
            <v:shape style="position:absolute;left:713;top:475;width:102;height:238" coordorigin="713,475" coordsize="102,238" path="m815,475l713,535,713,654,815,713,815,475xe" filled="true" fillcolor="#007ac1" stroked="false">
              <v:path arrowok="t"/>
              <v:fill type="solid"/>
            </v:shape>
          </v:group>
        </w:pict>
      </w:r>
      <w:r>
        <w:rPr/>
      </w:r>
      <w:r>
        <w:rPr>
          <w:rFonts w:ascii="Times New Roman"/>
          <w:spacing w:val="105"/>
        </w:rPr>
        <w:t> </w:t>
      </w:r>
      <w:r>
        <w:rPr>
          <w:spacing w:val="105"/>
        </w:rPr>
        <w:pict>
          <v:group style="width:94.95pt;height:46.85pt;mso-position-horizontal-relative:char;mso-position-vertical-relative:line" coordorigin="0,0" coordsize="1899,937">
            <v:shape style="position:absolute;left:29;top:806;width:121;height:95" coordorigin="30,807" coordsize="121,95" path="m46,807l30,807,58,902,71,902,79,875,65,875,46,807xm104,834l90,834,110,902,123,902,131,875,117,875,104,834xm150,807l137,807,117,875,131,875,150,807xm96,807l84,807,65,875,79,875,90,834,104,834,96,807xe" filled="true" fillcolor="#007ac1" stroked="false">
              <v:path arrowok="t"/>
              <v:fill type="solid"/>
            </v:shape>
            <v:shape style="position:absolute;left:152;top:806;width:121;height:95" coordorigin="153,807" coordsize="121,95" path="m169,807l153,807,181,902,194,902,202,875,188,875,169,807xm227,834l213,834,233,902,246,902,254,875,240,875,227,834xm273,807l260,807,240,875,254,875,273,807xm219,807l207,807,188,875,202,875,213,834,227,834,219,807xe" filled="true" fillcolor="#007ac1" stroked="false">
              <v:path arrowok="t"/>
              <v:fill type="solid"/>
            </v:shape>
            <v:shape style="position:absolute;left:275;top:806;width:121;height:95" coordorigin="276,807" coordsize="121,95" path="m292,807l276,807,304,902,317,902,325,875,311,875,292,807xm350,834l336,834,356,902,369,902,377,875,363,875,350,834xm396,807l383,807,363,875,377,875,396,807xm342,807l330,807,311,875,325,875,336,834,350,834,342,807xe" filled="true" fillcolor="#007ac1" stroked="false">
              <v:path arrowok="t"/>
              <v:fill type="solid"/>
            </v:shape>
            <v:rect style="position:absolute;left:402;top:879;width:23;height:23" filled="true" fillcolor="#007ac1" stroked="false">
              <v:fill type="solid"/>
            </v:rect>
            <v:shape style="position:absolute;left:440;top:804;width:86;height:101" coordorigin="440,804" coordsize="86,101" path="m497,804l472,804,461,809,445,827,441,839,440,870,444,881,460,900,471,904,494,904,502,902,517,891,517,891,479,891,472,888,461,879,458,870,458,856,526,856,526,856,525,844,459,844,459,836,462,829,472,819,478,817,514,817,507,809,497,804xm510,872l505,885,497,891,517,891,522,884,525,875,510,872xm514,817l490,817,494,818,502,824,504,827,508,835,508,839,509,844,525,844,525,844,523,833,519,824,514,817,514,817xe" filled="true" fillcolor="#007ac1" stroked="false">
              <v:path arrowok="t"/>
              <v:fill type="solid"/>
            </v:shape>
            <v:shape style="position:absolute;left:536;top:804;width:78;height:101" coordorigin="536,804" coordsize="78,101" path="m587,804l564,804,554,809,540,828,536,840,536,868,540,880,553,899,563,904,586,904,594,901,601,895,606,891,569,891,563,888,555,875,553,865,553,843,555,834,563,821,569,818,606,818,595,807,587,804xm599,867l596,883,588,891,606,891,607,889,611,881,613,870,599,867xm606,818l589,818,596,825,599,841,613,838,612,828,608,820,606,818xe" filled="true" fillcolor="#007ac1" stroked="false">
              <v:path arrowok="t"/>
              <v:fill type="solid"/>
            </v:shape>
            <v:shape style="position:absolute;left:621;top:804;width:86;height:101" coordorigin="622,804" coordsize="86,101" path="m678,804l652,804,642,809,626,827,622,839,622,869,625,880,640,899,650,904,676,904,687,900,694,891,657,891,651,888,641,877,639,867,639,841,641,832,651,821,657,818,695,818,688,809,678,804xm695,818l671,818,677,821,687,832,690,841,689,867,687,876,677,888,671,891,694,891,703,881,707,869,707,840,703,828,695,818xe" filled="true" fillcolor="#007ac1" stroked="false">
              <v:path arrowok="t"/>
              <v:fill type="solid"/>
            </v:shape>
            <v:shape style="position:absolute;left:724;top:804;width:76;height:98" coordorigin="724,804" coordsize="76,98" path="m739,807l724,807,724,902,740,902,740,840,743,833,752,822,739,822,739,807xm795,818l771,818,775,820,783,827,785,833,785,902,800,902,800,835,799,827,795,818xm775,804l757,804,747,810,739,822,752,822,753,821,759,818,795,818,795,818,791,813,781,806,775,804xe" filled="true" fillcolor="#007ac1" stroked="false">
              <v:path arrowok="t"/>
              <v:fill type="solid"/>
            </v:shape>
            <v:shape style="position:absolute;left:817;top:804;width:86;height:101" coordorigin="817,804" coordsize="86,101" path="m873,804l848,804,837,809,821,827,817,839,817,869,821,880,835,899,846,904,871,904,882,900,890,891,853,891,846,888,837,877,834,867,834,841,837,832,847,821,852,818,890,818,884,809,873,804xm890,818l866,818,872,821,882,832,885,841,885,867,883,876,873,888,867,891,890,891,898,881,902,869,902,840,899,828,890,818xe" filled="true" fillcolor="#007ac1" stroked="false">
              <v:path arrowok="t"/>
              <v:fill type="solid"/>
            </v:shape>
            <v:shape style="position:absolute;left:919;top:804;width:127;height:98" coordorigin="920,804" coordsize="127,98" path="m934,807l920,807,920,902,935,902,935,837,938,830,944,823,934,823,934,807xm985,818l962,818,966,819,973,826,975,831,975,902,990,902,990,838,993,830,998,825,988,825,987,820,985,818xm1043,818l1017,818,1021,819,1027,824,1029,827,1031,833,1031,837,1031,902,1047,902,1046,833,1046,827,1043,818xm1024,804l1005,804,995,811,988,825,998,825,1003,821,1008,818,1043,818,1043,818,1040,814,1030,806,1024,804xm969,804l950,804,941,810,934,823,944,823,946,820,952,818,985,818,984,815,975,806,969,804xe" filled="true" fillcolor="#007ac1" stroked="false">
              <v:path arrowok="t"/>
              <v:fill type="solid"/>
            </v:shape>
            <v:shape style="position:absolute;left:1053;top:806;width:80;height:129" coordorigin="1054,807" coordsize="80,129" path="m1056,920l1056,933,1061,935,1065,935,1081,935,1090,927,1092,922,1064,922,1060,921,1056,920xm1070,807l1054,807,1086,899,1083,909,1080,915,1074,920,1071,922,1092,922,1109,876,1095,876,1070,807xm1134,807l1120,807,1095,876,1109,876,1134,807xe" filled="true" fillcolor="#007ac1" stroked="false">
              <v:path arrowok="t"/>
              <v:fill type="solid"/>
            </v:shape>
            <v:rect style="position:absolute;left:1134;top:847;width:44;height:13" filled="true" fillcolor="#007ac1" stroked="false">
              <v:fill type="solid"/>
            </v:rect>
            <v:shape style="position:absolute;left:1191;top:804;width:76;height:98" coordorigin="1191,804" coordsize="76,98" path="m1206,807l1191,807,1191,902,1207,902,1207,840,1209,833,1218,822,1206,822,1206,807xm1262,818l1238,818,1242,820,1249,827,1251,833,1251,902,1266,902,1266,835,1265,827,1262,818xm1242,804l1223,804,1214,810,1206,822,1218,822,1219,821,1225,818,1262,818,1261,818,1258,813,1248,806,1242,804xe" filled="true" fillcolor="#007ac1" stroked="false">
              <v:path arrowok="t"/>
              <v:fill type="solid"/>
            </v:shape>
            <v:shape style="position:absolute;left:0;top:0;width:1899;height:937" type="#_x0000_t75" stroked="false">
              <v:imagedata r:id="rId20" o:title=""/>
            </v:shape>
          </v:group>
        </w:pict>
      </w:r>
      <w:r>
        <w:rPr>
          <w:spacing w:val="105"/>
        </w:rPr>
      </w:r>
    </w:p>
    <w:p>
      <w:pPr>
        <w:pStyle w:val="BodyText"/>
        <w:ind w:left="0"/>
      </w:pPr>
    </w:p>
    <w:p>
      <w:pPr>
        <w:pStyle w:val="BodyText"/>
        <w:spacing w:before="9"/>
        <w:ind w:left="0"/>
        <w:rPr>
          <w:sz w:val="15"/>
        </w:rPr>
      </w:pPr>
      <w:r>
        <w:rPr/>
        <w:drawing>
          <wp:anchor distT="0" distB="0" distL="0" distR="0" allowOverlap="1" layoutInCell="1" locked="0" behindDoc="0" simplePos="0" relativeHeight="49">
            <wp:simplePos x="0" y="0"/>
            <wp:positionH relativeFrom="page">
              <wp:posOffset>369323</wp:posOffset>
            </wp:positionH>
            <wp:positionV relativeFrom="paragraph">
              <wp:posOffset>160433</wp:posOffset>
            </wp:positionV>
            <wp:extent cx="2167488" cy="411480"/>
            <wp:effectExtent l="0" t="0" r="0" b="0"/>
            <wp:wrapTopAndBottom/>
            <wp:docPr id="1" name="image12.jpeg"/>
            <wp:cNvGraphicFramePr>
              <a:graphicFrameLocks noChangeAspect="1"/>
            </wp:cNvGraphicFramePr>
            <a:graphic>
              <a:graphicData uri="http://schemas.openxmlformats.org/drawingml/2006/picture">
                <pic:pic>
                  <pic:nvPicPr>
                    <pic:cNvPr id="2" name="image12.jpeg"/>
                    <pic:cNvPicPr/>
                  </pic:nvPicPr>
                  <pic:blipFill>
                    <a:blip r:embed="rId21" cstate="print"/>
                    <a:stretch>
                      <a:fillRect/>
                    </a:stretch>
                  </pic:blipFill>
                  <pic:spPr>
                    <a:xfrm>
                      <a:off x="0" y="0"/>
                      <a:ext cx="2167488" cy="411480"/>
                    </a:xfrm>
                    <a:prstGeom prst="rect">
                      <a:avLst/>
                    </a:prstGeom>
                  </pic:spPr>
                </pic:pic>
              </a:graphicData>
            </a:graphic>
          </wp:anchor>
        </w:drawing>
      </w:r>
    </w:p>
    <w:p>
      <w:pPr>
        <w:pStyle w:val="BodyText"/>
        <w:ind w:left="0"/>
      </w:pPr>
    </w:p>
    <w:p>
      <w:pPr>
        <w:pStyle w:val="BodyText"/>
        <w:spacing w:before="2"/>
        <w:ind w:left="0"/>
        <w:rPr>
          <w:sz w:val="11"/>
        </w:rPr>
      </w:pPr>
      <w:r>
        <w:rPr/>
        <w:pict>
          <v:group style="position:absolute;margin-left:28.951pt;margin-top:9.569218pt;width:80.05pt;height:45.05pt;mso-position-horizontal-relative:page;mso-position-vertical-relative:paragraph;z-index:-251607040;mso-wrap-distance-left:0;mso-wrap-distance-right:0" coordorigin="579,191" coordsize="1601,901">
            <v:rect style="position:absolute;left:579;top:291;width:801;height:801" filled="true" fillcolor="#211f5e" stroked="false">
              <v:fill type="solid"/>
            </v:rect>
            <v:shape style="position:absolute;left:667;top:379;width:625;height:625" coordorigin="667,380" coordsize="625,625" path="m760,380l667,380,667,558,678,612,708,652,752,679,805,692,667,692,667,1004,760,1004,760,888,906,888,902,884,941,872,969,852,985,825,760,825,760,755,1291,755,1291,741,979,741,959,719,930,704,892,695,846,692,890,682,929,663,960,634,968,617,826,617,800,613,779,601,765,582,761,558,760,380xm906,888l801,888,887,1004,1291,1004,1291,984,979,984,906,888xm1291,941l979,941,979,984,1291,984,1291,941xm1182,755l1088,755,1088,941,1182,941,1182,755xm986,755l846,755,868,757,884,764,892,775,895,790,892,804,884,815,868,823,846,825,985,825,991,790,991,777,989,765,986,755xm1072,596l979,596,979,741,1291,741,1291,692,1072,692,1072,596xm1179,558l1072,558,1198,692,1291,692,1291,672,1179,558xm1072,380l891,380,891,558,886,582,872,601,852,613,826,617,968,617,979,596,1072,596,1072,558,1179,558,1157,535,1179,513,1072,513,1072,380xm1291,380l1198,380,1072,513,1179,513,1291,399,1291,380xe" filled="true" fillcolor="#ffffff" stroked="false">
              <v:path arrowok="t"/>
              <v:fill type="solid"/>
            </v:shape>
            <v:shape style="position:absolute;left:1379;top:191;width:801;height:901" coordorigin="1379,191" coordsize="801,901" path="m1742,191l1379,191,1379,1092,1742,1092,1742,914,2179,914,2179,442,1742,442,1742,191xm2179,914l2048,914,2179,1091,2179,914xe" filled="true" fillcolor="#ec6608" stroked="false">
              <v:path arrowok="t"/>
              <v:fill type="solid"/>
            </v:shape>
            <v:rect style="position:absolute;left:1741;top:291;width:438;height:151" filled="true" fillcolor="#c03428" stroked="false">
              <v:fill type="solid"/>
            </v:rect>
            <v:shape style="position:absolute;left:1741;top:914;width:438;height:178" coordorigin="1742,914" coordsize="438,178" path="m2048,914l1742,914,1742,1092,2179,1092,2179,1091,2048,914xe" filled="true" fillcolor="#c03428" stroked="false">
              <v:path arrowok="t"/>
              <v:fill type="solid"/>
            </v:shape>
            <w10:wrap type="topAndBottom"/>
          </v:group>
        </w:pict>
      </w:r>
      <w:r>
        <w:rPr/>
        <w:drawing>
          <wp:anchor distT="0" distB="0" distL="0" distR="0" allowOverlap="1" layoutInCell="1" locked="0" behindDoc="0" simplePos="0" relativeHeight="51">
            <wp:simplePos x="0" y="0"/>
            <wp:positionH relativeFrom="page">
              <wp:posOffset>1495944</wp:posOffset>
            </wp:positionH>
            <wp:positionV relativeFrom="paragraph">
              <wp:posOffset>295412</wp:posOffset>
            </wp:positionV>
            <wp:extent cx="670122" cy="319087"/>
            <wp:effectExtent l="0" t="0" r="0" b="0"/>
            <wp:wrapTopAndBottom/>
            <wp:docPr id="3" name="image13.png"/>
            <wp:cNvGraphicFramePr>
              <a:graphicFrameLocks noChangeAspect="1"/>
            </wp:cNvGraphicFramePr>
            <a:graphic>
              <a:graphicData uri="http://schemas.openxmlformats.org/drawingml/2006/picture">
                <pic:pic>
                  <pic:nvPicPr>
                    <pic:cNvPr id="4" name="image13.png"/>
                    <pic:cNvPicPr/>
                  </pic:nvPicPr>
                  <pic:blipFill>
                    <a:blip r:embed="rId22" cstate="print"/>
                    <a:stretch>
                      <a:fillRect/>
                    </a:stretch>
                  </pic:blipFill>
                  <pic:spPr>
                    <a:xfrm>
                      <a:off x="0" y="0"/>
                      <a:ext cx="670122" cy="319087"/>
                    </a:xfrm>
                    <a:prstGeom prst="rect">
                      <a:avLst/>
                    </a:prstGeom>
                  </pic:spPr>
                </pic:pic>
              </a:graphicData>
            </a:graphic>
          </wp:anchor>
        </w:drawing>
      </w:r>
    </w:p>
    <w:p>
      <w:pPr>
        <w:pStyle w:val="BodyText"/>
        <w:ind w:left="0"/>
      </w:pPr>
    </w:p>
    <w:p>
      <w:pPr>
        <w:pStyle w:val="BodyText"/>
        <w:spacing w:before="6"/>
        <w:ind w:left="0"/>
        <w:rPr>
          <w:sz w:val="24"/>
        </w:rPr>
      </w:pPr>
      <w:r>
        <w:rPr/>
        <w:drawing>
          <wp:anchor distT="0" distB="0" distL="0" distR="0" allowOverlap="1" layoutInCell="1" locked="0" behindDoc="0" simplePos="0" relativeHeight="52">
            <wp:simplePos x="0" y="0"/>
            <wp:positionH relativeFrom="page">
              <wp:posOffset>378384</wp:posOffset>
            </wp:positionH>
            <wp:positionV relativeFrom="paragraph">
              <wp:posOffset>236512</wp:posOffset>
            </wp:positionV>
            <wp:extent cx="2501297" cy="624078"/>
            <wp:effectExtent l="0" t="0" r="0" b="0"/>
            <wp:wrapTopAndBottom/>
            <wp:docPr id="5" name="image14.jpeg"/>
            <wp:cNvGraphicFramePr>
              <a:graphicFrameLocks noChangeAspect="1"/>
            </wp:cNvGraphicFramePr>
            <a:graphic>
              <a:graphicData uri="http://schemas.openxmlformats.org/drawingml/2006/picture">
                <pic:pic>
                  <pic:nvPicPr>
                    <pic:cNvPr id="6" name="image14.jpeg"/>
                    <pic:cNvPicPr/>
                  </pic:nvPicPr>
                  <pic:blipFill>
                    <a:blip r:embed="rId23" cstate="print"/>
                    <a:stretch>
                      <a:fillRect/>
                    </a:stretch>
                  </pic:blipFill>
                  <pic:spPr>
                    <a:xfrm>
                      <a:off x="0" y="0"/>
                      <a:ext cx="2501297" cy="624078"/>
                    </a:xfrm>
                    <a:prstGeom prst="rect">
                      <a:avLst/>
                    </a:prstGeom>
                  </pic:spPr>
                </pic:pic>
              </a:graphicData>
            </a:graphic>
          </wp:anchor>
        </w:drawing>
      </w:r>
    </w:p>
    <w:sectPr>
      <w:footerReference w:type="even" r:id="rId18"/>
      <w:pgSz w:w="11910" w:h="16840"/>
      <w:pgMar w:footer="0" w:header="0" w:top="0" w:bottom="0" w:left="4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Sans-Extrabold">
    <w:altName w:val="OpenSans-Extrabold"/>
    <w:charset w:val="0"/>
    <w:family w:val="swiss"/>
    <w:pitch w:val="variable"/>
  </w:font>
  <w:font w:name="Open Sans">
    <w:altName w:val="Open Sans"/>
    <w:charset w:val="0"/>
    <w:family w:val="swiss"/>
    <w:pitch w:val="variable"/>
  </w:font>
  <w:font w:name="OpenSans-Light">
    <w:altName w:val="OpenSans-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04.230408pt;margin-top:802.602051pt;width:64.8pt;height:12.9pt;mso-position-horizontal-relative:page;mso-position-vertical-relative:page;z-index:-252337152" type="#_x0000_t202" filled="false" stroked="false">
          <v:textbox inset="0,0,0,0">
            <w:txbxContent>
              <w:p>
                <w:pPr>
                  <w:spacing w:before="20"/>
                  <w:ind w:left="20" w:right="0" w:firstLine="0"/>
                  <w:jc w:val="left"/>
                  <w:rPr>
                    <w:b/>
                    <w:sz w:val="16"/>
                  </w:rPr>
                </w:pPr>
                <w:r>
                  <w:rPr>
                    <w:rFonts w:ascii="OpenSans-Light"/>
                    <w:color w:val="231F20"/>
                    <w:sz w:val="16"/>
                  </w:rPr>
                  <w:t>REF 2020/02 </w:t>
                </w:r>
                <w:r>
                  <w:rPr/>
                  <w:fldChar w:fldCharType="begin"/>
                </w:r>
                <w:r>
                  <w:rPr>
                    <w:b/>
                    <w:color w:val="231F20"/>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4.40160pt;margin-top:801.84613pt;width:64.8pt;height:12.9pt;mso-position-horizontal-relative:page;mso-position-vertical-relative:page;z-index:-252336128" type="#_x0000_t202" filled="false" stroked="false">
          <v:textbox inset="0,0,0,0">
            <w:txbxContent>
              <w:p>
                <w:pPr>
                  <w:spacing w:before="20"/>
                  <w:ind w:left="60" w:right="0" w:firstLine="0"/>
                  <w:jc w:val="left"/>
                  <w:rPr>
                    <w:rFonts w:ascii="OpenSans-Light"/>
                    <w:sz w:val="16"/>
                  </w:rPr>
                </w:pPr>
                <w:r>
                  <w:rPr/>
                  <w:fldChar w:fldCharType="begin"/>
                </w:r>
                <w:r>
                  <w:rPr>
                    <w:b/>
                    <w:color w:val="231F20"/>
                    <w:sz w:val="16"/>
                  </w:rPr>
                  <w:instrText> PAGE </w:instrText>
                </w:r>
                <w:r>
                  <w:rPr/>
                  <w:fldChar w:fldCharType="separate"/>
                </w:r>
                <w:r>
                  <w:rPr/>
                  <w:t>10</w:t>
                </w:r>
                <w:r>
                  <w:rPr/>
                  <w:fldChar w:fldCharType="end"/>
                </w:r>
                <w:r>
                  <w:rPr>
                    <w:b/>
                    <w:color w:val="231F20"/>
                    <w:sz w:val="16"/>
                  </w:rPr>
                  <w:t> </w:t>
                </w:r>
                <w:r>
                  <w:rPr>
                    <w:rFonts w:ascii="OpenSans-Light"/>
                    <w:color w:val="231F20"/>
                    <w:sz w:val="16"/>
                  </w:rPr>
                  <w:t>REF 2020/02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240" w:hanging="560"/>
        <w:jc w:val="left"/>
      </w:pPr>
      <w:rPr>
        <w:rFonts w:hint="default" w:ascii="Open Sans" w:hAnsi="Open Sans" w:eastAsia="Open Sans" w:cs="Open Sans"/>
        <w:color w:val="231F20"/>
        <w:spacing w:val="-3"/>
        <w:w w:val="100"/>
        <w:sz w:val="20"/>
        <w:szCs w:val="20"/>
        <w:lang w:val="en-gb" w:eastAsia="en-gb" w:bidi="en-gb"/>
      </w:rPr>
    </w:lvl>
    <w:lvl w:ilvl="1">
      <w:start w:val="0"/>
      <w:numFmt w:val="bullet"/>
      <w:lvlText w:val="•"/>
      <w:lvlJc w:val="left"/>
      <w:pPr>
        <w:ind w:left="2200" w:hanging="400"/>
      </w:pPr>
      <w:rPr>
        <w:rFonts w:hint="default" w:ascii="Open Sans" w:hAnsi="Open Sans" w:eastAsia="Open Sans" w:cs="Open Sans"/>
        <w:color w:val="231F20"/>
        <w:spacing w:val="-3"/>
        <w:w w:val="100"/>
        <w:sz w:val="20"/>
        <w:szCs w:val="20"/>
        <w:lang w:val="en-gb" w:eastAsia="en-gb" w:bidi="en-gb"/>
      </w:rPr>
    </w:lvl>
    <w:lvl w:ilvl="2">
      <w:start w:val="0"/>
      <w:numFmt w:val="bullet"/>
      <w:lvlText w:val="•"/>
      <w:lvlJc w:val="left"/>
      <w:pPr>
        <w:ind w:left="3227" w:hanging="400"/>
      </w:pPr>
      <w:rPr>
        <w:rFonts w:hint="default"/>
        <w:lang w:val="en-gb" w:eastAsia="en-gb" w:bidi="en-gb"/>
      </w:rPr>
    </w:lvl>
    <w:lvl w:ilvl="3">
      <w:start w:val="0"/>
      <w:numFmt w:val="bullet"/>
      <w:lvlText w:val="•"/>
      <w:lvlJc w:val="left"/>
      <w:pPr>
        <w:ind w:left="4254" w:hanging="400"/>
      </w:pPr>
      <w:rPr>
        <w:rFonts w:hint="default"/>
        <w:lang w:val="en-gb" w:eastAsia="en-gb" w:bidi="en-gb"/>
      </w:rPr>
    </w:lvl>
    <w:lvl w:ilvl="4">
      <w:start w:val="0"/>
      <w:numFmt w:val="bullet"/>
      <w:lvlText w:val="•"/>
      <w:lvlJc w:val="left"/>
      <w:pPr>
        <w:ind w:left="5281" w:hanging="400"/>
      </w:pPr>
      <w:rPr>
        <w:rFonts w:hint="default"/>
        <w:lang w:val="en-gb" w:eastAsia="en-gb" w:bidi="en-gb"/>
      </w:rPr>
    </w:lvl>
    <w:lvl w:ilvl="5">
      <w:start w:val="0"/>
      <w:numFmt w:val="bullet"/>
      <w:lvlText w:val="•"/>
      <w:lvlJc w:val="left"/>
      <w:pPr>
        <w:ind w:left="6309" w:hanging="400"/>
      </w:pPr>
      <w:rPr>
        <w:rFonts w:hint="default"/>
        <w:lang w:val="en-gb" w:eastAsia="en-gb" w:bidi="en-gb"/>
      </w:rPr>
    </w:lvl>
    <w:lvl w:ilvl="6">
      <w:start w:val="0"/>
      <w:numFmt w:val="bullet"/>
      <w:lvlText w:val="•"/>
      <w:lvlJc w:val="left"/>
      <w:pPr>
        <w:ind w:left="7336" w:hanging="400"/>
      </w:pPr>
      <w:rPr>
        <w:rFonts w:hint="default"/>
        <w:lang w:val="en-gb" w:eastAsia="en-gb" w:bidi="en-gb"/>
      </w:rPr>
    </w:lvl>
    <w:lvl w:ilvl="7">
      <w:start w:val="0"/>
      <w:numFmt w:val="bullet"/>
      <w:lvlText w:val="•"/>
      <w:lvlJc w:val="left"/>
      <w:pPr>
        <w:ind w:left="8363" w:hanging="400"/>
      </w:pPr>
      <w:rPr>
        <w:rFonts w:hint="default"/>
        <w:lang w:val="en-gb" w:eastAsia="en-gb" w:bidi="en-gb"/>
      </w:rPr>
    </w:lvl>
    <w:lvl w:ilvl="8">
      <w:start w:val="0"/>
      <w:numFmt w:val="bullet"/>
      <w:lvlText w:val="•"/>
      <w:lvlJc w:val="left"/>
      <w:pPr>
        <w:ind w:left="9390" w:hanging="400"/>
      </w:pPr>
      <w:rPr>
        <w:rFonts w:hint="default"/>
        <w:lang w:val="en-gb" w:eastAsia="en-gb" w:bidi="en-gb"/>
      </w:rPr>
    </w:lvl>
  </w:abstractNum>
  <w:abstractNum w:abstractNumId="4">
    <w:multiLevelType w:val="hybridMultilevel"/>
    <w:lvl w:ilvl="0">
      <w:start w:val="0"/>
      <w:numFmt w:val="bullet"/>
      <w:lvlText w:val="–"/>
      <w:lvlJc w:val="left"/>
      <w:pPr>
        <w:ind w:left="1240" w:hanging="150"/>
      </w:pPr>
      <w:rPr>
        <w:rFonts w:hint="default" w:ascii="Open Sans" w:hAnsi="Open Sans" w:eastAsia="Open Sans" w:cs="Open Sans"/>
        <w:color w:val="231F20"/>
        <w:w w:val="100"/>
        <w:sz w:val="20"/>
        <w:szCs w:val="20"/>
        <w:lang w:val="en-gb" w:eastAsia="en-gb" w:bidi="en-gb"/>
      </w:rPr>
    </w:lvl>
    <w:lvl w:ilvl="1">
      <w:start w:val="0"/>
      <w:numFmt w:val="bullet"/>
      <w:lvlText w:val="•"/>
      <w:lvlJc w:val="left"/>
      <w:pPr>
        <w:ind w:left="2260" w:hanging="150"/>
      </w:pPr>
      <w:rPr>
        <w:rFonts w:hint="default"/>
        <w:lang w:val="en-gb" w:eastAsia="en-gb" w:bidi="en-gb"/>
      </w:rPr>
    </w:lvl>
    <w:lvl w:ilvl="2">
      <w:start w:val="0"/>
      <w:numFmt w:val="bullet"/>
      <w:lvlText w:val="•"/>
      <w:lvlJc w:val="left"/>
      <w:pPr>
        <w:ind w:left="3281" w:hanging="150"/>
      </w:pPr>
      <w:rPr>
        <w:rFonts w:hint="default"/>
        <w:lang w:val="en-gb" w:eastAsia="en-gb" w:bidi="en-gb"/>
      </w:rPr>
    </w:lvl>
    <w:lvl w:ilvl="3">
      <w:start w:val="0"/>
      <w:numFmt w:val="bullet"/>
      <w:lvlText w:val="•"/>
      <w:lvlJc w:val="left"/>
      <w:pPr>
        <w:ind w:left="4301" w:hanging="150"/>
      </w:pPr>
      <w:rPr>
        <w:rFonts w:hint="default"/>
        <w:lang w:val="en-gb" w:eastAsia="en-gb" w:bidi="en-gb"/>
      </w:rPr>
    </w:lvl>
    <w:lvl w:ilvl="4">
      <w:start w:val="0"/>
      <w:numFmt w:val="bullet"/>
      <w:lvlText w:val="•"/>
      <w:lvlJc w:val="left"/>
      <w:pPr>
        <w:ind w:left="5322" w:hanging="150"/>
      </w:pPr>
      <w:rPr>
        <w:rFonts w:hint="default"/>
        <w:lang w:val="en-gb" w:eastAsia="en-gb" w:bidi="en-gb"/>
      </w:rPr>
    </w:lvl>
    <w:lvl w:ilvl="5">
      <w:start w:val="0"/>
      <w:numFmt w:val="bullet"/>
      <w:lvlText w:val="•"/>
      <w:lvlJc w:val="left"/>
      <w:pPr>
        <w:ind w:left="6342" w:hanging="150"/>
      </w:pPr>
      <w:rPr>
        <w:rFonts w:hint="default"/>
        <w:lang w:val="en-gb" w:eastAsia="en-gb" w:bidi="en-gb"/>
      </w:rPr>
    </w:lvl>
    <w:lvl w:ilvl="6">
      <w:start w:val="0"/>
      <w:numFmt w:val="bullet"/>
      <w:lvlText w:val="•"/>
      <w:lvlJc w:val="left"/>
      <w:pPr>
        <w:ind w:left="7363" w:hanging="150"/>
      </w:pPr>
      <w:rPr>
        <w:rFonts w:hint="default"/>
        <w:lang w:val="en-gb" w:eastAsia="en-gb" w:bidi="en-gb"/>
      </w:rPr>
    </w:lvl>
    <w:lvl w:ilvl="7">
      <w:start w:val="0"/>
      <w:numFmt w:val="bullet"/>
      <w:lvlText w:val="•"/>
      <w:lvlJc w:val="left"/>
      <w:pPr>
        <w:ind w:left="8383" w:hanging="150"/>
      </w:pPr>
      <w:rPr>
        <w:rFonts w:hint="default"/>
        <w:lang w:val="en-gb" w:eastAsia="en-gb" w:bidi="en-gb"/>
      </w:rPr>
    </w:lvl>
    <w:lvl w:ilvl="8">
      <w:start w:val="0"/>
      <w:numFmt w:val="bullet"/>
      <w:lvlText w:val="•"/>
      <w:lvlJc w:val="left"/>
      <w:pPr>
        <w:ind w:left="9404" w:hanging="150"/>
      </w:pPr>
      <w:rPr>
        <w:rFonts w:hint="default"/>
        <w:lang w:val="en-gb" w:eastAsia="en-gb" w:bidi="en-gb"/>
      </w:rPr>
    </w:lvl>
  </w:abstractNum>
  <w:abstractNum w:abstractNumId="3">
    <w:multiLevelType w:val="hybridMultilevel"/>
    <w:lvl w:ilvl="0">
      <w:start w:val="15"/>
      <w:numFmt w:val="decimal"/>
      <w:lvlText w:val="%1."/>
      <w:lvlJc w:val="left"/>
      <w:pPr>
        <w:ind w:left="1240" w:hanging="440"/>
        <w:jc w:val="left"/>
      </w:pPr>
      <w:rPr>
        <w:rFonts w:hint="default" w:ascii="Open Sans" w:hAnsi="Open Sans" w:eastAsia="Open Sans" w:cs="Open Sans"/>
        <w:color w:val="231F20"/>
        <w:spacing w:val="-3"/>
        <w:w w:val="100"/>
        <w:sz w:val="20"/>
        <w:szCs w:val="20"/>
        <w:lang w:val="en-gb" w:eastAsia="en-gb" w:bidi="en-gb"/>
      </w:rPr>
    </w:lvl>
    <w:lvl w:ilvl="1">
      <w:start w:val="1"/>
      <w:numFmt w:val="lowerLetter"/>
      <w:lvlText w:val="%2."/>
      <w:lvlJc w:val="left"/>
      <w:pPr>
        <w:ind w:left="2180" w:hanging="360"/>
        <w:jc w:val="left"/>
      </w:pPr>
      <w:rPr>
        <w:rFonts w:hint="default" w:ascii="Open Sans" w:hAnsi="Open Sans" w:eastAsia="Open Sans" w:cs="Open Sans"/>
        <w:color w:val="231F20"/>
        <w:spacing w:val="-12"/>
        <w:w w:val="100"/>
        <w:sz w:val="20"/>
        <w:szCs w:val="20"/>
        <w:lang w:val="en-gb" w:eastAsia="en-gb" w:bidi="en-gb"/>
      </w:rPr>
    </w:lvl>
    <w:lvl w:ilvl="2">
      <w:start w:val="0"/>
      <w:numFmt w:val="bullet"/>
      <w:lvlText w:val="•"/>
      <w:lvlJc w:val="left"/>
      <w:pPr>
        <w:ind w:left="3209" w:hanging="360"/>
      </w:pPr>
      <w:rPr>
        <w:rFonts w:hint="default"/>
        <w:lang w:val="en-gb" w:eastAsia="en-gb" w:bidi="en-gb"/>
      </w:rPr>
    </w:lvl>
    <w:lvl w:ilvl="3">
      <w:start w:val="0"/>
      <w:numFmt w:val="bullet"/>
      <w:lvlText w:val="•"/>
      <w:lvlJc w:val="left"/>
      <w:pPr>
        <w:ind w:left="4239" w:hanging="360"/>
      </w:pPr>
      <w:rPr>
        <w:rFonts w:hint="default"/>
        <w:lang w:val="en-gb" w:eastAsia="en-gb" w:bidi="en-gb"/>
      </w:rPr>
    </w:lvl>
    <w:lvl w:ilvl="4">
      <w:start w:val="0"/>
      <w:numFmt w:val="bullet"/>
      <w:lvlText w:val="•"/>
      <w:lvlJc w:val="left"/>
      <w:pPr>
        <w:ind w:left="5268" w:hanging="360"/>
      </w:pPr>
      <w:rPr>
        <w:rFonts w:hint="default"/>
        <w:lang w:val="en-gb" w:eastAsia="en-gb" w:bidi="en-gb"/>
      </w:rPr>
    </w:lvl>
    <w:lvl w:ilvl="5">
      <w:start w:val="0"/>
      <w:numFmt w:val="bullet"/>
      <w:lvlText w:val="•"/>
      <w:lvlJc w:val="left"/>
      <w:pPr>
        <w:ind w:left="6298" w:hanging="360"/>
      </w:pPr>
      <w:rPr>
        <w:rFonts w:hint="default"/>
        <w:lang w:val="en-gb" w:eastAsia="en-gb" w:bidi="en-gb"/>
      </w:rPr>
    </w:lvl>
    <w:lvl w:ilvl="6">
      <w:start w:val="0"/>
      <w:numFmt w:val="bullet"/>
      <w:lvlText w:val="•"/>
      <w:lvlJc w:val="left"/>
      <w:pPr>
        <w:ind w:left="7327" w:hanging="360"/>
      </w:pPr>
      <w:rPr>
        <w:rFonts w:hint="default"/>
        <w:lang w:val="en-gb" w:eastAsia="en-gb" w:bidi="en-gb"/>
      </w:rPr>
    </w:lvl>
    <w:lvl w:ilvl="7">
      <w:start w:val="0"/>
      <w:numFmt w:val="bullet"/>
      <w:lvlText w:val="•"/>
      <w:lvlJc w:val="left"/>
      <w:pPr>
        <w:ind w:left="8357" w:hanging="360"/>
      </w:pPr>
      <w:rPr>
        <w:rFonts w:hint="default"/>
        <w:lang w:val="en-gb" w:eastAsia="en-gb" w:bidi="en-gb"/>
      </w:rPr>
    </w:lvl>
    <w:lvl w:ilvl="8">
      <w:start w:val="0"/>
      <w:numFmt w:val="bullet"/>
      <w:lvlText w:val="•"/>
      <w:lvlJc w:val="left"/>
      <w:pPr>
        <w:ind w:left="9386" w:hanging="360"/>
      </w:pPr>
      <w:rPr>
        <w:rFonts w:hint="default"/>
        <w:lang w:val="en-gb" w:eastAsia="en-gb" w:bidi="en-gb"/>
      </w:rPr>
    </w:lvl>
  </w:abstractNum>
  <w:abstractNum w:abstractNumId="2">
    <w:multiLevelType w:val="hybridMultilevel"/>
    <w:lvl w:ilvl="0">
      <w:start w:val="0"/>
      <w:numFmt w:val="bullet"/>
      <w:lvlText w:val="•"/>
      <w:lvlJc w:val="left"/>
      <w:pPr>
        <w:ind w:left="1680" w:hanging="440"/>
      </w:pPr>
      <w:rPr>
        <w:rFonts w:hint="default" w:ascii="Open Sans" w:hAnsi="Open Sans" w:eastAsia="Open Sans" w:cs="Open Sans"/>
        <w:color w:val="231F20"/>
        <w:spacing w:val="-2"/>
        <w:w w:val="100"/>
        <w:sz w:val="20"/>
        <w:szCs w:val="20"/>
        <w:lang w:val="en-gb" w:eastAsia="en-gb" w:bidi="en-gb"/>
      </w:rPr>
    </w:lvl>
    <w:lvl w:ilvl="1">
      <w:start w:val="0"/>
      <w:numFmt w:val="bullet"/>
      <w:lvlText w:val="•"/>
      <w:lvlJc w:val="left"/>
      <w:pPr>
        <w:ind w:left="2656" w:hanging="440"/>
      </w:pPr>
      <w:rPr>
        <w:rFonts w:hint="default"/>
        <w:lang w:val="en-gb" w:eastAsia="en-gb" w:bidi="en-gb"/>
      </w:rPr>
    </w:lvl>
    <w:lvl w:ilvl="2">
      <w:start w:val="0"/>
      <w:numFmt w:val="bullet"/>
      <w:lvlText w:val="•"/>
      <w:lvlJc w:val="left"/>
      <w:pPr>
        <w:ind w:left="3633" w:hanging="440"/>
      </w:pPr>
      <w:rPr>
        <w:rFonts w:hint="default"/>
        <w:lang w:val="en-gb" w:eastAsia="en-gb" w:bidi="en-gb"/>
      </w:rPr>
    </w:lvl>
    <w:lvl w:ilvl="3">
      <w:start w:val="0"/>
      <w:numFmt w:val="bullet"/>
      <w:lvlText w:val="•"/>
      <w:lvlJc w:val="left"/>
      <w:pPr>
        <w:ind w:left="4609" w:hanging="440"/>
      </w:pPr>
      <w:rPr>
        <w:rFonts w:hint="default"/>
        <w:lang w:val="en-gb" w:eastAsia="en-gb" w:bidi="en-gb"/>
      </w:rPr>
    </w:lvl>
    <w:lvl w:ilvl="4">
      <w:start w:val="0"/>
      <w:numFmt w:val="bullet"/>
      <w:lvlText w:val="•"/>
      <w:lvlJc w:val="left"/>
      <w:pPr>
        <w:ind w:left="5586" w:hanging="440"/>
      </w:pPr>
      <w:rPr>
        <w:rFonts w:hint="default"/>
        <w:lang w:val="en-gb" w:eastAsia="en-gb" w:bidi="en-gb"/>
      </w:rPr>
    </w:lvl>
    <w:lvl w:ilvl="5">
      <w:start w:val="0"/>
      <w:numFmt w:val="bullet"/>
      <w:lvlText w:val="•"/>
      <w:lvlJc w:val="left"/>
      <w:pPr>
        <w:ind w:left="6562" w:hanging="440"/>
      </w:pPr>
      <w:rPr>
        <w:rFonts w:hint="default"/>
        <w:lang w:val="en-gb" w:eastAsia="en-gb" w:bidi="en-gb"/>
      </w:rPr>
    </w:lvl>
    <w:lvl w:ilvl="6">
      <w:start w:val="0"/>
      <w:numFmt w:val="bullet"/>
      <w:lvlText w:val="•"/>
      <w:lvlJc w:val="left"/>
      <w:pPr>
        <w:ind w:left="7539" w:hanging="440"/>
      </w:pPr>
      <w:rPr>
        <w:rFonts w:hint="default"/>
        <w:lang w:val="en-gb" w:eastAsia="en-gb" w:bidi="en-gb"/>
      </w:rPr>
    </w:lvl>
    <w:lvl w:ilvl="7">
      <w:start w:val="0"/>
      <w:numFmt w:val="bullet"/>
      <w:lvlText w:val="•"/>
      <w:lvlJc w:val="left"/>
      <w:pPr>
        <w:ind w:left="8515" w:hanging="440"/>
      </w:pPr>
      <w:rPr>
        <w:rFonts w:hint="default"/>
        <w:lang w:val="en-gb" w:eastAsia="en-gb" w:bidi="en-gb"/>
      </w:rPr>
    </w:lvl>
    <w:lvl w:ilvl="8">
      <w:start w:val="0"/>
      <w:numFmt w:val="bullet"/>
      <w:lvlText w:val="•"/>
      <w:lvlJc w:val="left"/>
      <w:pPr>
        <w:ind w:left="9492" w:hanging="440"/>
      </w:pPr>
      <w:rPr>
        <w:rFonts w:hint="default"/>
        <w:lang w:val="en-gb" w:eastAsia="en-gb" w:bidi="en-gb"/>
      </w:rPr>
    </w:lvl>
  </w:abstractNum>
  <w:abstractNum w:abstractNumId="1">
    <w:multiLevelType w:val="hybridMultilevel"/>
    <w:lvl w:ilvl="0">
      <w:start w:val="0"/>
      <w:numFmt w:val="bullet"/>
      <w:lvlText w:val="•"/>
      <w:lvlJc w:val="left"/>
      <w:pPr>
        <w:ind w:left="1617" w:hanging="440"/>
      </w:pPr>
      <w:rPr>
        <w:rFonts w:hint="default" w:ascii="Open Sans" w:hAnsi="Open Sans" w:eastAsia="Open Sans" w:cs="Open Sans"/>
        <w:color w:val="231F20"/>
        <w:spacing w:val="-3"/>
        <w:w w:val="100"/>
        <w:sz w:val="20"/>
        <w:szCs w:val="20"/>
        <w:lang w:val="en-gb" w:eastAsia="en-gb" w:bidi="en-gb"/>
      </w:rPr>
    </w:lvl>
    <w:lvl w:ilvl="1">
      <w:start w:val="0"/>
      <w:numFmt w:val="bullet"/>
      <w:lvlText w:val="•"/>
      <w:lvlJc w:val="left"/>
      <w:pPr>
        <w:ind w:left="2227" w:hanging="440"/>
      </w:pPr>
      <w:rPr>
        <w:rFonts w:hint="default"/>
        <w:lang w:val="en-gb" w:eastAsia="en-gb" w:bidi="en-gb"/>
      </w:rPr>
    </w:lvl>
    <w:lvl w:ilvl="2">
      <w:start w:val="0"/>
      <w:numFmt w:val="bullet"/>
      <w:lvlText w:val="•"/>
      <w:lvlJc w:val="left"/>
      <w:pPr>
        <w:ind w:left="2835" w:hanging="440"/>
      </w:pPr>
      <w:rPr>
        <w:rFonts w:hint="default"/>
        <w:lang w:val="en-gb" w:eastAsia="en-gb" w:bidi="en-gb"/>
      </w:rPr>
    </w:lvl>
    <w:lvl w:ilvl="3">
      <w:start w:val="0"/>
      <w:numFmt w:val="bullet"/>
      <w:lvlText w:val="•"/>
      <w:lvlJc w:val="left"/>
      <w:pPr>
        <w:ind w:left="3443" w:hanging="440"/>
      </w:pPr>
      <w:rPr>
        <w:rFonts w:hint="default"/>
        <w:lang w:val="en-gb" w:eastAsia="en-gb" w:bidi="en-gb"/>
      </w:rPr>
    </w:lvl>
    <w:lvl w:ilvl="4">
      <w:start w:val="0"/>
      <w:numFmt w:val="bullet"/>
      <w:lvlText w:val="•"/>
      <w:lvlJc w:val="left"/>
      <w:pPr>
        <w:ind w:left="4050" w:hanging="440"/>
      </w:pPr>
      <w:rPr>
        <w:rFonts w:hint="default"/>
        <w:lang w:val="en-gb" w:eastAsia="en-gb" w:bidi="en-gb"/>
      </w:rPr>
    </w:lvl>
    <w:lvl w:ilvl="5">
      <w:start w:val="0"/>
      <w:numFmt w:val="bullet"/>
      <w:lvlText w:val="•"/>
      <w:lvlJc w:val="left"/>
      <w:pPr>
        <w:ind w:left="4658" w:hanging="440"/>
      </w:pPr>
      <w:rPr>
        <w:rFonts w:hint="default"/>
        <w:lang w:val="en-gb" w:eastAsia="en-gb" w:bidi="en-gb"/>
      </w:rPr>
    </w:lvl>
    <w:lvl w:ilvl="6">
      <w:start w:val="0"/>
      <w:numFmt w:val="bullet"/>
      <w:lvlText w:val="•"/>
      <w:lvlJc w:val="left"/>
      <w:pPr>
        <w:ind w:left="5266" w:hanging="440"/>
      </w:pPr>
      <w:rPr>
        <w:rFonts w:hint="default"/>
        <w:lang w:val="en-gb" w:eastAsia="en-gb" w:bidi="en-gb"/>
      </w:rPr>
    </w:lvl>
    <w:lvl w:ilvl="7">
      <w:start w:val="0"/>
      <w:numFmt w:val="bullet"/>
      <w:lvlText w:val="•"/>
      <w:lvlJc w:val="left"/>
      <w:pPr>
        <w:ind w:left="5874" w:hanging="440"/>
      </w:pPr>
      <w:rPr>
        <w:rFonts w:hint="default"/>
        <w:lang w:val="en-gb" w:eastAsia="en-gb" w:bidi="en-gb"/>
      </w:rPr>
    </w:lvl>
    <w:lvl w:ilvl="8">
      <w:start w:val="0"/>
      <w:numFmt w:val="bullet"/>
      <w:lvlText w:val="•"/>
      <w:lvlJc w:val="left"/>
      <w:pPr>
        <w:ind w:left="6481" w:hanging="440"/>
      </w:pPr>
      <w:rPr>
        <w:rFonts w:hint="default"/>
        <w:lang w:val="en-gb" w:eastAsia="en-gb" w:bidi="en-gb"/>
      </w:rPr>
    </w:lvl>
  </w:abstractNum>
  <w:abstractNum w:abstractNumId="0">
    <w:multiLevelType w:val="hybridMultilevel"/>
    <w:lvl w:ilvl="0">
      <w:start w:val="1"/>
      <w:numFmt w:val="decimal"/>
      <w:lvlText w:val="%1."/>
      <w:lvlJc w:val="left"/>
      <w:pPr>
        <w:ind w:left="1177" w:hanging="440"/>
        <w:jc w:val="right"/>
      </w:pPr>
      <w:rPr>
        <w:rFonts w:hint="default" w:ascii="Open Sans" w:hAnsi="Open Sans" w:eastAsia="Open Sans" w:cs="Open Sans"/>
        <w:color w:val="231F20"/>
        <w:spacing w:val="-3"/>
        <w:w w:val="100"/>
        <w:sz w:val="20"/>
        <w:szCs w:val="20"/>
        <w:lang w:val="en-gb" w:eastAsia="en-gb" w:bidi="en-gb"/>
      </w:rPr>
    </w:lvl>
    <w:lvl w:ilvl="1">
      <w:start w:val="1"/>
      <w:numFmt w:val="lowerLetter"/>
      <w:lvlText w:val="%2."/>
      <w:lvlJc w:val="left"/>
      <w:pPr>
        <w:ind w:left="2180" w:hanging="360"/>
        <w:jc w:val="left"/>
      </w:pPr>
      <w:rPr>
        <w:rFonts w:hint="default" w:ascii="Open Sans" w:hAnsi="Open Sans" w:eastAsia="Open Sans" w:cs="Open Sans"/>
        <w:color w:val="231F20"/>
        <w:spacing w:val="-12"/>
        <w:w w:val="100"/>
        <w:sz w:val="20"/>
        <w:szCs w:val="20"/>
        <w:lang w:val="en-gb" w:eastAsia="en-gb" w:bidi="en-gb"/>
      </w:rPr>
    </w:lvl>
    <w:lvl w:ilvl="2">
      <w:start w:val="0"/>
      <w:numFmt w:val="bullet"/>
      <w:lvlText w:val="•"/>
      <w:lvlJc w:val="left"/>
      <w:pPr>
        <w:ind w:left="2793" w:hanging="360"/>
      </w:pPr>
      <w:rPr>
        <w:rFonts w:hint="default"/>
        <w:lang w:val="en-gb" w:eastAsia="en-gb" w:bidi="en-gb"/>
      </w:rPr>
    </w:lvl>
    <w:lvl w:ilvl="3">
      <w:start w:val="0"/>
      <w:numFmt w:val="bullet"/>
      <w:lvlText w:val="•"/>
      <w:lvlJc w:val="left"/>
      <w:pPr>
        <w:ind w:left="3406" w:hanging="360"/>
      </w:pPr>
      <w:rPr>
        <w:rFonts w:hint="default"/>
        <w:lang w:val="en-gb" w:eastAsia="en-gb" w:bidi="en-gb"/>
      </w:rPr>
    </w:lvl>
    <w:lvl w:ilvl="4">
      <w:start w:val="0"/>
      <w:numFmt w:val="bullet"/>
      <w:lvlText w:val="•"/>
      <w:lvlJc w:val="left"/>
      <w:pPr>
        <w:ind w:left="4019" w:hanging="360"/>
      </w:pPr>
      <w:rPr>
        <w:rFonts w:hint="default"/>
        <w:lang w:val="en-gb" w:eastAsia="en-gb" w:bidi="en-gb"/>
      </w:rPr>
    </w:lvl>
    <w:lvl w:ilvl="5">
      <w:start w:val="0"/>
      <w:numFmt w:val="bullet"/>
      <w:lvlText w:val="•"/>
      <w:lvlJc w:val="left"/>
      <w:pPr>
        <w:ind w:left="4632" w:hanging="360"/>
      </w:pPr>
      <w:rPr>
        <w:rFonts w:hint="default"/>
        <w:lang w:val="en-gb" w:eastAsia="en-gb" w:bidi="en-gb"/>
      </w:rPr>
    </w:lvl>
    <w:lvl w:ilvl="6">
      <w:start w:val="0"/>
      <w:numFmt w:val="bullet"/>
      <w:lvlText w:val="•"/>
      <w:lvlJc w:val="left"/>
      <w:pPr>
        <w:ind w:left="5245" w:hanging="360"/>
      </w:pPr>
      <w:rPr>
        <w:rFonts w:hint="default"/>
        <w:lang w:val="en-gb" w:eastAsia="en-gb" w:bidi="en-gb"/>
      </w:rPr>
    </w:lvl>
    <w:lvl w:ilvl="7">
      <w:start w:val="0"/>
      <w:numFmt w:val="bullet"/>
      <w:lvlText w:val="•"/>
      <w:lvlJc w:val="left"/>
      <w:pPr>
        <w:ind w:left="5858" w:hanging="360"/>
      </w:pPr>
      <w:rPr>
        <w:rFonts w:hint="default"/>
        <w:lang w:val="en-gb" w:eastAsia="en-gb" w:bidi="en-gb"/>
      </w:rPr>
    </w:lvl>
    <w:lvl w:ilvl="8">
      <w:start w:val="0"/>
      <w:numFmt w:val="bullet"/>
      <w:lvlText w:val="•"/>
      <w:lvlJc w:val="left"/>
      <w:pPr>
        <w:ind w:left="6471" w:hanging="360"/>
      </w:pPr>
      <w:rPr>
        <w:rFonts w:hint="default"/>
        <w:lang w:val="en-gb" w:eastAsia="en-gb" w:bidi="en-gb"/>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gb" w:eastAsia="en-gb" w:bidi="en-gb"/>
    </w:rPr>
  </w:style>
  <w:style w:styleId="TOC1" w:type="paragraph">
    <w:name w:val="TOC 1"/>
    <w:basedOn w:val="Normal"/>
    <w:uiPriority w:val="1"/>
    <w:qFormat/>
    <w:pPr>
      <w:spacing w:before="288"/>
      <w:ind w:left="4925"/>
    </w:pPr>
    <w:rPr>
      <w:rFonts w:ascii="Open Sans" w:hAnsi="Open Sans" w:eastAsia="Open Sans" w:cs="Open Sans"/>
      <w:sz w:val="20"/>
      <w:szCs w:val="20"/>
      <w:lang w:val="en-gb" w:eastAsia="en-gb" w:bidi="en-gb"/>
    </w:rPr>
  </w:style>
  <w:style w:styleId="BodyText" w:type="paragraph">
    <w:name w:val="Body Text"/>
    <w:basedOn w:val="Normal"/>
    <w:uiPriority w:val="1"/>
    <w:qFormat/>
    <w:pPr>
      <w:ind w:left="1240"/>
    </w:pPr>
    <w:rPr>
      <w:rFonts w:ascii="Open Sans" w:hAnsi="Open Sans" w:eastAsia="Open Sans" w:cs="Open Sans"/>
      <w:sz w:val="20"/>
      <w:szCs w:val="20"/>
      <w:lang w:val="en-gb" w:eastAsia="en-gb" w:bidi="en-gb"/>
    </w:rPr>
  </w:style>
  <w:style w:styleId="Heading1" w:type="paragraph">
    <w:name w:val="Heading 1"/>
    <w:basedOn w:val="Normal"/>
    <w:uiPriority w:val="1"/>
    <w:qFormat/>
    <w:pPr>
      <w:spacing w:before="78"/>
      <w:ind w:left="1240"/>
      <w:outlineLvl w:val="1"/>
    </w:pPr>
    <w:rPr>
      <w:rFonts w:ascii="Open Sans" w:hAnsi="Open Sans" w:eastAsia="Open Sans" w:cs="Open Sans"/>
      <w:b/>
      <w:bCs/>
      <w:sz w:val="28"/>
      <w:szCs w:val="28"/>
      <w:lang w:val="en-gb" w:eastAsia="en-gb" w:bidi="en-gb"/>
    </w:rPr>
  </w:style>
  <w:style w:styleId="Heading2" w:type="paragraph">
    <w:name w:val="Heading 2"/>
    <w:basedOn w:val="Normal"/>
    <w:uiPriority w:val="1"/>
    <w:qFormat/>
    <w:pPr>
      <w:spacing w:before="131"/>
      <w:ind w:left="1240"/>
      <w:outlineLvl w:val="2"/>
    </w:pPr>
    <w:rPr>
      <w:rFonts w:ascii="Open Sans" w:hAnsi="Open Sans" w:eastAsia="Open Sans" w:cs="Open Sans"/>
      <w:b/>
      <w:bCs/>
      <w:sz w:val="22"/>
      <w:szCs w:val="22"/>
      <w:lang w:val="en-gb" w:eastAsia="en-gb" w:bidi="en-gb"/>
    </w:rPr>
  </w:style>
  <w:style w:styleId="Heading3" w:type="paragraph">
    <w:name w:val="Heading 3"/>
    <w:basedOn w:val="Normal"/>
    <w:uiPriority w:val="1"/>
    <w:qFormat/>
    <w:pPr>
      <w:spacing w:before="1"/>
      <w:ind w:left="1245"/>
      <w:outlineLvl w:val="3"/>
    </w:pPr>
    <w:rPr>
      <w:rFonts w:ascii="Open Sans" w:hAnsi="Open Sans" w:eastAsia="Open Sans" w:cs="Open Sans"/>
      <w:b/>
      <w:bCs/>
      <w:sz w:val="20"/>
      <w:szCs w:val="20"/>
      <w:lang w:val="en-gb" w:eastAsia="en-gb" w:bidi="en-gb"/>
    </w:rPr>
  </w:style>
  <w:style w:styleId="ListParagraph" w:type="paragraph">
    <w:name w:val="List Paragraph"/>
    <w:basedOn w:val="Normal"/>
    <w:uiPriority w:val="1"/>
    <w:qFormat/>
    <w:pPr>
      <w:spacing w:before="112"/>
      <w:ind w:left="1240"/>
    </w:pPr>
    <w:rPr>
      <w:rFonts w:ascii="Open Sans" w:hAnsi="Open Sans" w:eastAsia="Open Sans" w:cs="Open Sans"/>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theme" Target="theme/theme1.xml"/><Relationship Id="rId21" Type="http://schemas.openxmlformats.org/officeDocument/2006/relationships/image" Target="media/image12.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info@ref.ac.uk" TargetMode="External"/><Relationship Id="rId25"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numbering" Target="numbering.xml"/><Relationship Id="rId5" Type="http://schemas.openxmlformats.org/officeDocument/2006/relationships/image" Target="media/image1.png"/><Relationship Id="rId15" Type="http://schemas.openxmlformats.org/officeDocument/2006/relationships/footer" Target="footer1.xml"/><Relationship Id="rId23" Type="http://schemas.openxmlformats.org/officeDocument/2006/relationships/image" Target="media/image14.jpeg"/><Relationship Id="rId10" Type="http://schemas.openxmlformats.org/officeDocument/2006/relationships/image" Target="media/image6.png"/><Relationship Id="rId19" Type="http://schemas.openxmlformats.org/officeDocument/2006/relationships/hyperlink" Target="http://www.ref.ac.uk/"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3.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B27DF-4C64-4011-BF87-2C58CFD5B8BB}"/>
</file>

<file path=customXml/itemProps2.xml><?xml version="1.0" encoding="utf-8"?>
<ds:datastoreItem xmlns:ds="http://schemas.openxmlformats.org/officeDocument/2006/customXml" ds:itemID="{24D3A2DD-A8FA-40FF-8AEC-65445135BFCB}"/>
</file>

<file path=customXml/itemProps3.xml><?xml version="1.0" encoding="utf-8"?>
<ds:datastoreItem xmlns:ds="http://schemas.openxmlformats.org/officeDocument/2006/customXml" ds:itemID="{6B607464-04BE-411B-B4B3-BFDEC748EA8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2020-07-30T15:11:48Z</dcterms:created>
  <dcterms:modified xsi:type="dcterms:W3CDTF">2020-07-30T15:11:48Z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Adobe InDesign 15.1 (Macintosh)</vt:lpwstr>
  </property>
  <property fmtid="{D5CDD505-2E9C-101B-9397-08002B2CF9AE}" pid="4" name="LastSaved">
    <vt:filetime>2020-07-30T00:00:00Z</vt:filetime>
  </property>
  <property fmtid="{D5CDD505-2E9C-101B-9397-08002B2CF9AE}" pid="5" name="ContentTypeId">
    <vt:lpwstr>0x010100789ECAAF2A63264EB06E7050B3171A91</vt:lpwstr>
  </property>
</Properties>
</file>